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B9" w:rsidRPr="002315D4" w:rsidRDefault="00891BB9" w:rsidP="00891BB9">
      <w:pPr>
        <w:pStyle w:val="aa"/>
        <w:ind w:firstLine="284"/>
        <w:jc w:val="center"/>
        <w:rPr>
          <w:b/>
          <w:i/>
          <w:sz w:val="24"/>
          <w:szCs w:val="24"/>
          <w:u w:val="single"/>
          <w:lang w:val="ru-RU"/>
        </w:rPr>
      </w:pPr>
      <w:r w:rsidRPr="002315D4">
        <w:rPr>
          <w:b/>
          <w:i/>
          <w:sz w:val="24"/>
          <w:szCs w:val="24"/>
          <w:u w:val="single"/>
          <w:lang w:val="ru-RU"/>
        </w:rPr>
        <w:t>Профилактика детского дорожно-транспортного травматизма.</w:t>
      </w:r>
    </w:p>
    <w:p w:rsidR="00891BB9" w:rsidRPr="004C292A" w:rsidRDefault="00891BB9" w:rsidP="00891BB9">
      <w:pPr>
        <w:pStyle w:val="aa"/>
        <w:rPr>
          <w:b/>
          <w:sz w:val="24"/>
          <w:szCs w:val="24"/>
          <w:u w:val="single"/>
          <w:lang w:val="ru-RU"/>
        </w:rPr>
      </w:pPr>
      <w:r w:rsidRPr="004C292A">
        <w:rPr>
          <w:b/>
          <w:sz w:val="24"/>
          <w:szCs w:val="24"/>
          <w:u w:val="single"/>
          <w:lang w:val="ru-RU"/>
        </w:rPr>
        <w:t>Дети должны знать следующие правила: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Переходить</w:t>
      </w:r>
      <w:r>
        <w:rPr>
          <w:sz w:val="24"/>
          <w:szCs w:val="24"/>
          <w:lang w:val="ru-RU"/>
        </w:rPr>
        <w:t xml:space="preserve"> улицу можно только на зел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ный сигнал светофора;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Нельзя</w:t>
      </w:r>
      <w:r>
        <w:rPr>
          <w:sz w:val="24"/>
          <w:szCs w:val="24"/>
          <w:lang w:val="ru-RU"/>
        </w:rPr>
        <w:t xml:space="preserve"> играть на дороге или около прое</w:t>
      </w:r>
      <w:r>
        <w:rPr>
          <w:sz w:val="24"/>
          <w:szCs w:val="24"/>
          <w:lang w:val="ru-RU"/>
        </w:rPr>
        <w:t>з</w:t>
      </w:r>
      <w:r>
        <w:rPr>
          <w:sz w:val="24"/>
          <w:szCs w:val="24"/>
          <w:lang w:val="ru-RU"/>
        </w:rPr>
        <w:t>жей части;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Переходить</w:t>
      </w:r>
      <w:r>
        <w:rPr>
          <w:sz w:val="24"/>
          <w:szCs w:val="24"/>
          <w:lang w:val="ru-RU"/>
        </w:rPr>
        <w:t xml:space="preserve"> улицу можно только по пеш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ходному переходу;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При переходе улицы</w:t>
      </w:r>
      <w:r>
        <w:rPr>
          <w:sz w:val="24"/>
          <w:szCs w:val="24"/>
          <w:lang w:val="ru-RU"/>
        </w:rPr>
        <w:t xml:space="preserve"> необходимо сначала посмотреть налево, а дойдя до середины – направо;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Ребенок</w:t>
      </w:r>
      <w:r>
        <w:rPr>
          <w:sz w:val="24"/>
          <w:szCs w:val="24"/>
          <w:lang w:val="ru-RU"/>
        </w:rPr>
        <w:t xml:space="preserve"> должен знать устройство прое</w:t>
      </w:r>
      <w:r>
        <w:rPr>
          <w:sz w:val="24"/>
          <w:szCs w:val="24"/>
          <w:lang w:val="ru-RU"/>
        </w:rPr>
        <w:t>з</w:t>
      </w:r>
      <w:r>
        <w:rPr>
          <w:sz w:val="24"/>
          <w:szCs w:val="24"/>
          <w:lang w:val="ru-RU"/>
        </w:rPr>
        <w:t>жей части;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Знать</w:t>
      </w:r>
      <w:r>
        <w:rPr>
          <w:sz w:val="24"/>
          <w:szCs w:val="24"/>
          <w:lang w:val="ru-RU"/>
        </w:rPr>
        <w:t xml:space="preserve"> некоторые дорожные знаки для п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шеходов и водителей;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Знать</w:t>
      </w:r>
      <w:r>
        <w:rPr>
          <w:sz w:val="24"/>
          <w:szCs w:val="24"/>
          <w:lang w:val="ru-RU"/>
        </w:rPr>
        <w:t xml:space="preserve"> и соблюдать правила поведения в транспорте;</w:t>
      </w:r>
    </w:p>
    <w:p w:rsidR="00891BB9" w:rsidRDefault="00891BB9" w:rsidP="00891BB9">
      <w:pPr>
        <w:pStyle w:val="aa"/>
        <w:numPr>
          <w:ilvl w:val="0"/>
          <w:numId w:val="1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Знать</w:t>
      </w:r>
      <w:r>
        <w:rPr>
          <w:sz w:val="24"/>
          <w:szCs w:val="24"/>
          <w:lang w:val="ru-RU"/>
        </w:rPr>
        <w:t xml:space="preserve"> и соблюдать правила поведения во дворе.</w:t>
      </w:r>
    </w:p>
    <w:p w:rsidR="00891BB9" w:rsidRPr="004C292A" w:rsidRDefault="00891BB9" w:rsidP="00891BB9">
      <w:pPr>
        <w:pStyle w:val="aa"/>
        <w:jc w:val="left"/>
        <w:rPr>
          <w:b/>
          <w:i/>
          <w:sz w:val="24"/>
          <w:szCs w:val="24"/>
          <w:u w:val="single"/>
          <w:lang w:val="ru-RU"/>
        </w:rPr>
      </w:pPr>
      <w:r w:rsidRPr="004C292A">
        <w:rPr>
          <w:b/>
          <w:i/>
          <w:sz w:val="24"/>
          <w:szCs w:val="24"/>
          <w:u w:val="single"/>
          <w:lang w:val="ru-RU"/>
        </w:rPr>
        <w:t>Советы родителям:</w:t>
      </w:r>
    </w:p>
    <w:p w:rsidR="00891BB9" w:rsidRDefault="00891BB9" w:rsidP="00891BB9">
      <w:pPr>
        <w:pStyle w:val="aa"/>
        <w:numPr>
          <w:ilvl w:val="0"/>
          <w:numId w:val="2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Проводите беседы</w:t>
      </w:r>
      <w:r>
        <w:rPr>
          <w:sz w:val="24"/>
          <w:szCs w:val="24"/>
          <w:lang w:val="ru-RU"/>
        </w:rPr>
        <w:t xml:space="preserve"> со своими детьми о безопасном поведении на улице. </w:t>
      </w:r>
      <w:r w:rsidRPr="00F75CF0">
        <w:rPr>
          <w:b/>
          <w:sz w:val="24"/>
          <w:szCs w:val="24"/>
          <w:lang w:val="ru-RU"/>
        </w:rPr>
        <w:t>Дисц</w:t>
      </w:r>
      <w:r w:rsidRPr="00F75CF0">
        <w:rPr>
          <w:b/>
          <w:sz w:val="24"/>
          <w:szCs w:val="24"/>
          <w:lang w:val="ru-RU"/>
        </w:rPr>
        <w:t>и</w:t>
      </w:r>
      <w:r w:rsidRPr="00F75CF0">
        <w:rPr>
          <w:b/>
          <w:sz w:val="24"/>
          <w:szCs w:val="24"/>
          <w:lang w:val="ru-RU"/>
        </w:rPr>
        <w:t>плина на улице</w:t>
      </w:r>
      <w:r>
        <w:rPr>
          <w:sz w:val="24"/>
          <w:szCs w:val="24"/>
          <w:lang w:val="ru-RU"/>
        </w:rPr>
        <w:t xml:space="preserve"> - залог безопасности п</w:t>
      </w:r>
      <w:r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шеходов, докажите это ребенку на со</w:t>
      </w:r>
      <w:r>
        <w:rPr>
          <w:sz w:val="24"/>
          <w:szCs w:val="24"/>
          <w:lang w:val="ru-RU"/>
        </w:rPr>
        <w:t>б</w:t>
      </w:r>
      <w:r>
        <w:rPr>
          <w:sz w:val="24"/>
          <w:szCs w:val="24"/>
          <w:lang w:val="ru-RU"/>
        </w:rPr>
        <w:t>ственном примере.</w:t>
      </w:r>
    </w:p>
    <w:p w:rsidR="00891BB9" w:rsidRDefault="00891BB9" w:rsidP="00891BB9">
      <w:pPr>
        <w:pStyle w:val="aa"/>
        <w:numPr>
          <w:ilvl w:val="0"/>
          <w:numId w:val="2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Яркая одежда помогает</w:t>
      </w:r>
      <w:r>
        <w:rPr>
          <w:sz w:val="24"/>
          <w:szCs w:val="24"/>
          <w:lang w:val="ru-RU"/>
        </w:rPr>
        <w:t xml:space="preserve"> водителю увидеть ребенка, поэтому, чтобы ребенка легче б</w:t>
      </w:r>
      <w:r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>ло увидеть на улице, его нужно одевать в одежду неоновых цветов с отражающими полосками или специальными отражател</w:t>
      </w:r>
      <w:r>
        <w:rPr>
          <w:sz w:val="24"/>
          <w:szCs w:val="24"/>
          <w:lang w:val="ru-RU"/>
        </w:rPr>
        <w:t>я</w:t>
      </w:r>
      <w:r>
        <w:rPr>
          <w:sz w:val="24"/>
          <w:szCs w:val="24"/>
          <w:lang w:val="ru-RU"/>
        </w:rPr>
        <w:t>ми.</w:t>
      </w:r>
    </w:p>
    <w:p w:rsidR="00891BB9" w:rsidRPr="007F5075" w:rsidRDefault="00891BB9" w:rsidP="00891BB9">
      <w:pPr>
        <w:pStyle w:val="aa"/>
        <w:numPr>
          <w:ilvl w:val="0"/>
          <w:numId w:val="2"/>
        </w:numPr>
        <w:ind w:left="284" w:hanging="284"/>
        <w:rPr>
          <w:sz w:val="24"/>
          <w:szCs w:val="24"/>
          <w:lang w:val="ru-RU"/>
        </w:rPr>
      </w:pPr>
      <w:r w:rsidRPr="00F75CF0">
        <w:rPr>
          <w:b/>
          <w:sz w:val="24"/>
          <w:szCs w:val="24"/>
          <w:lang w:val="ru-RU"/>
        </w:rPr>
        <w:t>Помните,</w:t>
      </w:r>
      <w:r>
        <w:rPr>
          <w:sz w:val="24"/>
          <w:szCs w:val="24"/>
          <w:lang w:val="ru-RU"/>
        </w:rPr>
        <w:t xml:space="preserve"> что перевозить ребенка в авт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мобиле можно только на заднем сидении и только в специальном  кресле.</w:t>
      </w: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</w:pPr>
      <w:r w:rsidRPr="00891BB9"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  <w:drawing>
          <wp:inline distT="0" distB="0" distL="0" distR="0" wp14:anchorId="48AE5098" wp14:editId="6256B5DA">
            <wp:extent cx="2956560" cy="1959967"/>
            <wp:effectExtent l="0" t="0" r="0" b="0"/>
            <wp:docPr id="8" name="Рисунок 8" descr="C:\Users\user\Desktop\hello_html_m45741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5741b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D7" w:rsidRDefault="00E10AD7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</w:pPr>
    </w:p>
    <w:p w:rsidR="00E10AD7" w:rsidRDefault="00E10AD7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</w:pPr>
    </w:p>
    <w:p w:rsidR="00E10AD7" w:rsidRPr="00891BB9" w:rsidRDefault="00E10AD7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</w:pP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</w:rPr>
        <w:drawing>
          <wp:inline distT="0" distB="0" distL="0" distR="0" wp14:anchorId="338B55D8" wp14:editId="03691DA8">
            <wp:extent cx="2956560" cy="1971040"/>
            <wp:effectExtent l="19050" t="0" r="0" b="0"/>
            <wp:docPr id="9" name="Рисунок 5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en-US"/>
        </w:rPr>
      </w:pP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>Безопасность вашего ребенка зависит от Вас.</w:t>
      </w:r>
    </w:p>
    <w:p w:rsidR="00BD5A9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 xml:space="preserve"> Берегите жизнь и здоровье </w:t>
      </w: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>р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>е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 xml:space="preserve">бенка -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en-US"/>
        </w:rPr>
        <w:t>они бесценны!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en-US"/>
        </w:rPr>
        <w:t xml:space="preserve"> </w:t>
      </w: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Default="00891BB9" w:rsidP="00891BB9">
      <w:pPr>
        <w:spacing w:after="120"/>
        <w:rPr>
          <w:rFonts w:ascii="Arial" w:eastAsia="Times New Roman" w:hAnsi="Arial" w:cs="Arial"/>
          <w:color w:val="222222"/>
        </w:rPr>
      </w:pPr>
    </w:p>
    <w:p w:rsidR="00891BB9" w:rsidRPr="00BD5A9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</w:pPr>
      <w:r w:rsidRPr="00BD5A99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lastRenderedPageBreak/>
        <w:t>Муниципальное казенное учреждение Ордынского района Новосибирский о</w:t>
      </w:r>
      <w:r w:rsidRPr="00BD5A99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б</w:t>
      </w:r>
      <w:r w:rsidRPr="00BD5A99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ласти «Комплексный центр социальн</w:t>
      </w:r>
      <w:r w:rsidRPr="00BD5A99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о</w:t>
      </w:r>
      <w:r w:rsidRPr="00BD5A99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го обслуживания населения»</w:t>
      </w: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</w:pP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</w:pP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</w:pPr>
      <w:r w:rsidRPr="00BD5A99"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  <w:t>Детский дорожно-</w:t>
      </w: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</w:pPr>
      <w:r w:rsidRPr="00BD5A99"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  <w:t xml:space="preserve">транспортный </w:t>
      </w: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</w:pPr>
      <w:r w:rsidRPr="00BD5A99"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  <w:t xml:space="preserve">травматизм </w:t>
      </w:r>
    </w:p>
    <w:p w:rsidR="00135E69" w:rsidRPr="00BD5A99" w:rsidRDefault="00135E6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48"/>
          <w:szCs w:val="48"/>
          <w:lang w:eastAsia="en-US" w:bidi="en-US"/>
        </w:rPr>
      </w:pPr>
      <w:r w:rsidRPr="00BD5A99">
        <w:rPr>
          <w:rFonts w:ascii="Times New Roman" w:eastAsia="Times New Roman" w:hAnsi="Times New Roman" w:cs="Times New Roman"/>
          <w:kern w:val="28"/>
          <w:sz w:val="48"/>
          <w:szCs w:val="48"/>
          <w:lang w:eastAsia="en-US"/>
        </w:rPr>
        <w:t>и его профилактика</w:t>
      </w:r>
      <w:bookmarkStart w:id="0" w:name="_GoBack"/>
      <w:bookmarkEnd w:id="0"/>
    </w:p>
    <w:p w:rsidR="00891BB9" w:rsidRPr="00135E69" w:rsidRDefault="00891BB9" w:rsidP="00216FE7">
      <w:pPr>
        <w:spacing w:after="120"/>
        <w:jc w:val="center"/>
        <w:rPr>
          <w:rFonts w:ascii="Arial" w:eastAsia="Times New Roman" w:hAnsi="Arial" w:cs="Arial"/>
          <w:color w:val="C00000"/>
        </w:rPr>
      </w:pPr>
    </w:p>
    <w:p w:rsidR="00891BB9" w:rsidRPr="00891BB9" w:rsidRDefault="00891BB9" w:rsidP="00135E69">
      <w:pPr>
        <w:spacing w:after="0" w:line="240" w:lineRule="auto"/>
        <w:rPr>
          <w:rFonts w:asciiTheme="majorHAnsi" w:eastAsia="Times New Roman" w:hAnsiTheme="majorHAnsi" w:cs="Times New Roman"/>
          <w:b/>
          <w:kern w:val="28"/>
          <w:sz w:val="44"/>
          <w:szCs w:val="44"/>
          <w:lang w:eastAsia="en-US"/>
        </w:rPr>
      </w:pP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  <w:r w:rsidRPr="002247C3">
        <w:rPr>
          <w:b/>
          <w:noProof/>
          <w:sz w:val="44"/>
          <w:szCs w:val="44"/>
        </w:rPr>
        <w:drawing>
          <wp:inline distT="0" distB="0" distL="0" distR="0" wp14:anchorId="1C1F46FD" wp14:editId="76F30A09">
            <wp:extent cx="3139736" cy="2681626"/>
            <wp:effectExtent l="0" t="0" r="3810" b="4445"/>
            <wp:docPr id="10" name="Рисунок 10" descr="C:\Users\user\Desktop\a136978e-3b27-40fc-a84e-8153ec35e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136978e-3b27-40fc-a84e-8153ec35ef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54" cy="26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9" w:rsidRDefault="00891BB9" w:rsidP="00216FE7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Pr="00891BB9" w:rsidRDefault="00891BB9" w:rsidP="00891BB9">
      <w:pPr>
        <w:spacing w:after="0" w:line="269" w:lineRule="auto"/>
        <w:jc w:val="center"/>
        <w:rPr>
          <w:rFonts w:ascii="Times New Roman" w:eastAsia="Times New Roman" w:hAnsi="Times New Roman" w:cs="Times New Roman"/>
          <w:bCs/>
          <w:kern w:val="28"/>
          <w:szCs w:val="20"/>
          <w:lang w:eastAsia="en-US" w:bidi="en-US"/>
        </w:rPr>
      </w:pPr>
      <w:proofErr w:type="spellStart"/>
      <w:r w:rsidRPr="00891BB9">
        <w:rPr>
          <w:rFonts w:ascii="Times New Roman" w:eastAsia="Times New Roman" w:hAnsi="Times New Roman" w:cs="Times New Roman"/>
          <w:bCs/>
          <w:kern w:val="28"/>
          <w:szCs w:val="20"/>
          <w:lang w:eastAsia="en-US" w:bidi="en-US"/>
        </w:rPr>
        <w:t>Р.п</w:t>
      </w:r>
      <w:proofErr w:type="spellEnd"/>
      <w:r w:rsidRPr="00891BB9">
        <w:rPr>
          <w:rFonts w:ascii="Times New Roman" w:eastAsia="Times New Roman" w:hAnsi="Times New Roman" w:cs="Times New Roman"/>
          <w:bCs/>
          <w:kern w:val="28"/>
          <w:szCs w:val="20"/>
          <w:lang w:eastAsia="en-US" w:bidi="en-US"/>
        </w:rPr>
        <w:t>. Ордынское</w:t>
      </w:r>
    </w:p>
    <w:p w:rsidR="00891BB9" w:rsidRPr="00891BB9" w:rsidRDefault="00485F8B" w:rsidP="00891BB9">
      <w:pPr>
        <w:pStyle w:val="aa"/>
        <w:spacing w:line="276" w:lineRule="auto"/>
        <w:ind w:firstLine="284"/>
        <w:rPr>
          <w:sz w:val="24"/>
          <w:szCs w:val="24"/>
          <w:lang w:val="ru-RU"/>
        </w:rPr>
      </w:pPr>
      <w:r w:rsidRPr="00891BB9">
        <w:rPr>
          <w:rFonts w:ascii="Arial" w:hAnsi="Arial" w:cs="Arial"/>
          <w:color w:val="222222"/>
          <w:lang w:val="ru-RU"/>
        </w:rPr>
        <w:br w:type="page"/>
      </w:r>
      <w:r w:rsidR="00891BB9" w:rsidRPr="00891BB9">
        <w:rPr>
          <w:sz w:val="24"/>
          <w:szCs w:val="24"/>
          <w:lang w:val="ru-RU"/>
        </w:rPr>
        <w:lastRenderedPageBreak/>
        <w:t>В настоящее время с каждым днем возра</w:t>
      </w:r>
      <w:r w:rsidR="00891BB9" w:rsidRPr="00891BB9">
        <w:rPr>
          <w:sz w:val="24"/>
          <w:szCs w:val="24"/>
          <w:lang w:val="ru-RU"/>
        </w:rPr>
        <w:t>с</w:t>
      </w:r>
      <w:r w:rsidR="00891BB9" w:rsidRPr="00891BB9">
        <w:rPr>
          <w:sz w:val="24"/>
          <w:szCs w:val="24"/>
          <w:lang w:val="ru-RU"/>
        </w:rPr>
        <w:t>тает количество транспорта. И число постр</w:t>
      </w:r>
      <w:r w:rsidR="00891BB9" w:rsidRPr="00891BB9">
        <w:rPr>
          <w:sz w:val="24"/>
          <w:szCs w:val="24"/>
          <w:lang w:val="ru-RU"/>
        </w:rPr>
        <w:t>а</w:t>
      </w:r>
      <w:r w:rsidR="00891BB9" w:rsidRPr="00891BB9">
        <w:rPr>
          <w:sz w:val="24"/>
          <w:szCs w:val="24"/>
          <w:lang w:val="ru-RU"/>
        </w:rPr>
        <w:t>давших в дорожно-транспортных происш</w:t>
      </w:r>
      <w:r w:rsidR="00891BB9" w:rsidRPr="00891BB9">
        <w:rPr>
          <w:sz w:val="24"/>
          <w:szCs w:val="24"/>
          <w:lang w:val="ru-RU"/>
        </w:rPr>
        <w:t>е</w:t>
      </w:r>
      <w:r w:rsidR="00891BB9" w:rsidRPr="00891BB9">
        <w:rPr>
          <w:sz w:val="24"/>
          <w:szCs w:val="24"/>
          <w:lang w:val="ru-RU"/>
        </w:rPr>
        <w:t xml:space="preserve">ствиях растет. </w:t>
      </w:r>
    </w:p>
    <w:p w:rsidR="00891BB9" w:rsidRPr="00891BB9" w:rsidRDefault="00891BB9" w:rsidP="00891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Дети, за жизнь которых мы отвечаем,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но,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одаривая их любовью и вниманием дома, мы 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пренебрегаем своевременным обучением их правилам поведения на улице, что прив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дит к трагическим, непоправимым после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д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ствиям.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       </w:t>
      </w:r>
    </w:p>
    <w:p w:rsidR="00891BB9" w:rsidRPr="00891BB9" w:rsidRDefault="00891BB9" w:rsidP="00891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 xml:space="preserve"> Важен собственный пример родителей, но и его тоже недостаточно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. В этом вопросе ему не обойтись без советов специалистов, специализированной литературы по проф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и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лактике детского дорожно-транспортного травматизма (направленной на обучение, как родителей, так и детей). </w:t>
      </w:r>
    </w:p>
    <w:p w:rsidR="00891BB9" w:rsidRPr="00891BB9" w:rsidRDefault="00891BB9" w:rsidP="00891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А также специальных игровых программ по обучению правилам дорожного движения. </w:t>
      </w: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Известно, что ребенок лучше всего учится в интересной игре.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Играя дома с родителями, он подсознательно переносит правила игры в жизнь, то есть своё поведение в реальных д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рожных условиях. </w:t>
      </w:r>
    </w:p>
    <w:p w:rsidR="00891BB9" w:rsidRPr="00891BB9" w:rsidRDefault="00891BB9" w:rsidP="00891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noProof/>
          <w:color w:val="000000"/>
          <w:kern w:val="28"/>
          <w:sz w:val="18"/>
          <w:szCs w:val="18"/>
        </w:rPr>
        <w:drawing>
          <wp:inline distT="0" distB="0" distL="0" distR="0" wp14:anchorId="2F9B828C" wp14:editId="7BEBFD89">
            <wp:extent cx="2266950" cy="1600200"/>
            <wp:effectExtent l="19050" t="0" r="0" b="0"/>
            <wp:docPr id="11" name="Рисунок 11" descr="https://go1.imgsmail.ru/imgpreview?key=3bc7fb1c03010146&amp;mb=imgdb_preview_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1.imgsmail.ru/imgpreview?key=3bc7fb1c03010146&amp;mb=imgdb_preview_9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A9" w:rsidRDefault="001E3FA9" w:rsidP="00891BB9">
      <w:pPr>
        <w:spacing w:after="120"/>
        <w:jc w:val="center"/>
        <w:rPr>
          <w:rFonts w:ascii="Arial" w:eastAsia="Times New Roman" w:hAnsi="Arial" w:cs="Arial"/>
          <w:color w:val="222222"/>
        </w:rPr>
      </w:pP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:u w:val="single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lastRenderedPageBreak/>
        <w:t>Причины детского дорожно-транспортного травматизма</w:t>
      </w:r>
    </w:p>
    <w:p w:rsidR="00891BB9" w:rsidRPr="00891BB9" w:rsidRDefault="00891BB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Переход проезжей части в неустановле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ном месте или вне пешеходного перех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да.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Большинство несчастных случаев с детьми на дорогах возникает 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который, увидев бегущих детей, не снижает скорость, считая, что они усп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е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ют перебежать дорогу. </w:t>
      </w:r>
    </w:p>
    <w:p w:rsidR="00891BB9" w:rsidRDefault="00891BB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Основной причиной дорожно-транспортных, происшествий с участием детей, являются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психофизиологические и возрастные особенности поведения детей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на улицах и дорогах. Дети попадают в д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рожно-транспортные происшествия из-за </w:t>
      </w:r>
      <w:proofErr w:type="spellStart"/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несформированности</w:t>
      </w:r>
      <w:proofErr w:type="spellEnd"/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координации движ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е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ний, неразвитости бокового зрения, неум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е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ния сопоставить скорость и расстояние, 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т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сутствия навыков ориентации в простра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стве, в том числе есть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трудности в орие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тации, связанные с одеждой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(капюшон, тугой шарф, шапка и т.д.)</w:t>
      </w:r>
    </w:p>
    <w:p w:rsidR="00BD5A99" w:rsidRPr="00BD5A99" w:rsidRDefault="00BD5A9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</w:pPr>
      <w:r w:rsidRPr="00BD5A9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Использование телефонов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,</w:t>
      </w:r>
      <w:r w:rsidRPr="00BD5A9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 xml:space="preserve"> наушников и других гаджетов при переходе дороги.</w:t>
      </w:r>
    </w:p>
    <w:p w:rsidR="00891BB9" w:rsidRPr="00891BB9" w:rsidRDefault="00891BB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Неподчинение сигналам регулирования.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Дети считают, что если горит красный си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г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й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дет наезд. Многие дети не понимают зн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а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чения зеленого мигающего сигнала, кот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рый горит всего 3 секунды. </w:t>
      </w:r>
    </w:p>
    <w:p w:rsidR="00891BB9" w:rsidRDefault="00891BB9" w:rsidP="00891BB9">
      <w:pPr>
        <w:spacing w:after="12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lastRenderedPageBreak/>
        <w:t>Нахождение на дороге дошкольников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и младших школьников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без сопровождения</w:t>
      </w:r>
    </w:p>
    <w:p w:rsidR="00891BB9" w:rsidRPr="00891BB9" w:rsidRDefault="00891BB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взрослых.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 xml:space="preserve">Дошкольники и младшие школьники не могут самостоятельно ориентироваться в пространстве, не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single"/>
          <w:lang w:eastAsia="en-US"/>
        </w:rPr>
        <w:t>ос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single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single"/>
          <w:lang w:eastAsia="en-US"/>
        </w:rPr>
        <w:t>знают опасности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транспортных средств. Они считают, что если они видят автом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биль, то и водитель их тоже видит и ост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а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новится.</w:t>
      </w:r>
    </w:p>
    <w:p w:rsidR="00891BB9" w:rsidRPr="00891BB9" w:rsidRDefault="00891BB9" w:rsidP="00891BB9">
      <w:pPr>
        <w:numPr>
          <w:ilvl w:val="3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Игры вблизи и на проезжей части.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В силу возрастных особенностей поведения дети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не всегда понимают опасности игр вбл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и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 xml:space="preserve">зи и на проезжей части. 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Они легко увл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е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каются игрой, не замечая опасности на д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о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роге. Мяч для них гораздо важнее прибл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и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жающегося автомобиля. В результате неожиданного появления ребенка на дороге происходит наезд.</w:t>
      </w:r>
    </w:p>
    <w:p w:rsidR="00891BB9" w:rsidRPr="00891BB9" w:rsidRDefault="00891BB9" w:rsidP="00891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:lang w:eastAsia="en-US"/>
        </w:rPr>
        <w:t>Условия, способствующие возникновению ДТП с участием детей:</w:t>
      </w:r>
    </w:p>
    <w:p w:rsidR="00891BB9" w:rsidRPr="00891BB9" w:rsidRDefault="00891BB9" w:rsidP="00891BB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Нахождение на проезжей части несове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>р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шеннолетних в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состоянии алкогольного опьянения;</w:t>
      </w:r>
    </w:p>
    <w:p w:rsidR="00891BB9" w:rsidRPr="00891BB9" w:rsidRDefault="00891BB9" w:rsidP="00891BB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Нахождение детей в салоне автомобиля в качестве пассажиров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без детских удерж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и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вающих устройств (автокресел);</w:t>
      </w:r>
    </w:p>
    <w:p w:rsidR="00891BB9" w:rsidRPr="00891BB9" w:rsidRDefault="00891BB9" w:rsidP="00891BB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</w:pP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Нарушение правил</w:t>
      </w:r>
      <w:r w:rsidRPr="00891BB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US"/>
        </w:rPr>
        <w:t xml:space="preserve"> дорожного движения взрослым </w:t>
      </w:r>
      <w:r w:rsidRPr="00891BB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en-US"/>
        </w:rPr>
        <w:t>при переходе проезжей части дороги.</w:t>
      </w:r>
    </w:p>
    <w:p w:rsidR="00891BB9" w:rsidRPr="0099610E" w:rsidRDefault="00891BB9" w:rsidP="00891BB9">
      <w:pPr>
        <w:spacing w:after="120"/>
        <w:jc w:val="center"/>
        <w:rPr>
          <w:rFonts w:ascii="Arial" w:eastAsia="Times New Roman" w:hAnsi="Arial" w:cs="Arial"/>
          <w:color w:val="222222"/>
        </w:rPr>
      </w:pPr>
      <w:r w:rsidRPr="00417F73">
        <w:rPr>
          <w:noProof/>
          <w:sz w:val="24"/>
          <w:szCs w:val="24"/>
        </w:rPr>
        <w:drawing>
          <wp:inline distT="0" distB="0" distL="0" distR="0" wp14:anchorId="4C51BD1B" wp14:editId="76D08368">
            <wp:extent cx="2327563" cy="1520041"/>
            <wp:effectExtent l="0" t="0" r="0" b="4445"/>
            <wp:docPr id="12" name="Рисунок 12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14" cy="15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BB9" w:rsidRPr="0099610E" w:rsidSect="00BD5A99">
      <w:footerReference w:type="default" r:id="rId14"/>
      <w:pgSz w:w="16840" w:h="11907" w:orient="landscape" w:code="9"/>
      <w:pgMar w:top="510" w:right="510" w:bottom="284" w:left="510" w:header="57" w:footer="57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BC6" w:rsidRDefault="00223BC6" w:rsidP="00485F8B">
      <w:pPr>
        <w:spacing w:after="0" w:line="240" w:lineRule="auto"/>
      </w:pPr>
      <w:r>
        <w:separator/>
      </w:r>
    </w:p>
  </w:endnote>
  <w:endnote w:type="continuationSeparator" w:id="0">
    <w:p w:rsidR="00223BC6" w:rsidRDefault="00223BC6" w:rsidP="0048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D37" w:rsidRDefault="00223BC6">
    <w:pPr>
      <w:pStyle w:val="a3"/>
      <w:jc w:val="center"/>
    </w:pPr>
  </w:p>
  <w:p w:rsidR="000F1D37" w:rsidRDefault="00223BC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BC6" w:rsidRDefault="00223BC6" w:rsidP="00485F8B">
      <w:pPr>
        <w:spacing w:after="0" w:line="240" w:lineRule="auto"/>
      </w:pPr>
      <w:r>
        <w:separator/>
      </w:r>
    </w:p>
  </w:footnote>
  <w:footnote w:type="continuationSeparator" w:id="0">
    <w:p w:rsidR="00223BC6" w:rsidRDefault="00223BC6" w:rsidP="00485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A9"/>
    <w:rsid w:val="00020828"/>
    <w:rsid w:val="0005185C"/>
    <w:rsid w:val="00111FBF"/>
    <w:rsid w:val="00135E69"/>
    <w:rsid w:val="00150343"/>
    <w:rsid w:val="001910B6"/>
    <w:rsid w:val="001E3FA9"/>
    <w:rsid w:val="00216FE7"/>
    <w:rsid w:val="00223BC6"/>
    <w:rsid w:val="002A5C8B"/>
    <w:rsid w:val="002B4849"/>
    <w:rsid w:val="00396B64"/>
    <w:rsid w:val="003E109D"/>
    <w:rsid w:val="00424560"/>
    <w:rsid w:val="00430757"/>
    <w:rsid w:val="004756E4"/>
    <w:rsid w:val="00485F8B"/>
    <w:rsid w:val="005E1755"/>
    <w:rsid w:val="00605F47"/>
    <w:rsid w:val="00725F9B"/>
    <w:rsid w:val="007E5DBD"/>
    <w:rsid w:val="0082131B"/>
    <w:rsid w:val="00891BB9"/>
    <w:rsid w:val="008F6443"/>
    <w:rsid w:val="00970B29"/>
    <w:rsid w:val="00971D6B"/>
    <w:rsid w:val="009F27B4"/>
    <w:rsid w:val="00A5362C"/>
    <w:rsid w:val="00A82ABF"/>
    <w:rsid w:val="00AA28C4"/>
    <w:rsid w:val="00B471F7"/>
    <w:rsid w:val="00B96049"/>
    <w:rsid w:val="00BB7402"/>
    <w:rsid w:val="00BD5A99"/>
    <w:rsid w:val="00C31B48"/>
    <w:rsid w:val="00C47615"/>
    <w:rsid w:val="00C74303"/>
    <w:rsid w:val="00C97D7A"/>
    <w:rsid w:val="00D723D8"/>
    <w:rsid w:val="00DA73E6"/>
    <w:rsid w:val="00E1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E3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E3FA9"/>
  </w:style>
  <w:style w:type="paragraph" w:styleId="a5">
    <w:name w:val="List Paragraph"/>
    <w:basedOn w:val="a"/>
    <w:uiPriority w:val="34"/>
    <w:qFormat/>
    <w:rsid w:val="001E3FA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E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F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8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5F8B"/>
  </w:style>
  <w:style w:type="paragraph" w:styleId="aa">
    <w:name w:val="No Spacing"/>
    <w:uiPriority w:val="1"/>
    <w:qFormat/>
    <w:rsid w:val="00891BB9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E3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E3FA9"/>
  </w:style>
  <w:style w:type="paragraph" w:styleId="a5">
    <w:name w:val="List Paragraph"/>
    <w:basedOn w:val="a"/>
    <w:uiPriority w:val="34"/>
    <w:qFormat/>
    <w:rsid w:val="001E3FA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E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FA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8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5F8B"/>
  </w:style>
  <w:style w:type="paragraph" w:styleId="aa">
    <w:name w:val="No Spacing"/>
    <w:uiPriority w:val="1"/>
    <w:qFormat/>
    <w:rsid w:val="00891BB9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5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372B6-4D2E-42BD-B4CB-88AB5F16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Yrist</cp:lastModifiedBy>
  <cp:revision>10</cp:revision>
  <cp:lastPrinted>2021-02-20T07:36:00Z</cp:lastPrinted>
  <dcterms:created xsi:type="dcterms:W3CDTF">2021-02-20T07:23:00Z</dcterms:created>
  <dcterms:modified xsi:type="dcterms:W3CDTF">2021-02-20T07:58:00Z</dcterms:modified>
</cp:coreProperties>
</file>