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29" w:rsidRDefault="00B63C29" w:rsidP="009129CB">
      <w:pPr>
        <w:spacing w:after="60"/>
        <w:ind w:left="-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</w:t>
      </w:r>
    </w:p>
    <w:p w:rsidR="009129CB" w:rsidRDefault="00B63C29" w:rsidP="009129CB">
      <w:pPr>
        <w:pStyle w:val="3"/>
        <w:tabs>
          <w:tab w:val="left" w:pos="9920"/>
        </w:tabs>
        <w:ind w:right="-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</w:p>
    <w:p w:rsidR="00B63C29" w:rsidRDefault="009129CB" w:rsidP="009129CB">
      <w:pPr>
        <w:pStyle w:val="3"/>
        <w:tabs>
          <w:tab w:val="left" w:pos="9920"/>
        </w:tabs>
        <w:ind w:right="-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Верх-Алеусского </w:t>
      </w:r>
      <w:r w:rsidR="009578B0">
        <w:rPr>
          <w:caps/>
          <w:sz w:val="28"/>
          <w:szCs w:val="28"/>
        </w:rPr>
        <w:t xml:space="preserve">СЕЛЬСОВЕТА </w:t>
      </w:r>
      <w:r w:rsidR="00B63C29">
        <w:rPr>
          <w:caps/>
          <w:sz w:val="28"/>
          <w:szCs w:val="28"/>
        </w:rPr>
        <w:t>Ордынского района</w:t>
      </w:r>
    </w:p>
    <w:p w:rsidR="00B63C29" w:rsidRDefault="00B63C29" w:rsidP="00B63C29">
      <w:pPr>
        <w:pStyle w:val="3"/>
        <w:tabs>
          <w:tab w:val="left" w:pos="9920"/>
        </w:tabs>
        <w:ind w:right="-3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Новосибирской области</w:t>
      </w:r>
    </w:p>
    <w:p w:rsidR="00B63C29" w:rsidRDefault="00B63C29" w:rsidP="00B63C29"/>
    <w:p w:rsidR="00B63C29" w:rsidRDefault="00B63C29" w:rsidP="00B63C29">
      <w:pPr>
        <w:pStyle w:val="1"/>
        <w:tabs>
          <w:tab w:val="left" w:pos="9920"/>
        </w:tabs>
        <w:spacing w:before="12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C29" w:rsidRDefault="00B63C29" w:rsidP="00B63C29">
      <w:pPr>
        <w:tabs>
          <w:tab w:val="left" w:pos="9920"/>
        </w:tabs>
        <w:ind w:right="-3"/>
        <w:jc w:val="center"/>
        <w:rPr>
          <w:sz w:val="28"/>
          <w:szCs w:val="28"/>
        </w:rPr>
      </w:pPr>
    </w:p>
    <w:p w:rsidR="00B63C29" w:rsidRDefault="00F44D97" w:rsidP="00B63C29">
      <w:pPr>
        <w:pStyle w:val="2"/>
        <w:tabs>
          <w:tab w:val="left" w:pos="9920"/>
        </w:tabs>
        <w:ind w:right="-3"/>
      </w:pPr>
      <w:r>
        <w:t>От</w:t>
      </w:r>
      <w:r w:rsidR="009129CB">
        <w:t xml:space="preserve"> </w:t>
      </w:r>
      <w:r w:rsidR="005E1148">
        <w:t>16</w:t>
      </w:r>
      <w:r w:rsidR="009129CB">
        <w:t>.</w:t>
      </w:r>
      <w:r w:rsidR="005E1148">
        <w:t>12</w:t>
      </w:r>
      <w:r w:rsidR="009129CB">
        <w:t>.</w:t>
      </w:r>
      <w:r>
        <w:t>2021</w:t>
      </w:r>
      <w:r w:rsidR="004F304E">
        <w:t xml:space="preserve"> г № </w:t>
      </w:r>
      <w:r w:rsidR="005E1148">
        <w:t>111</w:t>
      </w:r>
      <w:r w:rsidR="00B63C29">
        <w:t xml:space="preserve">      </w:t>
      </w:r>
    </w:p>
    <w:p w:rsidR="00B63C29" w:rsidRDefault="00B63C29" w:rsidP="00B63C29">
      <w:pPr>
        <w:tabs>
          <w:tab w:val="left" w:pos="9920"/>
        </w:tabs>
        <w:ind w:right="-3"/>
        <w:rPr>
          <w:sz w:val="28"/>
          <w:szCs w:val="28"/>
        </w:rPr>
      </w:pPr>
    </w:p>
    <w:p w:rsidR="00B63C29" w:rsidRDefault="00B63C29" w:rsidP="00B63C29">
      <w:pPr>
        <w:tabs>
          <w:tab w:val="left" w:pos="9920"/>
        </w:tabs>
        <w:ind w:right="-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</w:t>
      </w:r>
      <w:r w:rsidR="00F44D97">
        <w:rPr>
          <w:sz w:val="27"/>
          <w:szCs w:val="27"/>
        </w:rPr>
        <w:t xml:space="preserve">                  </w:t>
      </w:r>
      <w:proofErr w:type="spellStart"/>
      <w:r w:rsidR="009129CB">
        <w:rPr>
          <w:sz w:val="27"/>
          <w:szCs w:val="27"/>
        </w:rPr>
        <w:t>с.Верх</w:t>
      </w:r>
      <w:proofErr w:type="spellEnd"/>
      <w:r w:rsidR="009129CB">
        <w:rPr>
          <w:sz w:val="27"/>
          <w:szCs w:val="27"/>
        </w:rPr>
        <w:t>-Алеус</w:t>
      </w:r>
    </w:p>
    <w:p w:rsidR="009A6D3E" w:rsidRDefault="009A6D3E" w:rsidP="008F0759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8F0759" w:rsidRPr="009A6D3E" w:rsidRDefault="008F0759" w:rsidP="008F075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6D3E">
        <w:rPr>
          <w:sz w:val="28"/>
          <w:szCs w:val="28"/>
        </w:rPr>
        <w:t xml:space="preserve">Об утверждении Порядка </w:t>
      </w:r>
      <w:r w:rsidRPr="009A6D3E">
        <w:rPr>
          <w:bCs/>
          <w:sz w:val="28"/>
          <w:szCs w:val="28"/>
        </w:rPr>
        <w:t>составления и ведения кассо</w:t>
      </w:r>
      <w:r w:rsidR="004A587C">
        <w:rPr>
          <w:bCs/>
          <w:sz w:val="28"/>
          <w:szCs w:val="28"/>
        </w:rPr>
        <w:t xml:space="preserve">вого плана исполнения </w:t>
      </w:r>
      <w:r w:rsidRPr="009A6D3E">
        <w:rPr>
          <w:bCs/>
          <w:sz w:val="28"/>
          <w:szCs w:val="28"/>
        </w:rPr>
        <w:t xml:space="preserve">бюджета </w:t>
      </w:r>
      <w:r w:rsidR="009129CB">
        <w:rPr>
          <w:bCs/>
          <w:sz w:val="28"/>
          <w:szCs w:val="28"/>
        </w:rPr>
        <w:t>Верх-Алеусского</w:t>
      </w:r>
      <w:r w:rsidR="00F44D97">
        <w:rPr>
          <w:bCs/>
          <w:sz w:val="28"/>
          <w:szCs w:val="28"/>
        </w:rPr>
        <w:t xml:space="preserve"> </w:t>
      </w:r>
      <w:r w:rsidR="009578B0">
        <w:rPr>
          <w:bCs/>
          <w:sz w:val="28"/>
          <w:szCs w:val="28"/>
        </w:rPr>
        <w:t xml:space="preserve">сельсовета </w:t>
      </w:r>
      <w:r w:rsidR="004A587C">
        <w:rPr>
          <w:bCs/>
          <w:sz w:val="28"/>
          <w:szCs w:val="28"/>
        </w:rPr>
        <w:t xml:space="preserve">Ордынского района </w:t>
      </w:r>
      <w:r w:rsidRPr="009A6D3E">
        <w:rPr>
          <w:bCs/>
          <w:sz w:val="28"/>
          <w:szCs w:val="28"/>
        </w:rPr>
        <w:t>Новосибирской области</w:t>
      </w:r>
    </w:p>
    <w:p w:rsidR="008F0759" w:rsidRPr="00AE0D2F" w:rsidRDefault="008F0759" w:rsidP="008F0759">
      <w:pPr>
        <w:pStyle w:val="a5"/>
        <w:ind w:right="21" w:firstLine="709"/>
        <w:jc w:val="center"/>
        <w:rPr>
          <w:szCs w:val="28"/>
        </w:rPr>
      </w:pPr>
    </w:p>
    <w:p w:rsidR="004A587C" w:rsidRDefault="008F0759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spacing w:val="-2"/>
          <w:sz w:val="27"/>
          <w:szCs w:val="27"/>
        </w:rPr>
      </w:pPr>
      <w:r w:rsidRPr="00AE0D2F">
        <w:rPr>
          <w:color w:val="0D0D0D" w:themeColor="text1" w:themeTint="F2"/>
          <w:sz w:val="28"/>
          <w:szCs w:val="28"/>
        </w:rPr>
        <w:t xml:space="preserve">В соответствии со </w:t>
      </w:r>
      <w:hyperlink r:id="rId5" w:history="1">
        <w:r w:rsidRPr="00AE0D2F">
          <w:rPr>
            <w:color w:val="0D0D0D" w:themeColor="text1" w:themeTint="F2"/>
            <w:sz w:val="28"/>
            <w:szCs w:val="28"/>
          </w:rPr>
          <w:t>статьей 217</w:t>
        </w:r>
      </w:hyperlink>
      <w:r w:rsidRPr="00AE0D2F">
        <w:rPr>
          <w:color w:val="0D0D0D" w:themeColor="text1" w:themeTint="F2"/>
          <w:sz w:val="28"/>
          <w:szCs w:val="28"/>
        </w:rPr>
        <w:t>.1 Бюджетного кодекса Российской Федерации</w:t>
      </w:r>
      <w:r w:rsidR="004A587C" w:rsidRPr="004A587C">
        <w:rPr>
          <w:sz w:val="27"/>
          <w:szCs w:val="27"/>
        </w:rPr>
        <w:t xml:space="preserve"> </w:t>
      </w:r>
      <w:r w:rsidR="004A587C" w:rsidRPr="007A6452">
        <w:rPr>
          <w:sz w:val="27"/>
          <w:szCs w:val="27"/>
        </w:rPr>
        <w:t xml:space="preserve">руководствуясь  Уставом </w:t>
      </w:r>
      <w:r w:rsidR="009129CB" w:rsidRPr="009129CB">
        <w:rPr>
          <w:bCs/>
          <w:sz w:val="28"/>
          <w:szCs w:val="28"/>
        </w:rPr>
        <w:t>Верх-Алеусского</w:t>
      </w:r>
      <w:r w:rsidR="009578B0">
        <w:rPr>
          <w:bCs/>
          <w:sz w:val="28"/>
          <w:szCs w:val="28"/>
        </w:rPr>
        <w:t xml:space="preserve"> сельсовета </w:t>
      </w:r>
      <w:r w:rsidR="004A587C" w:rsidRPr="007A6452">
        <w:rPr>
          <w:sz w:val="27"/>
          <w:szCs w:val="27"/>
        </w:rPr>
        <w:t>Ордынского района Новосибирской области</w:t>
      </w:r>
      <w:r w:rsidR="004A587C">
        <w:rPr>
          <w:sz w:val="27"/>
          <w:szCs w:val="27"/>
        </w:rPr>
        <w:t xml:space="preserve">, </w:t>
      </w:r>
      <w:r w:rsidR="004A587C" w:rsidRPr="007A6452">
        <w:rPr>
          <w:sz w:val="27"/>
          <w:szCs w:val="27"/>
        </w:rPr>
        <w:t xml:space="preserve"> </w:t>
      </w:r>
      <w:r w:rsidR="004A587C" w:rsidRPr="007A6452">
        <w:rPr>
          <w:spacing w:val="-2"/>
          <w:sz w:val="27"/>
          <w:szCs w:val="27"/>
        </w:rPr>
        <w:t xml:space="preserve">администрация </w:t>
      </w:r>
      <w:r w:rsidR="009129CB" w:rsidRPr="009129CB">
        <w:rPr>
          <w:bCs/>
          <w:sz w:val="28"/>
          <w:szCs w:val="28"/>
        </w:rPr>
        <w:t xml:space="preserve">Верх-Алеусского </w:t>
      </w:r>
      <w:r w:rsidR="009578B0">
        <w:rPr>
          <w:bCs/>
          <w:sz w:val="28"/>
          <w:szCs w:val="28"/>
        </w:rPr>
        <w:t xml:space="preserve">сельсовета </w:t>
      </w:r>
      <w:r w:rsidR="004A587C" w:rsidRPr="007A6452">
        <w:rPr>
          <w:spacing w:val="-2"/>
          <w:sz w:val="27"/>
          <w:szCs w:val="27"/>
        </w:rPr>
        <w:t xml:space="preserve">Ордынского района Новосибирской области </w:t>
      </w:r>
    </w:p>
    <w:p w:rsidR="004A587C" w:rsidRPr="007A6452" w:rsidRDefault="004A587C" w:rsidP="004A587C">
      <w:pPr>
        <w:shd w:val="clear" w:color="auto" w:fill="FFFFFF"/>
        <w:tabs>
          <w:tab w:val="left" w:pos="288"/>
          <w:tab w:val="left" w:pos="9920"/>
        </w:tabs>
        <w:ind w:right="-3" w:firstLine="567"/>
        <w:jc w:val="both"/>
        <w:rPr>
          <w:b/>
          <w:sz w:val="27"/>
          <w:szCs w:val="27"/>
        </w:rPr>
      </w:pPr>
      <w:r w:rsidRPr="007A6452">
        <w:rPr>
          <w:sz w:val="27"/>
          <w:szCs w:val="27"/>
        </w:rPr>
        <w:t xml:space="preserve"> </w:t>
      </w:r>
      <w:r w:rsidRPr="007A6452">
        <w:rPr>
          <w:b/>
          <w:sz w:val="27"/>
          <w:szCs w:val="27"/>
        </w:rPr>
        <w:t xml:space="preserve">п о с </w:t>
      </w:r>
      <w:proofErr w:type="gramStart"/>
      <w:r w:rsidRPr="007A6452">
        <w:rPr>
          <w:b/>
          <w:sz w:val="27"/>
          <w:szCs w:val="27"/>
        </w:rPr>
        <w:t>т</w:t>
      </w:r>
      <w:proofErr w:type="gramEnd"/>
      <w:r w:rsidRPr="007A6452">
        <w:rPr>
          <w:b/>
          <w:sz w:val="27"/>
          <w:szCs w:val="27"/>
        </w:rPr>
        <w:t xml:space="preserve"> а н о в л я е т:</w:t>
      </w:r>
    </w:p>
    <w:p w:rsidR="004A587C" w:rsidRDefault="004A587C" w:rsidP="009578B0">
      <w:pPr>
        <w:pStyle w:val="ConsPlusNormal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103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0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составления и ведения кассо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вого плана исполнения </w:t>
      </w:r>
      <w:r w:rsidRPr="00AE0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9129CB" w:rsidRPr="009129CB">
        <w:rPr>
          <w:rFonts w:ascii="Times New Roman" w:hAnsi="Times New Roman" w:cs="Times New Roman"/>
          <w:bCs/>
          <w:sz w:val="28"/>
          <w:szCs w:val="28"/>
        </w:rPr>
        <w:t>Верх-Алеусского</w:t>
      </w:r>
      <w:r w:rsidR="009578B0" w:rsidRPr="009578B0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9578B0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Ордынского района </w:t>
      </w:r>
      <w:r w:rsidRPr="00AE0D2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Новосибирской области (далее – Порядок).</w:t>
      </w:r>
    </w:p>
    <w:p w:rsidR="00F44D97" w:rsidRPr="00780702" w:rsidRDefault="00F44D97" w:rsidP="00F44D97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A31031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 xml:space="preserve">Постановление администрации </w:t>
      </w:r>
      <w:r w:rsidR="009129CB" w:rsidRPr="009129CB">
        <w:rPr>
          <w:sz w:val="28"/>
          <w:szCs w:val="28"/>
        </w:rPr>
        <w:t xml:space="preserve">Верх-Алеусского </w:t>
      </w:r>
      <w:r>
        <w:rPr>
          <w:sz w:val="28"/>
          <w:szCs w:val="28"/>
        </w:rPr>
        <w:t xml:space="preserve">сельсовета Ордынского района </w:t>
      </w:r>
      <w:r w:rsidRPr="00A3103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от </w:t>
      </w:r>
      <w:r w:rsidR="00B267D5" w:rsidRPr="00B267D5">
        <w:rPr>
          <w:color w:val="000000" w:themeColor="text1"/>
          <w:sz w:val="28"/>
          <w:szCs w:val="28"/>
        </w:rPr>
        <w:t>14.12.2018г.</w:t>
      </w:r>
      <w:r w:rsidRPr="00B267D5">
        <w:rPr>
          <w:color w:val="000000" w:themeColor="text1"/>
          <w:sz w:val="28"/>
          <w:szCs w:val="28"/>
        </w:rPr>
        <w:t xml:space="preserve"> г. №_</w:t>
      </w:r>
      <w:r w:rsidR="00B267D5" w:rsidRPr="00B267D5">
        <w:rPr>
          <w:color w:val="000000" w:themeColor="text1"/>
          <w:sz w:val="28"/>
          <w:szCs w:val="28"/>
        </w:rPr>
        <w:t>111</w:t>
      </w:r>
      <w:r w:rsidR="00B267D5">
        <w:rPr>
          <w:color w:val="000000" w:themeColor="text1"/>
          <w:sz w:val="28"/>
          <w:szCs w:val="28"/>
        </w:rPr>
        <w:t xml:space="preserve"> </w:t>
      </w:r>
      <w:r w:rsidRPr="000D27C8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Порядка </w:t>
      </w:r>
      <w:r w:rsidRPr="00AE0D2F">
        <w:rPr>
          <w:color w:val="0D0D0D" w:themeColor="text1" w:themeTint="F2"/>
          <w:sz w:val="28"/>
          <w:szCs w:val="28"/>
        </w:rPr>
        <w:t>составления и ведения кассо</w:t>
      </w:r>
      <w:r>
        <w:rPr>
          <w:color w:val="0D0D0D" w:themeColor="text1" w:themeTint="F2"/>
          <w:sz w:val="28"/>
          <w:szCs w:val="28"/>
        </w:rPr>
        <w:t xml:space="preserve">вого плана исполнения </w:t>
      </w:r>
      <w:r w:rsidRPr="00AE0D2F">
        <w:rPr>
          <w:color w:val="0D0D0D" w:themeColor="text1" w:themeTint="F2"/>
          <w:sz w:val="28"/>
          <w:szCs w:val="28"/>
        </w:rPr>
        <w:t xml:space="preserve">бюджета </w:t>
      </w:r>
      <w:r w:rsidR="009129CB" w:rsidRPr="009129CB">
        <w:rPr>
          <w:sz w:val="28"/>
          <w:szCs w:val="28"/>
        </w:rPr>
        <w:t>Верх-Алеусского</w:t>
      </w:r>
      <w:r w:rsidRPr="000D27C8">
        <w:rPr>
          <w:sz w:val="28"/>
          <w:szCs w:val="28"/>
        </w:rPr>
        <w:t xml:space="preserve"> сельсовета Ордынско</w:t>
      </w:r>
      <w:r>
        <w:rPr>
          <w:sz w:val="28"/>
          <w:szCs w:val="28"/>
        </w:rPr>
        <w:t>го района Новосибирской области</w:t>
      </w:r>
      <w:r w:rsidRPr="000D27C8">
        <w:rPr>
          <w:bCs/>
          <w:sz w:val="28"/>
          <w:szCs w:val="28"/>
        </w:rPr>
        <w:t>».</w:t>
      </w:r>
      <w:r w:rsidRPr="007E7A0C">
        <w:rPr>
          <w:b/>
          <w:bCs/>
          <w:sz w:val="28"/>
          <w:szCs w:val="28"/>
        </w:rPr>
        <w:t xml:space="preserve"> </w:t>
      </w:r>
    </w:p>
    <w:p w:rsidR="005D5A69" w:rsidRDefault="00F44D97" w:rsidP="00F44D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C5D5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9129CB" w:rsidRPr="009129CB">
        <w:rPr>
          <w:rFonts w:ascii="Times New Roman" w:hAnsi="Times New Roman" w:cs="Times New Roman"/>
          <w:sz w:val="28"/>
          <w:szCs w:val="28"/>
        </w:rPr>
        <w:t>Верх-Алеусского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="009129CB">
        <w:rPr>
          <w:rFonts w:ascii="Times New Roman" w:hAnsi="Times New Roman" w:cs="Times New Roman"/>
          <w:sz w:val="28"/>
          <w:szCs w:val="28"/>
        </w:rPr>
        <w:t>«Верх-Алеусский Вестник</w:t>
      </w:r>
      <w:r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азместить на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129CB" w:rsidRPr="009129CB">
        <w:t xml:space="preserve"> </w:t>
      </w:r>
      <w:r w:rsidR="009129CB" w:rsidRPr="009129CB">
        <w:rPr>
          <w:rFonts w:ascii="Times New Roman" w:hAnsi="Times New Roman" w:cs="Times New Roman"/>
          <w:sz w:val="28"/>
          <w:szCs w:val="28"/>
        </w:rPr>
        <w:t xml:space="preserve">Верх-Алеусского </w:t>
      </w:r>
      <w:r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 в сети Интернет.</w:t>
      </w:r>
    </w:p>
    <w:p w:rsidR="004A587C" w:rsidRPr="00A31031" w:rsidRDefault="00F44D97" w:rsidP="004A587C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A587C">
        <w:rPr>
          <w:sz w:val="28"/>
          <w:szCs w:val="28"/>
        </w:rPr>
        <w:t>.</w:t>
      </w:r>
      <w:r w:rsidR="004A587C" w:rsidRPr="00A31031">
        <w:rPr>
          <w:sz w:val="28"/>
          <w:szCs w:val="28"/>
        </w:rPr>
        <w:t xml:space="preserve">Контроль за исполнением </w:t>
      </w:r>
      <w:r w:rsidR="004A587C">
        <w:rPr>
          <w:sz w:val="28"/>
          <w:szCs w:val="28"/>
        </w:rPr>
        <w:t xml:space="preserve">настоящего постановления </w:t>
      </w:r>
      <w:r w:rsidR="009578B0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C16D1" w:rsidRDefault="00AC16D1" w:rsidP="007E7A0C">
      <w:pPr>
        <w:shd w:val="clear" w:color="auto" w:fill="FFFFFF"/>
        <w:tabs>
          <w:tab w:val="left" w:pos="9920"/>
        </w:tabs>
        <w:ind w:right="-3"/>
        <w:jc w:val="both"/>
        <w:rPr>
          <w:sz w:val="28"/>
          <w:szCs w:val="28"/>
        </w:rPr>
      </w:pPr>
    </w:p>
    <w:p w:rsidR="008350FC" w:rsidRDefault="008350FC" w:rsidP="00EE524A">
      <w:pPr>
        <w:shd w:val="clear" w:color="auto" w:fill="FFFFFF"/>
        <w:tabs>
          <w:tab w:val="left" w:pos="9920"/>
        </w:tabs>
        <w:ind w:right="-3"/>
        <w:rPr>
          <w:sz w:val="28"/>
          <w:szCs w:val="28"/>
        </w:rPr>
      </w:pPr>
    </w:p>
    <w:p w:rsidR="009578B0" w:rsidRDefault="00F44D97" w:rsidP="00EE524A">
      <w:pPr>
        <w:shd w:val="clear" w:color="auto" w:fill="FFFFFF"/>
        <w:tabs>
          <w:tab w:val="left" w:pos="9920"/>
        </w:tabs>
        <w:ind w:right="-3"/>
        <w:rPr>
          <w:bCs/>
          <w:sz w:val="28"/>
          <w:szCs w:val="28"/>
        </w:rPr>
      </w:pPr>
      <w:r>
        <w:rPr>
          <w:spacing w:val="-3"/>
          <w:sz w:val="27"/>
          <w:szCs w:val="27"/>
        </w:rPr>
        <w:t xml:space="preserve">Глава </w:t>
      </w:r>
      <w:r w:rsidR="009129CB" w:rsidRPr="009129CB">
        <w:rPr>
          <w:bCs/>
          <w:sz w:val="28"/>
          <w:szCs w:val="28"/>
        </w:rPr>
        <w:t>Верх-Алеусского</w:t>
      </w:r>
      <w:r>
        <w:rPr>
          <w:bCs/>
          <w:sz w:val="28"/>
          <w:szCs w:val="28"/>
        </w:rPr>
        <w:t xml:space="preserve"> </w:t>
      </w:r>
      <w:r w:rsidR="009578B0">
        <w:rPr>
          <w:bCs/>
          <w:sz w:val="28"/>
          <w:szCs w:val="28"/>
        </w:rPr>
        <w:t xml:space="preserve">сельсовета </w:t>
      </w:r>
    </w:p>
    <w:p w:rsidR="00EE524A" w:rsidRDefault="00EE524A" w:rsidP="00EE524A">
      <w:pPr>
        <w:shd w:val="clear" w:color="auto" w:fill="FFFFFF"/>
        <w:tabs>
          <w:tab w:val="left" w:pos="9920"/>
        </w:tabs>
        <w:ind w:right="-3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 xml:space="preserve">Ордынского района </w:t>
      </w:r>
    </w:p>
    <w:p w:rsidR="00EE524A" w:rsidRDefault="00EE524A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                                                    </w:t>
      </w:r>
      <w:r w:rsidR="009578B0">
        <w:rPr>
          <w:sz w:val="27"/>
          <w:szCs w:val="27"/>
        </w:rPr>
        <w:t xml:space="preserve">        </w:t>
      </w:r>
      <w:r w:rsidR="009129CB">
        <w:rPr>
          <w:sz w:val="27"/>
          <w:szCs w:val="27"/>
        </w:rPr>
        <w:t>Е.П.</w:t>
      </w:r>
      <w:r w:rsidR="009578B0">
        <w:rPr>
          <w:sz w:val="27"/>
          <w:szCs w:val="27"/>
        </w:rPr>
        <w:t xml:space="preserve"> </w:t>
      </w:r>
      <w:r w:rsidR="009129CB">
        <w:rPr>
          <w:sz w:val="27"/>
          <w:szCs w:val="27"/>
        </w:rPr>
        <w:t xml:space="preserve">Чередов </w:t>
      </w: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right"/>
        <w:rPr>
          <w:sz w:val="27"/>
          <w:szCs w:val="27"/>
        </w:rPr>
      </w:pPr>
      <w:r w:rsidRPr="002877E2">
        <w:rPr>
          <w:sz w:val="27"/>
          <w:szCs w:val="27"/>
        </w:rPr>
        <w:t>УТВЕРЖДЕН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right"/>
        <w:rPr>
          <w:sz w:val="27"/>
          <w:szCs w:val="27"/>
        </w:rPr>
      </w:pPr>
      <w:r w:rsidRPr="002877E2">
        <w:rPr>
          <w:sz w:val="27"/>
          <w:szCs w:val="27"/>
        </w:rPr>
        <w:t xml:space="preserve">постановлением администрации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right"/>
        <w:rPr>
          <w:sz w:val="27"/>
          <w:szCs w:val="27"/>
        </w:rPr>
      </w:pPr>
      <w:r w:rsidRPr="002877E2">
        <w:rPr>
          <w:sz w:val="27"/>
          <w:szCs w:val="27"/>
        </w:rPr>
        <w:t xml:space="preserve">Верх-Алеусского сельсовета Ордынского района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right"/>
        <w:rPr>
          <w:sz w:val="27"/>
          <w:szCs w:val="27"/>
        </w:rPr>
      </w:pPr>
      <w:r w:rsidRPr="002877E2">
        <w:rPr>
          <w:sz w:val="27"/>
          <w:szCs w:val="27"/>
        </w:rPr>
        <w:t>Новосибирской области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right"/>
        <w:rPr>
          <w:sz w:val="27"/>
          <w:szCs w:val="27"/>
        </w:rPr>
      </w:pPr>
      <w:r w:rsidRPr="002877E2">
        <w:rPr>
          <w:sz w:val="27"/>
          <w:szCs w:val="27"/>
        </w:rPr>
        <w:t>От 16.12.2021 г.          № 111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center"/>
        <w:rPr>
          <w:sz w:val="27"/>
          <w:szCs w:val="27"/>
        </w:rPr>
      </w:pPr>
      <w:r w:rsidRPr="002877E2">
        <w:rPr>
          <w:sz w:val="27"/>
          <w:szCs w:val="27"/>
        </w:rPr>
        <w:t>ПОРЯДОК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center"/>
        <w:rPr>
          <w:sz w:val="27"/>
          <w:szCs w:val="27"/>
        </w:rPr>
      </w:pPr>
      <w:r w:rsidRPr="002877E2">
        <w:rPr>
          <w:sz w:val="27"/>
          <w:szCs w:val="27"/>
        </w:rPr>
        <w:t>составления и ведения кассового плана исполнения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center"/>
        <w:rPr>
          <w:sz w:val="27"/>
          <w:szCs w:val="27"/>
        </w:rPr>
      </w:pPr>
      <w:r w:rsidRPr="002877E2">
        <w:rPr>
          <w:sz w:val="27"/>
          <w:szCs w:val="27"/>
        </w:rPr>
        <w:t>бюджета Верх-Алеусского сельсовета Ордынского района   Новосибирской области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I. Общие положения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1. Настоящий Порядок определяет правила составления и ведения кассового плана исполнения бюджета муниципального образования Верх-Алеусского сельсовета Ордынского района Новосибирской области в текущем финансовом году (далее соответственно – кассовый план, местный бюджет), а также состав и сроки представления главными распорядителями (распорядителями) средств, главными администраторами  доходов местного бюджета, главными администраторами источников финансирования дефицита местного бюджета, сведений, необходимых для составления и ведения кассового плана (далее – Сведения).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2. Составление, утверждение, ведение кассового плана, доведение его показателей, направление Сведений осуществляются в электронном виде                              в автоматизированной системе «Бюджет» (далее соответственно – АС «Бюджет) с использованием квалифицированной электронной подписи (далее – ЭП).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II. Утверждение и ведение кассового плана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ab/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1. Составление кассового плана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Состав кассового плана.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3. Кассовый план составляется финансовым органом местного бюджета (далее – финансовый орган) на очередной финансовый год в разрезе кварталов с детализацией по месяцам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4. Кассовый план составляется в соответствии с показателями Решения Совета депутатов Верх-Алеусского сельсовета Ордынского района Новосибирской области о местном бюджете на очередной финансовый год и плановый период (далее – Решение о местном бюджете) с использованием Сведений, направляемых участниками бюджетного процесса.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5. В состав кассового плана включаются: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распределение доходов местного бюджета на очередной финансовый год (далее – кассовый план по доходам) в разрезе: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главных администраторов доходов;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кодов классификации доходов местного бюджета;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кодов классификаторов аналитического учета (типам средств);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кодов целевых средств (по межбюджетным трансфертам);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2) распределение расходов местного бюджета на очередной финансовый год (далее – кассовый план по расходам) в разрезе: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разделов, подразделов, целевых статей муниципальных программ и непрограммных направлений деятельности;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групп, подгрупп и элементов видов расходов классификации расходов местного бюджета;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распределение источников финансирования дефицита местного бюджета на очередной финансовый год (далее – кассовый план по источникам финансирования дефицита) в разрезе: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главных администраторов источников;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кодов источников классификации источников финансирования дефицита местного бюджета.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Составление кассового плана по доходам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6. Кассовый план по доходам составляется на основании сведений о доходах главных администраторов доходов на очередной финансовый год в разрезе кодов бюджетной классификации по администрируемым источникам доходов местного бюджета. Кассовый план по доходам составляется главным администратором доходов.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7. Планируемые поступления средств целевых межбюджетных трансфертов из областного бюджета Новосибирской области и (или) бюджета Ордынского района Новосибирской области (далее – областной бюджет, бюджет района) в доле соответствующей уровню </w:t>
      </w:r>
      <w:proofErr w:type="spellStart"/>
      <w:r w:rsidRPr="002877E2">
        <w:rPr>
          <w:sz w:val="27"/>
          <w:szCs w:val="27"/>
        </w:rPr>
        <w:t>софинансирования</w:t>
      </w:r>
      <w:proofErr w:type="spellEnd"/>
      <w:r w:rsidRPr="002877E2">
        <w:rPr>
          <w:sz w:val="27"/>
          <w:szCs w:val="27"/>
        </w:rPr>
        <w:t xml:space="preserve"> расходного обязательства из областного бюджета, </w:t>
      </w:r>
      <w:r w:rsidRPr="002877E2">
        <w:rPr>
          <w:sz w:val="27"/>
          <w:szCs w:val="27"/>
        </w:rPr>
        <w:tab/>
        <w:t xml:space="preserve"> подлежат отражению в декабре очередного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8. Показатели кассового плана по доходам должны соответствовать: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правильности применения бюджетной классификации Российской Федерации, классификаторов аналитического учета;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полноте и достоверности представленных Сведений.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9. Кассовый план по доходам составляется по форме согласно приложению № 1 к настоящему Порядку.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Составление кассового плана по расходам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10.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поквартальное распределение расходов местного бюджета с детализацией по месяцам очередного финансового года, подготовленное в соответствии с подпунктом 2 пункта 5 настоящего Порядка;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2) расчеты и обоснования поквартального распределения расходов местного бюджета 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11. Поквартальное распределение расходов местного бюджета подготавливается с учетом: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приоритета обеспечения полноты и своевременности выплаты заработной платы,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прогноза кассовых выплат по оплате муниципальных контрактов, иных договоров получателей средств местного бюджета с учетом сроков и объемов оплаты соответствующих денежных обязательств;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          3) расходы местного бюджета за счет целевых средств, имеющую зарплатную составляющую, распределить помесячно в размере 1/12 от годовой суммы.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12.  В поквартальном распределении расходов местного бюджета подлежат отражению в декабре очередного финансового года: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расходы местного 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_______ сельсовета Ордынского района Новосибирской области;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расходы местного бюджета за счет средств, утвержденных в составе бюджетных ассигнований, на выполнение прочих выплат по обязательствам муниципального образования.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13.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правильность применения бюджетной классификации Российской Федерации, классификаторов аналитического учета;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полноту и достоверность представленной информации.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       17. На основании представленных Сведений составляется кассовый план по расходам по форме согласно приложению № 2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Составление кассового плана по источникам финансирования дефицита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18. В целях составления кассового плана по источникам финансирования дефицита после утверждения Решения о местном бюджете на очередной финансовый год и плановый период (далее-Решение о местном бюджете), 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местного бюджета, поступлений и выплат по источникам финансирования дефицита по форме согласно приложения № 3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Утверждение кассового плана и доведение его показателей.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20. Кассовый план утверждается руководителем финансового органа до начала очередного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№ 4                   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22. 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график финансирования по форме согласно </w:t>
      </w:r>
      <w:proofErr w:type="gramStart"/>
      <w:r w:rsidRPr="002877E2">
        <w:rPr>
          <w:sz w:val="27"/>
          <w:szCs w:val="27"/>
        </w:rPr>
        <w:t>приложению  №</w:t>
      </w:r>
      <w:proofErr w:type="gramEnd"/>
      <w:r w:rsidRPr="002877E2">
        <w:rPr>
          <w:sz w:val="27"/>
          <w:szCs w:val="27"/>
        </w:rPr>
        <w:t>5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График финансирования утверждается на уровне муниципального образования.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23. График финансирования доводится до участников бюджетного процесса не позднее чем за три календарных дней дня до начала очередного месяца текущего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24.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25. Внесение изменений в график финансирования утверждается по форме согласно приложению № 6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III. Ведение кассового плана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26. 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  <w:t>1. Ведение кассового плана по доходам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ab/>
      </w:r>
      <w:r w:rsidRPr="002877E2">
        <w:rPr>
          <w:sz w:val="27"/>
          <w:szCs w:val="27"/>
        </w:rPr>
        <w:tab/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27. Внесение изменений в кассовый план по доходам осуществляется                        по следующим основаниям: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внесение изменений в Решения о местном бюджете в части, затрагивающей объемы поступлений доходов местного бюджета, а также в случае перераспределения источников доходов местного бюджета без изменения общей суммы доходов;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изменение функций главных администраторов доходов;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3) перераспределение источников доходов местного бюджета, между главными администраторами доходов;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4) уточнение помесячного прогноза поступления доходов местного бюджета;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5) изменение годового прогноза поступления в местный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6) дополнительное поступление целевых средств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7) поступление (осуществление возврата) доходов от возврата остатков субсидий, субвенций и иных межбюджетных трансфертов в местный бюджет, имеющих целевое назначение, прошлых лет;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8) возврат межбюджетных трансфертов, полученных в форме субсидий, субвенций и иных межбюджетных трансфертов, в </w:t>
      </w:r>
      <w:proofErr w:type="gramStart"/>
      <w:r w:rsidRPr="002877E2">
        <w:rPr>
          <w:sz w:val="27"/>
          <w:szCs w:val="27"/>
        </w:rPr>
        <w:t>бюджет  района</w:t>
      </w:r>
      <w:proofErr w:type="gramEnd"/>
      <w:r w:rsidRPr="002877E2">
        <w:rPr>
          <w:sz w:val="27"/>
          <w:szCs w:val="27"/>
        </w:rPr>
        <w:t xml:space="preserve">                                  в соответствии с решениями главных администраторов доходов;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9) изменение бюджетной классификации Российской Федерации и (или) изменение порядка ее применения.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28. Предложения главного администратора доходов средств местного бюджета о внесении изменений в кассовый план по доходам по основаниям, предусмотренным подпунктами 1-5 пункта 27 настоящего Порядка, могут направляться не чаще одного раза в месяц и не позднее десяти рабочих дней до завершения текущего финансового года.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29.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изменений, которое включает: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письменное обращение с указанием причин и оснований для внесения изменений в кассовый план по доходам, подписанное администратором доходов, администрации Верх-Алеусского сельсовета Ордынского района Новосибирской области (далее – Администрация сельсовета);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расчеты и обоснования предлагаемых изменений;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3)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30. 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правильность применения бюджетной классификации Российской Федерации;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полноту и достоверность представленной информации.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31. В случае наличия замечаний по результатам проверки предложения главного администратора доходов средств местного </w:t>
      </w:r>
      <w:proofErr w:type="gramStart"/>
      <w:r w:rsidRPr="002877E2">
        <w:rPr>
          <w:sz w:val="27"/>
          <w:szCs w:val="27"/>
        </w:rPr>
        <w:t>бюджета,  финансовый</w:t>
      </w:r>
      <w:proofErr w:type="gramEnd"/>
      <w:r w:rsidRPr="002877E2">
        <w:rPr>
          <w:sz w:val="27"/>
          <w:szCs w:val="27"/>
        </w:rPr>
        <w:t xml:space="preserve"> орган, в пределах срока ее проведения,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 отношении предложения главного администратора доходов средств местного бюджета, поступившего с доработки, осуществляется проверка, предусмотренная пунктом 30 настоящего Порядка.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32. В случае отсутствия замечаний по результатам проверки предложения главного администратора доходов средств местного бюджета, руководитель финансового органа принимает решение об утверждении предлагаемых изменений либо об их отклонении.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33.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34. В случае принятия финансовым органом решения об отклонении предложенных главным администратором доходов местного бюджета изменений в кассовый план по доходам, финансовый орган в течение одного рабочего дня уведомляет администрацию сельсовета о причинах отклонения предложенных изменений.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35.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2. Ведение кассового плана по расходам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36. Внесение изменений в кассовый план по расходам с одновременным внесением изменений в сводную бюджетную роспись местного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37. Внесение изменений в кассовый план по расходам без изменения сводной бюджетной росписи и (или) лимитов бюджетных обязательств осуществляется по следующим основаниям: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1) 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изменение помесячного распределения доходов местного бюджета                    за счет целевых средств;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4) в случае выделения (перераспределения) средств резервного фонда Администрации сельсовета;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5) 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6) в случае корректировки кассового плана в объеме неиспользованных остатков за отчетный период (месяц).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38. </w:t>
      </w:r>
      <w:proofErr w:type="gramStart"/>
      <w:r w:rsidRPr="002877E2">
        <w:rPr>
          <w:sz w:val="27"/>
          <w:szCs w:val="27"/>
        </w:rPr>
        <w:t>Предложения  главного</w:t>
      </w:r>
      <w:proofErr w:type="gramEnd"/>
      <w:r w:rsidRPr="002877E2">
        <w:rPr>
          <w:sz w:val="27"/>
          <w:szCs w:val="27"/>
        </w:rPr>
        <w:t xml:space="preserve"> распорядителя средств местного бюджета 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направляемых с целью: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а) 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б) внесения изменений в кассовый план по расходам в объеме неиспользованных остатков бюджетных средств за отчетный период;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в)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д) финансирования осуществления капитальных вложений;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е) финансирования реконструкции и обслуживания объектов дорожного хозяйства в разрезе направлений и объектов;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з) обеспечения граждан жилыми помещениями;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и) выполнения обязательств муниципального образования на условиях </w:t>
      </w:r>
      <w:proofErr w:type="spellStart"/>
      <w:r w:rsidRPr="002877E2">
        <w:rPr>
          <w:sz w:val="27"/>
          <w:szCs w:val="27"/>
        </w:rPr>
        <w:t>софинансирования</w:t>
      </w:r>
      <w:proofErr w:type="spellEnd"/>
      <w:r w:rsidRPr="002877E2">
        <w:rPr>
          <w:sz w:val="27"/>
          <w:szCs w:val="27"/>
        </w:rPr>
        <w:t xml:space="preserve"> с областным бюджетом и (или) бюджетом района;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к) обеспечения исполнения судебных актов, предусматривающих обращение взыскания на средства местного бюджета;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о внесении изменений в части расходов за счет целевых средств;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о внесении изменений в случае использования (перераспределения) средств резервного фонда Администрации сельсовета.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39. В целях изменения показателей кассового плана по расходам главный распорядитель средств местного </w:t>
      </w:r>
      <w:proofErr w:type="gramStart"/>
      <w:r w:rsidRPr="002877E2">
        <w:rPr>
          <w:sz w:val="27"/>
          <w:szCs w:val="27"/>
        </w:rPr>
        <w:t>бюджета  направляет</w:t>
      </w:r>
      <w:proofErr w:type="gramEnd"/>
      <w:r w:rsidRPr="002877E2">
        <w:rPr>
          <w:sz w:val="27"/>
          <w:szCs w:val="27"/>
        </w:rPr>
        <w:t xml:space="preserve"> в финансовый орган предложение о внесении изменений, которое включает: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письменное обращение с указанием причин и оснований для внесения изменений в кассовый план по расходам, подписанное руководителем учреждения;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расчеты и обоснования предлагаемых изменений;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3) принятое обязательство о недопущении образования кредиторской задолженности по уменьшаемым расходам;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40. 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правильность применения бюджетной классификации Российской Федерации;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полноту и достоверность представленной информации.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41. В случае наличия замечаний по результатам проверки предложения главного распорядителя средств местного бюджета, финансовый орган, в пределах срока ее проведения,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 отношении предложения главного распорядителя средств местного бюджета, поступившего с доработки, осуществляется проверка, предусмотренная пунктом 32 настоящего Порядка.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42. В случае отсутствия замечаний по результатам проверки предложения главного распорядителя средств местного </w:t>
      </w:r>
      <w:proofErr w:type="gramStart"/>
      <w:r w:rsidRPr="002877E2">
        <w:rPr>
          <w:sz w:val="27"/>
          <w:szCs w:val="27"/>
        </w:rPr>
        <w:t>бюджета,  руководитель</w:t>
      </w:r>
      <w:proofErr w:type="gramEnd"/>
      <w:r w:rsidRPr="002877E2">
        <w:rPr>
          <w:sz w:val="27"/>
          <w:szCs w:val="27"/>
        </w:rPr>
        <w:t xml:space="preserve"> финансового органа принимает решение об утверждении предлагаемых изменений, либо об их отклонении.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43. В случае принятия руководителем финансового органа решения об утверждении предложенных главным распорядителем средств местного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44. В случае принятия финансовым органом решения об отклонении предложенных главным распорядителем средств местного бюджета изменений в кассовый план по расходам, финансовый орган в течение одного рабочего дня уведомляет главного распорядителя средств местного бюджета о причинах отклонения предложенных изменений.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45.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с детализацией по месяцам по межбюджетным трансфертам, по форме согласно приложению № 7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46. При направлении предложения о внесении изменений в кассовый план по расходам в целях использования средств местного бюджета, зарезервированных в составе бюджетных ассигнований на предоставление средств из резервного фонда Администрации сельсовета, главным распорядителем средств местного бюджета дополнительно направляется: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копия распоряжения Администрации сельсовета о выделение средств из резервного фонда Администрации сельсовета;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2) документы, подтверждающие выполнение работ, предоставление услуг (при наличии).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3. Ведение кассового плана по источникам финансирования дефицита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47.Ведение кассового плана по источникам финансирования дефицита местного бюджета осуществляется нарастающим итогом с начала текущего финансового года поквартально с детализацией по месяцам.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48.Внесение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внесение изменений в Решение о местном бюджете;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49.Предложения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основаниям, предусмотренным подпунктом 1,2 пункта 48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50. В целях изменения показателей кассового плана по источникам финансирования дефицита местного бюджета, </w:t>
      </w:r>
      <w:r w:rsidRPr="002877E2">
        <w:rPr>
          <w:sz w:val="27"/>
          <w:szCs w:val="27"/>
        </w:rPr>
        <w:tab/>
        <w:t>главный администратор источников финансирования дефицита средств местного бюджета направляет в финансовый орган предложение о внесении изменений, которое включает: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письменное обращение с указанием причин и оснований для внесения изменений в кассовый план по источникам финансирования дефицита местного бюджета, подписанное администратором источников финансирования дефицита местного бюджета;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расчеты и обоснования предлагаемых изменений;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51. Поступившее предложение рассматривается финансовым органом в течение десяти рабочих 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1) 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правильность применения бюджетной классификации Российской Федерации;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полноту и достоверность представленной информации.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52. В случае наличия замечаний по результатам проверки предложения главного администратора источников финансирования дефицита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 отношении предложения главного администратора источников финансирования дефицита местного бюджета, поступившего с доработки, осуществляется проверка, предусмотренная пунктом 51 настоящего Порядка.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lastRenderedPageBreak/>
        <w:t>53. В случае отсутствия замечаний по результатам проверки предложения главного администратора источников финансирования дефицита местного бюджета, руководитель финансового органа принимает решение об утверждении предлагаемых изменений, либо об их отклонении.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54. В случае принятия руководителем финансового органа решения об утверждении предложенных главным администратором источников финансирования дефицита местного бюджета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55.В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бюджета, финансовый орган в течение одного рабочего дня уведомляет Администрацию сельсовета о причинах отклонения предложенных изменений.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56.В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  местного бюджета с детализацией по месяцам и по источникам.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57.Изменения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4. Ведение кассового плана в части доходов и расходов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местного бюджета за счет целевых средств из областного бюджета и (или) бюджета района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       58.Внесение изменений в кассовый план по доходам и расходам местного бюджета за счет целевых средств областного бюджета и (или) бюджета района осуществляется на основании и в соответствии с уведомлениями о предоставлении из областного бюджета и (или) бюджета района субсидий, субвенций, иных межбюджетных трансфертов, имеющих целевое назначение.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     59.В случае заключения соглашения о предоставлении иных межбюджетных трансфертов из областного бюджета, бюджета района, содержащего условие о направлении средств местного бюджета на установленные соглашением цели в рамках </w:t>
      </w:r>
      <w:proofErr w:type="spellStart"/>
      <w:r w:rsidRPr="002877E2">
        <w:rPr>
          <w:sz w:val="27"/>
          <w:szCs w:val="27"/>
        </w:rPr>
        <w:t>софинансирования</w:t>
      </w:r>
      <w:proofErr w:type="spellEnd"/>
      <w:r w:rsidRPr="002877E2">
        <w:rPr>
          <w:sz w:val="27"/>
          <w:szCs w:val="27"/>
        </w:rPr>
        <w:t xml:space="preserve">, главный распорядитель уточняет показатели кассового плана по расходам по кодам аналитического учета, для отражения указанных средств местного бюджета по типу средств «Средства местного бюджета для </w:t>
      </w:r>
      <w:proofErr w:type="spellStart"/>
      <w:r w:rsidRPr="002877E2">
        <w:rPr>
          <w:sz w:val="27"/>
          <w:szCs w:val="27"/>
        </w:rPr>
        <w:t>софинансирования</w:t>
      </w:r>
      <w:proofErr w:type="spellEnd"/>
      <w:r w:rsidRPr="002877E2">
        <w:rPr>
          <w:sz w:val="27"/>
          <w:szCs w:val="27"/>
        </w:rPr>
        <w:t>».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5. Ведение кассового плана по кодам аналитического учета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Ведение кассового плана по доходам по кодам аналитического учета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60. В целях изменения показателей кассового плана по доходам по коду аналитического учета (тип средств, код целевых средств) главный </w:t>
      </w:r>
      <w:r w:rsidRPr="002877E2">
        <w:rPr>
          <w:sz w:val="27"/>
          <w:szCs w:val="27"/>
        </w:rPr>
        <w:lastRenderedPageBreak/>
        <w:t xml:space="preserve">администратор доходов изменяет кассовый план в соответствии с уведомлениями главных администраторов доходов областного бюджета, бюджета, приказами Министерств Новосибирской области, администраторов доходов бюджета района и других документов, содержащих указанную информацию.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Ведение кассового плана по расходам по кодам аналитического учета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61.Показатели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области, главных распорядителей средств бюджета района и других документов, содержащих указанную информацию.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62.Изменения по кодам аналитического учета отраженным в абзаце 3 подпункта 2 пункта 5 настоящего Порядка отражаются в форме справок об изменении кодов аналитического учета по формам согласно приложениям 8-11  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IV. 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63. 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64.Наряду с электронными документами в рамках настоящего Порядка финансовый орган на бумажном носителе утверждает и (или) подписывает следующие документы: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1) кассовый план по доходам по форме «Поквартальное распределение доходов бюджета Верх-Алеусского сельсовета Ордынского района Новосибирской области на 20___ год с детализацией по месяцам» согласно приложению № 1 к настоящему Порядку; 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2) кассовый план по расходам по форме «Поквартальное распределение расходов бюджета Верх-Алеусского сельсовета Ордынского района Новосибирской области на 20___ год с детализацией по месяцам» согласно приложению № 2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3) кассовый план по источникам финансирования дефицита по форме «Поквартальное распределение источников финансирования дефицита бюджета Верх-Алеусского сельсовета Ордынского района Новосибирской области на 2022год с детализацией по месяцам» согласно приложению № 3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4) уведомление о поквартальном распределении расходов бюджета Верх-Алеусского сельсовета Ордынского района Новосибирской области по </w:t>
      </w:r>
      <w:r w:rsidRPr="002877E2">
        <w:rPr>
          <w:sz w:val="27"/>
          <w:szCs w:val="27"/>
        </w:rPr>
        <w:lastRenderedPageBreak/>
        <w:t>межбюджетным трансфертам с детализацией по месяцам на 2023_ год от _______ согласно приложению № 4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5) график финансирования на (январь-декабрь) 2023 года согласно приложению № 5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6) изменения в График финансирования на (январь-декабрь) 2024 </w:t>
      </w:r>
      <w:proofErr w:type="gramStart"/>
      <w:r w:rsidRPr="002877E2">
        <w:rPr>
          <w:sz w:val="27"/>
          <w:szCs w:val="27"/>
        </w:rPr>
        <w:t>года  согласно</w:t>
      </w:r>
      <w:proofErr w:type="gramEnd"/>
      <w:r w:rsidRPr="002877E2">
        <w:rPr>
          <w:sz w:val="27"/>
          <w:szCs w:val="27"/>
        </w:rPr>
        <w:t xml:space="preserve"> приложению № 6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 xml:space="preserve">7) уведомление об изменении поквартального распределения </w:t>
      </w:r>
      <w:proofErr w:type="gramStart"/>
      <w:r w:rsidRPr="002877E2">
        <w:rPr>
          <w:sz w:val="27"/>
          <w:szCs w:val="27"/>
        </w:rPr>
        <w:t>расходов  бюджета</w:t>
      </w:r>
      <w:proofErr w:type="gramEnd"/>
      <w:r w:rsidRPr="002877E2">
        <w:rPr>
          <w:sz w:val="27"/>
          <w:szCs w:val="27"/>
        </w:rPr>
        <w:t xml:space="preserve"> Верх-Алеусского сельсовета Ордынского района Новосибирской области по межбюджетным трансфертам с детализацией по месяцам согласно приложению № 7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9) справка об изменении кодов типа средств согласно приложению № 8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10) справка об изменении кодов целевых средств согласно приложению № 9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11) справка об изменении кодов операций сектора государственного управления согласно приложению № 10 к настоящему Порядку;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jc w:val="both"/>
        <w:rPr>
          <w:sz w:val="27"/>
          <w:szCs w:val="27"/>
        </w:rPr>
      </w:pPr>
      <w:r w:rsidRPr="002877E2">
        <w:rPr>
          <w:sz w:val="27"/>
          <w:szCs w:val="27"/>
        </w:rPr>
        <w:t>12) справка об изменении кодов расходов контрактной системы согласно приложению № 11 к настоящему Порядку.</w:t>
      </w: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  <w:sectPr w:rsidR="003656DE" w:rsidSect="002877E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drawing>
          <wp:inline distT="0" distB="0" distL="0" distR="0">
            <wp:extent cx="9611995" cy="455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45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drawing>
          <wp:inline distT="0" distB="0" distL="0" distR="0">
            <wp:extent cx="9611995" cy="33960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3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995" cy="38512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385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995" cy="66107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6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319260" cy="4823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243060" cy="55593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824" cy="556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995" cy="578568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578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995" cy="6314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31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995" cy="74790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4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bookmarkStart w:id="0" w:name="_GoBack"/>
      <w:r w:rsidRPr="003656DE">
        <w:lastRenderedPageBreak/>
        <w:drawing>
          <wp:inline distT="0" distB="0" distL="0" distR="0">
            <wp:extent cx="9611424" cy="6360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251" cy="63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  <w:r w:rsidRPr="003656DE">
        <w:lastRenderedPageBreak/>
        <w:drawing>
          <wp:inline distT="0" distB="0" distL="0" distR="0">
            <wp:extent cx="9611860" cy="5984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95" cy="598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3656DE" w:rsidRDefault="003656DE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  <w:sectPr w:rsidR="003656DE" w:rsidSect="003656DE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Pr="002877E2" w:rsidRDefault="002877E2" w:rsidP="002877E2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2877E2" w:rsidRDefault="002877E2" w:rsidP="00EE524A">
      <w:pPr>
        <w:shd w:val="clear" w:color="auto" w:fill="FFFFFF"/>
        <w:tabs>
          <w:tab w:val="left" w:pos="9920"/>
        </w:tabs>
        <w:ind w:right="-3"/>
        <w:rPr>
          <w:sz w:val="27"/>
          <w:szCs w:val="27"/>
        </w:rPr>
      </w:pPr>
    </w:p>
    <w:p w:rsidR="004F304E" w:rsidRDefault="004F304E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4A587C" w:rsidRDefault="004A587C">
      <w:pPr>
        <w:rPr>
          <w:rFonts w:eastAsiaTheme="minorHAnsi"/>
          <w:spacing w:val="3"/>
          <w:lang w:eastAsia="en-US"/>
        </w:rPr>
      </w:pPr>
    </w:p>
    <w:p w:rsidR="00AC16D1" w:rsidRDefault="00AC16D1">
      <w:pPr>
        <w:rPr>
          <w:rFonts w:eastAsiaTheme="minorHAnsi"/>
          <w:spacing w:val="3"/>
          <w:sz w:val="16"/>
          <w:szCs w:val="16"/>
          <w:lang w:eastAsia="en-US"/>
        </w:rPr>
      </w:pPr>
    </w:p>
    <w:p w:rsidR="004F304E" w:rsidRPr="004F304E" w:rsidRDefault="004F304E"/>
    <w:sectPr w:rsidR="004F304E" w:rsidRPr="004F304E" w:rsidSect="002877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58"/>
    <w:rsid w:val="00010E78"/>
    <w:rsid w:val="001F6CB9"/>
    <w:rsid w:val="002877E2"/>
    <w:rsid w:val="00300C1E"/>
    <w:rsid w:val="003656DE"/>
    <w:rsid w:val="0043452F"/>
    <w:rsid w:val="004A587C"/>
    <w:rsid w:val="004F304E"/>
    <w:rsid w:val="00587B7B"/>
    <w:rsid w:val="005D5A69"/>
    <w:rsid w:val="005E1148"/>
    <w:rsid w:val="006C7458"/>
    <w:rsid w:val="00744B40"/>
    <w:rsid w:val="00793BF6"/>
    <w:rsid w:val="007A6452"/>
    <w:rsid w:val="007E7A0C"/>
    <w:rsid w:val="00826EF6"/>
    <w:rsid w:val="008350FC"/>
    <w:rsid w:val="008F0759"/>
    <w:rsid w:val="009129CB"/>
    <w:rsid w:val="009578B0"/>
    <w:rsid w:val="009A6D3E"/>
    <w:rsid w:val="00A13134"/>
    <w:rsid w:val="00AC16D1"/>
    <w:rsid w:val="00AE6C9E"/>
    <w:rsid w:val="00B267D5"/>
    <w:rsid w:val="00B63C29"/>
    <w:rsid w:val="00C709A9"/>
    <w:rsid w:val="00E64807"/>
    <w:rsid w:val="00EE524A"/>
    <w:rsid w:val="00F0666A"/>
    <w:rsid w:val="00F44D97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CEAC-18F8-4059-91AD-49291159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3C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63C2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63C29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63C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63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B63C29"/>
    <w:rPr>
      <w:spacing w:val="3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3C29"/>
    <w:pPr>
      <w:shd w:val="clear" w:color="auto" w:fill="FFFFFF"/>
      <w:spacing w:before="420" w:after="720" w:line="240" w:lineRule="atLeast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63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13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8F0759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8F07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consultantplus://offline/ref=6ADD0D184F127465A2212F1C467FDE3331466B7813BE4356F6C26BA4682B0FC4F10C1E104840YCn0D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948E-C76B-47D0-AC0D-21C79D59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2</cp:revision>
  <cp:lastPrinted>2018-12-02T06:41:00Z</cp:lastPrinted>
  <dcterms:created xsi:type="dcterms:W3CDTF">2022-01-24T03:39:00Z</dcterms:created>
  <dcterms:modified xsi:type="dcterms:W3CDTF">2022-01-24T03:39:00Z</dcterms:modified>
</cp:coreProperties>
</file>