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D31" w:rsidRPr="00910BBC" w:rsidRDefault="00693D31" w:rsidP="00693D31">
      <w:pPr>
        <w:spacing w:before="100" w:beforeAutospacing="1" w:after="0" w:line="240" w:lineRule="auto"/>
        <w:jc w:val="both"/>
        <w:rPr>
          <w:rFonts w:ascii="Times New Roman" w:eastAsia="Times New Roman" w:hAnsi="Times New Roman" w:cs="Times New Roman"/>
          <w:bCs/>
          <w:sz w:val="20"/>
          <w:szCs w:val="20"/>
          <w:lang w:val="en-US" w:eastAsia="ru-RU"/>
        </w:rPr>
      </w:pPr>
    </w:p>
    <w:p w:rsidR="00693D31" w:rsidRPr="00910BBC" w:rsidRDefault="00693D31" w:rsidP="00693D31">
      <w:pPr>
        <w:spacing w:before="100" w:beforeAutospacing="1" w:after="0" w:line="240" w:lineRule="auto"/>
        <w:jc w:val="center"/>
        <w:rPr>
          <w:rFonts w:ascii="Times New Roman" w:eastAsia="Times New Roman" w:hAnsi="Times New Roman" w:cs="Times New Roman"/>
          <w:bCs/>
          <w:sz w:val="20"/>
          <w:szCs w:val="20"/>
          <w:lang w:val="en-US" w:eastAsia="ru-RU"/>
        </w:rPr>
      </w:pPr>
    </w:p>
    <w:tbl>
      <w:tblPr>
        <w:tblpPr w:leftFromText="180" w:rightFromText="180" w:bottomFromText="200" w:vertAnchor="text" w:horzAnchor="margin" w:tblpXSpec="center" w:tblpY="61"/>
        <w:tblW w:w="10901" w:type="dxa"/>
        <w:tblLook w:val="01E0" w:firstRow="1" w:lastRow="1" w:firstColumn="1" w:lastColumn="1" w:noHBand="0" w:noVBand="0"/>
      </w:tblPr>
      <w:tblGrid>
        <w:gridCol w:w="1850"/>
        <w:gridCol w:w="9051"/>
      </w:tblGrid>
      <w:tr w:rsidR="00693D31" w:rsidRPr="00910BBC" w:rsidTr="005F3E72">
        <w:trPr>
          <w:trHeight w:val="1224"/>
        </w:trPr>
        <w:tc>
          <w:tcPr>
            <w:tcW w:w="1850" w:type="dxa"/>
            <w:tcBorders>
              <w:top w:val="single" w:sz="4" w:space="0" w:color="auto"/>
              <w:left w:val="single" w:sz="4" w:space="0" w:color="auto"/>
              <w:bottom w:val="single" w:sz="4" w:space="0" w:color="auto"/>
              <w:right w:val="single" w:sz="4" w:space="0" w:color="auto"/>
            </w:tcBorders>
            <w:vAlign w:val="center"/>
          </w:tcPr>
          <w:p w:rsidR="00693D31" w:rsidRPr="00910BBC" w:rsidRDefault="00D03440" w:rsidP="00693D31">
            <w:pPr>
              <w:spacing w:after="0" w:line="360" w:lineRule="auto"/>
              <w:jc w:val="center"/>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20</w:t>
            </w:r>
          </w:p>
          <w:p w:rsidR="00693D31" w:rsidRPr="00910BBC" w:rsidRDefault="00D61C94" w:rsidP="00693D31">
            <w:pPr>
              <w:spacing w:after="0" w:line="360" w:lineRule="auto"/>
              <w:jc w:val="center"/>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28</w:t>
            </w:r>
            <w:r w:rsidR="00D03440" w:rsidRPr="00910BBC">
              <w:rPr>
                <w:rFonts w:ascii="Times New Roman" w:eastAsia="Times New Roman" w:hAnsi="Times New Roman" w:cs="Times New Roman"/>
                <w:sz w:val="20"/>
                <w:szCs w:val="20"/>
                <w:lang w:eastAsia="ru-RU"/>
              </w:rPr>
              <w:t xml:space="preserve"> </w:t>
            </w:r>
            <w:r w:rsidR="00D248B2" w:rsidRPr="00910BBC">
              <w:rPr>
                <w:rFonts w:ascii="Times New Roman" w:eastAsia="Times New Roman" w:hAnsi="Times New Roman" w:cs="Times New Roman"/>
                <w:sz w:val="20"/>
                <w:szCs w:val="20"/>
                <w:lang w:eastAsia="ru-RU"/>
              </w:rPr>
              <w:t>декабря</w:t>
            </w:r>
          </w:p>
          <w:p w:rsidR="00693D31" w:rsidRPr="00910BBC" w:rsidRDefault="00693D31" w:rsidP="00693D31">
            <w:pPr>
              <w:spacing w:after="0" w:line="360" w:lineRule="auto"/>
              <w:jc w:val="center"/>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2024г.</w:t>
            </w:r>
          </w:p>
        </w:tc>
        <w:tc>
          <w:tcPr>
            <w:tcW w:w="9051" w:type="dxa"/>
            <w:tcBorders>
              <w:top w:val="nil"/>
              <w:left w:val="single" w:sz="4" w:space="0" w:color="auto"/>
              <w:bottom w:val="nil"/>
              <w:right w:val="nil"/>
            </w:tcBorders>
          </w:tcPr>
          <w:p w:rsidR="00693D31" w:rsidRPr="00910BBC" w:rsidRDefault="00693D31" w:rsidP="00693D31">
            <w:pPr>
              <w:spacing w:after="0" w:line="276" w:lineRule="auto"/>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     </w:t>
            </w:r>
            <w:r w:rsidRPr="00910BBC">
              <w:rPr>
                <w:rFonts w:ascii="Times New Roman" w:eastAsia="Times New Roman" w:hAnsi="Times New Roman" w:cs="Times New Roman"/>
                <w:noProof/>
                <w:sz w:val="20"/>
                <w:szCs w:val="20"/>
                <w:lang w:eastAsia="ru-RU"/>
              </w:rPr>
              <mc:AlternateContent>
                <mc:Choice Requires="wps">
                  <w:drawing>
                    <wp:inline distT="0" distB="0" distL="0" distR="0" wp14:anchorId="586AE3FB" wp14:editId="17B906FA">
                      <wp:extent cx="5514975" cy="866775"/>
                      <wp:effectExtent l="85725" t="0" r="9525" b="9525"/>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14975" cy="866775"/>
                              </a:xfrm>
                              <a:prstGeom prst="rect">
                                <a:avLst/>
                              </a:prstGeom>
                              <a:extLst>
                                <a:ext uri="{AF507438-7753-43E0-B8FC-AC1667EBCBE1}">
                                  <a14:hiddenEffects xmlns:a14="http://schemas.microsoft.com/office/drawing/2010/main">
                                    <a:effectLst/>
                                  </a14:hiddenEffects>
                                </a:ext>
                              </a:extLst>
                            </wps:spPr>
                            <wps:txbx>
                              <w:txbxContent>
                                <w:p w:rsidR="005F3E72" w:rsidRPr="00CC1FCC" w:rsidRDefault="005F3E72" w:rsidP="00693D31">
                                  <w:pPr>
                                    <w:pStyle w:val="ac"/>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CC1FC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Верх-Алеусский вестник</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type w14:anchorId="586AE3FB" id="_x0000_t202" coordsize="21600,21600" o:spt="202" path="m,l,21600r21600,l21600,xe">
                      <v:stroke joinstyle="miter"/>
                      <v:path gradientshapeok="t" o:connecttype="rect"/>
                    </v:shapetype>
                    <v:shape id="Надпись 1" o:spid="_x0000_s1026" type="#_x0000_t202" style="width:434.2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" filled="f" stroked="f">
                      <o:lock v:ext="edit" shapetype="t"/>
                      <v:textbox style="mso-fit-shape-to-text:t">
                        <w:txbxContent>
                          <w:p w:rsidR="005F3E72" w:rsidRPr="00CC1FCC" w:rsidRDefault="005F3E72" w:rsidP="00693D31">
                            <w:pPr>
                              <w:pStyle w:val="ac"/>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CC1FC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Верх-Алеусский вестник</w:t>
                            </w:r>
                          </w:p>
                        </w:txbxContent>
                      </v:textbox>
                      <w10:anchorlock/>
                    </v:shape>
                  </w:pict>
                </mc:Fallback>
              </mc:AlternateContent>
            </w:r>
          </w:p>
        </w:tc>
      </w:tr>
    </w:tbl>
    <w:p w:rsidR="00693D31" w:rsidRPr="00910BBC" w:rsidRDefault="00693D31" w:rsidP="00693D31">
      <w:pPr>
        <w:spacing w:after="0" w:line="240" w:lineRule="auto"/>
        <w:ind w:firstLine="567"/>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                                                                     АДМИНИСТРАЦИЯ </w:t>
      </w:r>
    </w:p>
    <w:p w:rsidR="00693D31" w:rsidRPr="00910BBC" w:rsidRDefault="00693D31" w:rsidP="00693D31">
      <w:pPr>
        <w:spacing w:after="0" w:line="240" w:lineRule="auto"/>
        <w:ind w:firstLine="567"/>
        <w:jc w:val="center"/>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ВЕРХ-АЛЕУССКОГО СЕЛЬСОВЕТА ОРДЫНСКОГО РАЙОНА</w:t>
      </w:r>
    </w:p>
    <w:p w:rsidR="005F0981" w:rsidRPr="00910BBC" w:rsidRDefault="00693D31" w:rsidP="005F0981">
      <w:pPr>
        <w:spacing w:after="0" w:line="240" w:lineRule="auto"/>
        <w:ind w:firstLine="567"/>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                                  </w:t>
      </w:r>
      <w:r w:rsidR="00480F4A" w:rsidRPr="00910BBC">
        <w:rPr>
          <w:rFonts w:ascii="Times New Roman" w:eastAsia="Times New Roman" w:hAnsi="Times New Roman" w:cs="Times New Roman"/>
          <w:sz w:val="20"/>
          <w:szCs w:val="20"/>
          <w:lang w:eastAsia="ru-RU"/>
        </w:rPr>
        <w:t xml:space="preserve">                             </w:t>
      </w:r>
      <w:r w:rsidR="005F0981" w:rsidRPr="00910BBC">
        <w:rPr>
          <w:rFonts w:ascii="Times New Roman" w:eastAsia="Times New Roman" w:hAnsi="Times New Roman" w:cs="Times New Roman"/>
          <w:sz w:val="20"/>
          <w:szCs w:val="20"/>
          <w:lang w:eastAsia="ru-RU"/>
        </w:rPr>
        <w:t xml:space="preserve"> НОВОСИБИРСКОЙ ОБЛАСТИ</w:t>
      </w:r>
    </w:p>
    <w:p w:rsidR="00D03440" w:rsidRPr="00910BBC" w:rsidRDefault="00D03440" w:rsidP="00D03440">
      <w:pPr>
        <w:jc w:val="both"/>
        <w:rPr>
          <w:rFonts w:ascii="Times New Roman" w:hAnsi="Times New Roman" w:cs="Times New Roman"/>
          <w:b/>
          <w:sz w:val="20"/>
          <w:szCs w:val="20"/>
        </w:rPr>
      </w:pPr>
      <w:r w:rsidRPr="00910BBC">
        <w:rPr>
          <w:rFonts w:ascii="Times New Roman" w:hAnsi="Times New Roman" w:cs="Times New Roman"/>
          <w:b/>
          <w:sz w:val="20"/>
          <w:szCs w:val="20"/>
        </w:rPr>
        <w:t xml:space="preserve">                                                 </w:t>
      </w:r>
      <w:r w:rsidR="00D61C94" w:rsidRPr="00910BBC">
        <w:rPr>
          <w:rFonts w:ascii="Times New Roman" w:hAnsi="Times New Roman" w:cs="Times New Roman"/>
          <w:b/>
          <w:sz w:val="20"/>
          <w:szCs w:val="20"/>
        </w:rPr>
        <w:t xml:space="preserve">                          </w:t>
      </w:r>
      <w:r w:rsidRPr="00910BBC">
        <w:rPr>
          <w:rFonts w:ascii="Times New Roman" w:hAnsi="Times New Roman" w:cs="Times New Roman"/>
          <w:b/>
          <w:sz w:val="20"/>
          <w:szCs w:val="20"/>
        </w:rPr>
        <w:t>АДМИНИСТРАЦИЯ</w:t>
      </w:r>
    </w:p>
    <w:p w:rsidR="00D03440" w:rsidRPr="00910BBC" w:rsidRDefault="00D61C94" w:rsidP="00D03440">
      <w:pPr>
        <w:jc w:val="center"/>
        <w:rPr>
          <w:rFonts w:ascii="Times New Roman" w:hAnsi="Times New Roman" w:cs="Times New Roman"/>
          <w:b/>
          <w:sz w:val="20"/>
          <w:szCs w:val="20"/>
        </w:rPr>
      </w:pPr>
      <w:r w:rsidRPr="00910BBC">
        <w:rPr>
          <w:rFonts w:ascii="Times New Roman" w:hAnsi="Times New Roman" w:cs="Times New Roman"/>
          <w:b/>
          <w:sz w:val="20"/>
          <w:szCs w:val="20"/>
        </w:rPr>
        <w:t xml:space="preserve">  </w:t>
      </w:r>
      <w:r w:rsidR="00D03440" w:rsidRPr="00910BBC">
        <w:rPr>
          <w:rFonts w:ascii="Times New Roman" w:hAnsi="Times New Roman" w:cs="Times New Roman"/>
          <w:b/>
          <w:sz w:val="20"/>
          <w:szCs w:val="20"/>
        </w:rPr>
        <w:t>ВЕРХ-АЛЕУССКОГО СЕЛЬСОВЕТА</w:t>
      </w:r>
    </w:p>
    <w:p w:rsidR="00D03440" w:rsidRPr="00910BBC" w:rsidRDefault="00D61C94" w:rsidP="00D61C94">
      <w:pPr>
        <w:jc w:val="both"/>
        <w:rPr>
          <w:rFonts w:ascii="Times New Roman" w:hAnsi="Times New Roman" w:cs="Times New Roman"/>
          <w:b/>
          <w:sz w:val="20"/>
          <w:szCs w:val="20"/>
        </w:rPr>
      </w:pPr>
      <w:r w:rsidRPr="00910BBC">
        <w:rPr>
          <w:rFonts w:ascii="Times New Roman" w:hAnsi="Times New Roman" w:cs="Times New Roman"/>
          <w:b/>
          <w:sz w:val="20"/>
          <w:szCs w:val="20"/>
        </w:rPr>
        <w:t xml:space="preserve">                                              </w:t>
      </w:r>
      <w:r w:rsidR="00D03440" w:rsidRPr="00910BBC">
        <w:rPr>
          <w:rFonts w:ascii="Times New Roman" w:hAnsi="Times New Roman" w:cs="Times New Roman"/>
          <w:b/>
          <w:sz w:val="20"/>
          <w:szCs w:val="20"/>
        </w:rPr>
        <w:t>ОРДЫНСКОГО РАЙОНА НОВОСИБИРСКОЙ ОБЛАСТИ</w:t>
      </w:r>
    </w:p>
    <w:p w:rsidR="00D03440" w:rsidRPr="00910BBC" w:rsidRDefault="00D03440" w:rsidP="00D61C94">
      <w:pPr>
        <w:jc w:val="center"/>
        <w:rPr>
          <w:rFonts w:ascii="Times New Roman" w:hAnsi="Times New Roman" w:cs="Times New Roman"/>
          <w:b/>
          <w:sz w:val="20"/>
          <w:szCs w:val="20"/>
        </w:rPr>
      </w:pPr>
      <w:r w:rsidRPr="00910BBC">
        <w:rPr>
          <w:rFonts w:ascii="Times New Roman" w:hAnsi="Times New Roman" w:cs="Times New Roman"/>
          <w:b/>
          <w:sz w:val="20"/>
          <w:szCs w:val="20"/>
        </w:rPr>
        <w:t>ПОСТАНОВЛЕНИЕ</w:t>
      </w:r>
    </w:p>
    <w:p w:rsidR="00D03440" w:rsidRPr="00910BBC" w:rsidRDefault="00D61C94" w:rsidP="00D03440">
      <w:pPr>
        <w:jc w:val="both"/>
        <w:rPr>
          <w:rFonts w:ascii="Times New Roman" w:hAnsi="Times New Roman" w:cs="Times New Roman"/>
          <w:sz w:val="20"/>
          <w:szCs w:val="20"/>
        </w:rPr>
      </w:pPr>
      <w:r w:rsidRPr="00910BBC">
        <w:rPr>
          <w:rFonts w:ascii="Times New Roman" w:hAnsi="Times New Roman" w:cs="Times New Roman"/>
          <w:sz w:val="20"/>
          <w:szCs w:val="20"/>
        </w:rPr>
        <w:t xml:space="preserve">                   </w:t>
      </w:r>
      <w:r w:rsidR="00D03440" w:rsidRPr="00910BBC">
        <w:rPr>
          <w:rFonts w:ascii="Times New Roman" w:hAnsi="Times New Roman" w:cs="Times New Roman"/>
          <w:sz w:val="20"/>
          <w:szCs w:val="20"/>
        </w:rPr>
        <w:t>18 декабря 2024 год                                                                                           №120</w:t>
      </w:r>
    </w:p>
    <w:p w:rsidR="00D03440" w:rsidRPr="00910BBC" w:rsidRDefault="00D03440" w:rsidP="00D03440">
      <w:pPr>
        <w:ind w:firstLine="708"/>
        <w:rPr>
          <w:rFonts w:ascii="Times New Roman" w:hAnsi="Times New Roman" w:cs="Times New Roman"/>
          <w:sz w:val="20"/>
          <w:szCs w:val="20"/>
        </w:rPr>
      </w:pPr>
    </w:p>
    <w:p w:rsidR="00D03440" w:rsidRPr="00910BBC" w:rsidRDefault="00D03440" w:rsidP="00D03440">
      <w:pPr>
        <w:jc w:val="center"/>
        <w:rPr>
          <w:rFonts w:ascii="Times New Roman" w:hAnsi="Times New Roman" w:cs="Times New Roman"/>
          <w:sz w:val="20"/>
          <w:szCs w:val="20"/>
        </w:rPr>
      </w:pPr>
      <w:r w:rsidRPr="00910BBC">
        <w:rPr>
          <w:rFonts w:ascii="Times New Roman" w:hAnsi="Times New Roman" w:cs="Times New Roman"/>
          <w:sz w:val="20"/>
          <w:szCs w:val="20"/>
        </w:rPr>
        <w:t>О мероприятиях по охране жизни людей на водных объектах</w:t>
      </w:r>
    </w:p>
    <w:p w:rsidR="00D03440" w:rsidRPr="00910BBC" w:rsidRDefault="00D61C94" w:rsidP="00D03440">
      <w:pPr>
        <w:jc w:val="center"/>
        <w:rPr>
          <w:rFonts w:ascii="Times New Roman" w:hAnsi="Times New Roman" w:cs="Times New Roman"/>
          <w:sz w:val="20"/>
          <w:szCs w:val="20"/>
        </w:rPr>
      </w:pPr>
      <w:r w:rsidRPr="00910BBC">
        <w:rPr>
          <w:rFonts w:ascii="Times New Roman" w:hAnsi="Times New Roman" w:cs="Times New Roman"/>
          <w:sz w:val="20"/>
          <w:szCs w:val="20"/>
        </w:rPr>
        <w:t xml:space="preserve">     </w:t>
      </w:r>
      <w:r w:rsidR="00D03440" w:rsidRPr="00910BBC">
        <w:rPr>
          <w:rFonts w:ascii="Times New Roman" w:hAnsi="Times New Roman" w:cs="Times New Roman"/>
          <w:sz w:val="20"/>
          <w:szCs w:val="20"/>
        </w:rPr>
        <w:t xml:space="preserve">на территории Верх-Алеусского сельсовета Ордынского района   </w:t>
      </w:r>
    </w:p>
    <w:p w:rsidR="00D03440" w:rsidRPr="00910BBC" w:rsidRDefault="00D03440" w:rsidP="00D03440">
      <w:pPr>
        <w:jc w:val="both"/>
        <w:rPr>
          <w:rFonts w:ascii="Times New Roman" w:hAnsi="Times New Roman" w:cs="Times New Roman"/>
          <w:sz w:val="20"/>
          <w:szCs w:val="20"/>
        </w:rPr>
      </w:pPr>
      <w:r w:rsidRPr="00910BBC">
        <w:rPr>
          <w:rFonts w:ascii="Times New Roman" w:hAnsi="Times New Roman" w:cs="Times New Roman"/>
          <w:sz w:val="20"/>
          <w:szCs w:val="20"/>
        </w:rPr>
        <w:t xml:space="preserve">               </w:t>
      </w:r>
      <w:r w:rsidR="00D61C94" w:rsidRPr="00910BBC">
        <w:rPr>
          <w:rFonts w:ascii="Times New Roman" w:hAnsi="Times New Roman" w:cs="Times New Roman"/>
          <w:sz w:val="20"/>
          <w:szCs w:val="20"/>
        </w:rPr>
        <w:t xml:space="preserve">                             </w:t>
      </w:r>
      <w:r w:rsidRPr="00910BBC">
        <w:rPr>
          <w:rFonts w:ascii="Times New Roman" w:hAnsi="Times New Roman" w:cs="Times New Roman"/>
          <w:sz w:val="20"/>
          <w:szCs w:val="20"/>
        </w:rPr>
        <w:t xml:space="preserve"> Новосибирской области в осеннее-зимний период 2024-2025гг.  </w:t>
      </w:r>
    </w:p>
    <w:p w:rsidR="00D03440" w:rsidRPr="00910BBC" w:rsidRDefault="00D03440" w:rsidP="00D03440">
      <w:pPr>
        <w:ind w:firstLine="708"/>
        <w:jc w:val="both"/>
        <w:rPr>
          <w:rFonts w:ascii="Times New Roman" w:hAnsi="Times New Roman" w:cs="Times New Roman"/>
          <w:sz w:val="20"/>
          <w:szCs w:val="20"/>
        </w:rPr>
      </w:pPr>
      <w:r w:rsidRPr="00910BBC">
        <w:rPr>
          <w:rFonts w:ascii="Times New Roman" w:hAnsi="Times New Roman" w:cs="Times New Roman"/>
          <w:sz w:val="20"/>
          <w:szCs w:val="20"/>
        </w:rPr>
        <w:t xml:space="preserve">В целях качественного осуществления мероприятий по обеспечению  безопасности людей на водных объектах, охране их жизни и здоровья, недопущения гибели и травматизма на водных объектах на территории Верх-Алеусского сельсовета Ордынского района Новосибирской области в осенне-зимний период 2024-2025 года и выполнения требований Постановления правительства Новосибирской области от 10.11.2014 №445-па «Об утверждении правил охраны жизни людей на водных объектах в Новосибирской области» и в целях улучшения профилактической и организационной работы по обеспечению безопасности людей на водных объектах на территории  Верх-Алеусского сельсовета в осеннее-зимний период 2024-2025гг. </w:t>
      </w:r>
    </w:p>
    <w:p w:rsidR="00D61C94" w:rsidRPr="00910BBC" w:rsidRDefault="00D03440" w:rsidP="00D61C94">
      <w:pPr>
        <w:shd w:val="clear" w:color="auto" w:fill="FFFFFF"/>
        <w:suppressAutoHyphens/>
        <w:jc w:val="both"/>
        <w:rPr>
          <w:rFonts w:ascii="Times New Roman" w:hAnsi="Times New Roman" w:cs="Times New Roman"/>
          <w:sz w:val="20"/>
          <w:szCs w:val="20"/>
        </w:rPr>
      </w:pPr>
      <w:r w:rsidRPr="00910BBC">
        <w:rPr>
          <w:rFonts w:ascii="Times New Roman" w:hAnsi="Times New Roman" w:cs="Times New Roman"/>
          <w:sz w:val="20"/>
          <w:szCs w:val="20"/>
        </w:rPr>
        <w:t>ПОСТАНОВЛЯЮ:</w:t>
      </w:r>
    </w:p>
    <w:p w:rsidR="00D03440" w:rsidRPr="00910BBC" w:rsidRDefault="00D03440" w:rsidP="00D61C94">
      <w:pPr>
        <w:shd w:val="clear" w:color="auto" w:fill="FFFFFF"/>
        <w:suppressAutoHyphens/>
        <w:jc w:val="both"/>
        <w:rPr>
          <w:rFonts w:ascii="Times New Roman" w:hAnsi="Times New Roman" w:cs="Times New Roman"/>
          <w:sz w:val="20"/>
          <w:szCs w:val="20"/>
        </w:rPr>
      </w:pPr>
      <w:r w:rsidRPr="00910BBC">
        <w:rPr>
          <w:rFonts w:ascii="Times New Roman" w:hAnsi="Times New Roman" w:cs="Times New Roman"/>
          <w:sz w:val="20"/>
          <w:szCs w:val="20"/>
        </w:rPr>
        <w:t xml:space="preserve">Утвердить: </w:t>
      </w:r>
    </w:p>
    <w:p w:rsidR="00D03440" w:rsidRPr="00910BBC" w:rsidRDefault="00D03440" w:rsidP="00D03440">
      <w:pPr>
        <w:shd w:val="clear" w:color="auto" w:fill="FDFEFF"/>
        <w:spacing w:line="312" w:lineRule="atLeast"/>
        <w:jc w:val="both"/>
        <w:rPr>
          <w:rFonts w:ascii="Times New Roman" w:hAnsi="Times New Roman" w:cs="Times New Roman"/>
          <w:bCs/>
          <w:sz w:val="20"/>
          <w:szCs w:val="20"/>
        </w:rPr>
      </w:pPr>
      <w:r w:rsidRPr="00910BBC">
        <w:rPr>
          <w:rFonts w:ascii="Times New Roman" w:hAnsi="Times New Roman" w:cs="Times New Roman"/>
          <w:bCs/>
          <w:sz w:val="20"/>
          <w:szCs w:val="20"/>
        </w:rPr>
        <w:t xml:space="preserve">1.1. План проведения Месячника безопасности людей на водных объектах </w:t>
      </w:r>
      <w:r w:rsidRPr="00910BBC">
        <w:rPr>
          <w:rFonts w:ascii="Times New Roman" w:hAnsi="Times New Roman" w:cs="Times New Roman"/>
          <w:sz w:val="20"/>
          <w:szCs w:val="20"/>
        </w:rPr>
        <w:t>на территории муниципального образования Верх-Алеусского сельсовета</w:t>
      </w:r>
      <w:r w:rsidRPr="00910BBC">
        <w:rPr>
          <w:rFonts w:ascii="Times New Roman" w:hAnsi="Times New Roman" w:cs="Times New Roman"/>
          <w:bCs/>
          <w:sz w:val="20"/>
          <w:szCs w:val="20"/>
        </w:rPr>
        <w:t xml:space="preserve"> в осенне-зимний период 2024-2025 годов, согласно приложению №1;</w:t>
      </w:r>
    </w:p>
    <w:p w:rsidR="00D03440" w:rsidRPr="00910BBC" w:rsidRDefault="00D03440" w:rsidP="00D03440">
      <w:pPr>
        <w:shd w:val="clear" w:color="auto" w:fill="FDFEFF"/>
        <w:spacing w:line="312" w:lineRule="atLeast"/>
        <w:jc w:val="both"/>
        <w:rPr>
          <w:rFonts w:ascii="Times New Roman" w:hAnsi="Times New Roman" w:cs="Times New Roman"/>
          <w:bCs/>
          <w:sz w:val="20"/>
          <w:szCs w:val="20"/>
        </w:rPr>
      </w:pPr>
      <w:r w:rsidRPr="00910BBC">
        <w:rPr>
          <w:rFonts w:ascii="Times New Roman" w:hAnsi="Times New Roman" w:cs="Times New Roman"/>
          <w:bCs/>
          <w:sz w:val="20"/>
          <w:szCs w:val="20"/>
        </w:rPr>
        <w:t xml:space="preserve">1.2. Реестр массового выезда автомобильного транспорта и выхода людей на лед на водных объектах </w:t>
      </w:r>
      <w:r w:rsidRPr="00910BBC">
        <w:rPr>
          <w:rFonts w:ascii="Times New Roman" w:hAnsi="Times New Roman" w:cs="Times New Roman"/>
          <w:sz w:val="20"/>
          <w:szCs w:val="20"/>
        </w:rPr>
        <w:t>на территории</w:t>
      </w:r>
      <w:r w:rsidRPr="00910BBC">
        <w:rPr>
          <w:rFonts w:ascii="Times New Roman" w:hAnsi="Times New Roman" w:cs="Times New Roman"/>
          <w:bCs/>
          <w:sz w:val="20"/>
          <w:szCs w:val="20"/>
        </w:rPr>
        <w:t xml:space="preserve"> Верх-Алеусского сельсовета, согласно приложению № 2;</w:t>
      </w:r>
    </w:p>
    <w:p w:rsidR="00D03440" w:rsidRPr="00910BBC" w:rsidRDefault="00D03440" w:rsidP="00D03440">
      <w:pPr>
        <w:shd w:val="clear" w:color="auto" w:fill="FDFEFF"/>
        <w:spacing w:line="312" w:lineRule="atLeast"/>
        <w:jc w:val="both"/>
        <w:rPr>
          <w:rFonts w:ascii="Times New Roman" w:hAnsi="Times New Roman" w:cs="Times New Roman"/>
          <w:bCs/>
          <w:sz w:val="20"/>
          <w:szCs w:val="20"/>
        </w:rPr>
      </w:pPr>
      <w:r w:rsidRPr="00910BBC">
        <w:rPr>
          <w:rFonts w:ascii="Times New Roman" w:hAnsi="Times New Roman" w:cs="Times New Roman"/>
          <w:bCs/>
          <w:sz w:val="20"/>
          <w:szCs w:val="20"/>
        </w:rPr>
        <w:t>1.3.</w:t>
      </w:r>
      <w:r w:rsidRPr="00910BBC">
        <w:rPr>
          <w:rFonts w:ascii="Times New Roman" w:hAnsi="Times New Roman" w:cs="Times New Roman"/>
          <w:sz w:val="20"/>
          <w:szCs w:val="20"/>
        </w:rPr>
        <w:t xml:space="preserve"> Схемы размещения знаков безопасности согласно приложению № 3.</w:t>
      </w:r>
    </w:p>
    <w:p w:rsidR="00D03440" w:rsidRPr="00910BBC" w:rsidRDefault="00D03440" w:rsidP="00D03440">
      <w:pPr>
        <w:shd w:val="clear" w:color="auto" w:fill="FFFFFF"/>
        <w:tabs>
          <w:tab w:val="left" w:pos="686"/>
        </w:tabs>
        <w:suppressAutoHyphens/>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2. Опубликовать данное постановление в периодическом печатном издании «Верх-Алеусский вестник» и на официальном сайте администрации Верх-Алеусского сельсовета в сети Интернет.</w:t>
      </w:r>
    </w:p>
    <w:p w:rsidR="00D03440" w:rsidRPr="00910BBC" w:rsidRDefault="00D03440" w:rsidP="00D03440">
      <w:pPr>
        <w:shd w:val="clear" w:color="auto" w:fill="FFFFFF"/>
        <w:tabs>
          <w:tab w:val="left" w:pos="686"/>
        </w:tabs>
        <w:suppressAutoHyphens/>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3. Контроль за исполнением настоящего постановления оставляю за собой. </w:t>
      </w:r>
    </w:p>
    <w:p w:rsidR="00D03440" w:rsidRPr="00910BBC" w:rsidRDefault="00D03440" w:rsidP="00D03440">
      <w:pPr>
        <w:rPr>
          <w:rFonts w:ascii="Times New Roman" w:hAnsi="Times New Roman" w:cs="Times New Roman"/>
          <w:color w:val="000000"/>
          <w:sz w:val="20"/>
          <w:szCs w:val="20"/>
        </w:rPr>
      </w:pPr>
      <w:r w:rsidRPr="00910BBC">
        <w:rPr>
          <w:rFonts w:ascii="Times New Roman" w:hAnsi="Times New Roman" w:cs="Times New Roman"/>
          <w:color w:val="000000"/>
          <w:sz w:val="20"/>
          <w:szCs w:val="20"/>
        </w:rPr>
        <w:t>И.о. Главы Верх-Алеусского сельсовета                                  А.П.Яшина</w:t>
      </w:r>
    </w:p>
    <w:p w:rsidR="00D03440" w:rsidRPr="00910BBC" w:rsidRDefault="00D03440" w:rsidP="00D03440">
      <w:pPr>
        <w:rPr>
          <w:rFonts w:ascii="Times New Roman" w:hAnsi="Times New Roman" w:cs="Times New Roman"/>
          <w:sz w:val="20"/>
          <w:szCs w:val="20"/>
        </w:rPr>
      </w:pPr>
      <w:r w:rsidRPr="00910BBC">
        <w:rPr>
          <w:rFonts w:ascii="Times New Roman" w:hAnsi="Times New Roman" w:cs="Times New Roman"/>
          <w:sz w:val="20"/>
          <w:szCs w:val="20"/>
        </w:rPr>
        <w:t>Ордынского района Новосибирской области</w:t>
      </w:r>
    </w:p>
    <w:p w:rsidR="00D61C94" w:rsidRPr="00910BBC" w:rsidRDefault="00D61C94" w:rsidP="00D61C94">
      <w:pPr>
        <w:jc w:val="right"/>
        <w:rPr>
          <w:rFonts w:ascii="Times New Roman" w:hAnsi="Times New Roman" w:cs="Times New Roman"/>
          <w:color w:val="000000"/>
          <w:sz w:val="20"/>
          <w:szCs w:val="20"/>
        </w:rPr>
      </w:pPr>
    </w:p>
    <w:p w:rsidR="00D61C94" w:rsidRPr="00910BBC" w:rsidRDefault="00D61C94" w:rsidP="00D61C94">
      <w:pPr>
        <w:jc w:val="right"/>
        <w:rPr>
          <w:rFonts w:ascii="Times New Roman" w:hAnsi="Times New Roman" w:cs="Times New Roman"/>
          <w:color w:val="000000"/>
          <w:sz w:val="20"/>
          <w:szCs w:val="20"/>
        </w:rPr>
      </w:pPr>
    </w:p>
    <w:p w:rsidR="00D61C94" w:rsidRPr="00910BBC" w:rsidRDefault="00D61C94" w:rsidP="00D61C94">
      <w:pPr>
        <w:jc w:val="right"/>
        <w:rPr>
          <w:rFonts w:ascii="Times New Roman" w:hAnsi="Times New Roman" w:cs="Times New Roman"/>
          <w:color w:val="000000"/>
          <w:sz w:val="20"/>
          <w:szCs w:val="20"/>
        </w:rPr>
      </w:pPr>
      <w:r w:rsidRPr="00910BBC">
        <w:rPr>
          <w:rFonts w:ascii="Times New Roman" w:hAnsi="Times New Roman" w:cs="Times New Roman"/>
          <w:color w:val="000000"/>
          <w:sz w:val="20"/>
          <w:szCs w:val="20"/>
        </w:rPr>
        <w:lastRenderedPageBreak/>
        <w:t>Приложение №1</w:t>
      </w:r>
    </w:p>
    <w:p w:rsidR="00D61C94" w:rsidRPr="00910BBC" w:rsidRDefault="00D61C94" w:rsidP="00D61C94">
      <w:pPr>
        <w:tabs>
          <w:tab w:val="left" w:pos="11625"/>
          <w:tab w:val="right" w:pos="14570"/>
        </w:tabs>
        <w:jc w:val="right"/>
        <w:rPr>
          <w:rFonts w:ascii="Times New Roman" w:hAnsi="Times New Roman" w:cs="Times New Roman"/>
          <w:color w:val="000000"/>
          <w:sz w:val="20"/>
          <w:szCs w:val="20"/>
        </w:rPr>
      </w:pPr>
      <w:r w:rsidRPr="00910BBC">
        <w:rPr>
          <w:rFonts w:ascii="Times New Roman" w:hAnsi="Times New Roman" w:cs="Times New Roman"/>
          <w:color w:val="000000"/>
          <w:sz w:val="20"/>
          <w:szCs w:val="20"/>
        </w:rPr>
        <w:t>УТВЕРЖДЁН:</w:t>
      </w:r>
    </w:p>
    <w:p w:rsidR="00D61C94" w:rsidRPr="00910BBC" w:rsidRDefault="00D61C94" w:rsidP="00D61C94">
      <w:pPr>
        <w:jc w:val="right"/>
        <w:rPr>
          <w:rFonts w:ascii="Times New Roman" w:hAnsi="Times New Roman" w:cs="Times New Roman"/>
          <w:color w:val="000000"/>
          <w:sz w:val="20"/>
          <w:szCs w:val="20"/>
        </w:rPr>
      </w:pPr>
      <w:r w:rsidRPr="00910BBC">
        <w:rPr>
          <w:rFonts w:ascii="Times New Roman" w:hAnsi="Times New Roman" w:cs="Times New Roman"/>
          <w:color w:val="000000"/>
          <w:sz w:val="20"/>
          <w:szCs w:val="20"/>
        </w:rPr>
        <w:t>Постановлением  администрации</w:t>
      </w:r>
    </w:p>
    <w:p w:rsidR="00D61C94" w:rsidRPr="00910BBC" w:rsidRDefault="00D61C94" w:rsidP="00D61C94">
      <w:pPr>
        <w:jc w:val="right"/>
        <w:rPr>
          <w:rFonts w:ascii="Times New Roman" w:hAnsi="Times New Roman" w:cs="Times New Roman"/>
          <w:b/>
          <w:sz w:val="20"/>
          <w:szCs w:val="20"/>
        </w:rPr>
      </w:pPr>
      <w:r w:rsidRPr="00910BBC">
        <w:rPr>
          <w:rFonts w:ascii="Times New Roman" w:hAnsi="Times New Roman" w:cs="Times New Roman"/>
          <w:color w:val="000000"/>
          <w:sz w:val="20"/>
          <w:szCs w:val="20"/>
        </w:rPr>
        <w:t xml:space="preserve">Верх-Алеусского сельсовета </w:t>
      </w:r>
    </w:p>
    <w:p w:rsidR="00D61C94" w:rsidRPr="00910BBC" w:rsidRDefault="00D61C94" w:rsidP="00D61C94">
      <w:pPr>
        <w:jc w:val="right"/>
        <w:rPr>
          <w:rFonts w:ascii="Times New Roman" w:hAnsi="Times New Roman" w:cs="Times New Roman"/>
          <w:sz w:val="20"/>
          <w:szCs w:val="20"/>
        </w:rPr>
      </w:pPr>
      <w:r w:rsidRPr="00910BBC">
        <w:rPr>
          <w:rFonts w:ascii="Times New Roman" w:hAnsi="Times New Roman" w:cs="Times New Roman"/>
          <w:sz w:val="20"/>
          <w:szCs w:val="20"/>
        </w:rPr>
        <w:t>Ордынского района Новосибирской области</w:t>
      </w:r>
    </w:p>
    <w:p w:rsidR="00D61C94" w:rsidRPr="00910BBC" w:rsidRDefault="00D61C94" w:rsidP="00D61C94">
      <w:pPr>
        <w:jc w:val="right"/>
        <w:rPr>
          <w:rFonts w:ascii="Times New Roman" w:hAnsi="Times New Roman" w:cs="Times New Roman"/>
          <w:sz w:val="20"/>
          <w:szCs w:val="20"/>
        </w:rPr>
      </w:pPr>
      <w:r w:rsidRPr="00910BBC">
        <w:rPr>
          <w:rFonts w:ascii="Times New Roman" w:hAnsi="Times New Roman" w:cs="Times New Roman"/>
          <w:sz w:val="20"/>
          <w:szCs w:val="20"/>
        </w:rPr>
        <w:t>от 18 декабря 2024г. №120</w:t>
      </w:r>
    </w:p>
    <w:p w:rsidR="00D61C94" w:rsidRPr="00910BBC" w:rsidRDefault="00D61C94" w:rsidP="00D61C94">
      <w:pPr>
        <w:jc w:val="center"/>
        <w:rPr>
          <w:rFonts w:ascii="Times New Roman" w:hAnsi="Times New Roman" w:cs="Times New Roman"/>
          <w:b/>
          <w:sz w:val="20"/>
          <w:szCs w:val="20"/>
        </w:rPr>
      </w:pPr>
      <w:r w:rsidRPr="00910BBC">
        <w:rPr>
          <w:rFonts w:ascii="Times New Roman" w:hAnsi="Times New Roman" w:cs="Times New Roman"/>
          <w:b/>
          <w:sz w:val="20"/>
          <w:szCs w:val="20"/>
        </w:rPr>
        <w:t>ПЛАН</w:t>
      </w:r>
    </w:p>
    <w:p w:rsidR="00D61C94" w:rsidRPr="00910BBC" w:rsidRDefault="00D61C94" w:rsidP="00D61C94">
      <w:pPr>
        <w:jc w:val="center"/>
        <w:rPr>
          <w:rFonts w:ascii="Times New Roman" w:hAnsi="Times New Roman" w:cs="Times New Roman"/>
          <w:b/>
          <w:sz w:val="20"/>
          <w:szCs w:val="20"/>
        </w:rPr>
      </w:pPr>
      <w:r w:rsidRPr="00910BBC">
        <w:rPr>
          <w:rFonts w:ascii="Times New Roman" w:hAnsi="Times New Roman" w:cs="Times New Roman"/>
          <w:b/>
          <w:sz w:val="20"/>
          <w:szCs w:val="20"/>
        </w:rPr>
        <w:t>проведения Месячника безопасности людей на водных объектах</w:t>
      </w:r>
    </w:p>
    <w:p w:rsidR="00D61C94" w:rsidRPr="00910BBC" w:rsidRDefault="00D61C94" w:rsidP="00D61C94">
      <w:pPr>
        <w:jc w:val="center"/>
        <w:rPr>
          <w:rFonts w:ascii="Times New Roman" w:hAnsi="Times New Roman" w:cs="Times New Roman"/>
          <w:b/>
          <w:sz w:val="20"/>
          <w:szCs w:val="20"/>
        </w:rPr>
      </w:pPr>
      <w:r w:rsidRPr="00910BBC">
        <w:rPr>
          <w:rFonts w:ascii="Times New Roman" w:hAnsi="Times New Roman" w:cs="Times New Roman"/>
          <w:b/>
          <w:sz w:val="20"/>
          <w:szCs w:val="20"/>
        </w:rPr>
        <w:t xml:space="preserve">на территории Верх-Алеусского сельсовета Ордынского района Новосибирской </w:t>
      </w:r>
    </w:p>
    <w:p w:rsidR="00D61C94" w:rsidRPr="00910BBC" w:rsidRDefault="00D61C94" w:rsidP="00D61C94">
      <w:pPr>
        <w:jc w:val="both"/>
        <w:rPr>
          <w:rFonts w:ascii="Times New Roman" w:hAnsi="Times New Roman" w:cs="Times New Roman"/>
          <w:b/>
          <w:sz w:val="20"/>
          <w:szCs w:val="20"/>
        </w:rPr>
      </w:pPr>
      <w:r w:rsidRPr="00910BBC">
        <w:rPr>
          <w:rFonts w:ascii="Times New Roman" w:hAnsi="Times New Roman" w:cs="Times New Roman"/>
          <w:b/>
          <w:sz w:val="20"/>
          <w:szCs w:val="20"/>
        </w:rPr>
        <w:t xml:space="preserve">                                                 в осенне-зимний период 2024-2025гг.  </w:t>
      </w:r>
    </w:p>
    <w:p w:rsidR="00D61C94" w:rsidRPr="00910BBC" w:rsidRDefault="00D61C94" w:rsidP="00D61C94">
      <w:pPr>
        <w:ind w:right="97"/>
        <w:rPr>
          <w:rFonts w:ascii="Times New Roman" w:hAnsi="Times New Roman" w:cs="Times New Roman"/>
          <w:sz w:val="20"/>
          <w:szCs w:val="20"/>
        </w:rPr>
      </w:pPr>
    </w:p>
    <w:p w:rsidR="00D61C94" w:rsidRPr="00910BBC" w:rsidRDefault="00D61C94" w:rsidP="00D61C94">
      <w:pPr>
        <w:ind w:right="97"/>
        <w:jc w:val="center"/>
        <w:rPr>
          <w:rFonts w:ascii="Times New Roman" w:hAnsi="Times New Roman" w:cs="Times New Roman"/>
          <w:sz w:val="20"/>
          <w:szCs w:val="20"/>
        </w:rPr>
      </w:pPr>
      <w:r w:rsidRPr="00910BBC">
        <w:rPr>
          <w:rFonts w:ascii="Times New Roman" w:hAnsi="Times New Roman" w:cs="Times New Roman"/>
          <w:sz w:val="20"/>
          <w:szCs w:val="20"/>
        </w:rPr>
        <w:t>___________________</w:t>
      </w: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tbl>
      <w:tblPr>
        <w:tblpPr w:leftFromText="180" w:rightFromText="180" w:vertAnchor="text" w:horzAnchor="page" w:tblpX="563" w:tblpY="-1132"/>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
        <w:gridCol w:w="4749"/>
        <w:gridCol w:w="1423"/>
        <w:gridCol w:w="1565"/>
        <w:gridCol w:w="1626"/>
        <w:gridCol w:w="1000"/>
      </w:tblGrid>
      <w:tr w:rsidR="00D61C94" w:rsidRPr="00910BBC" w:rsidTr="00D61C94">
        <w:trPr>
          <w:trHeight w:val="841"/>
          <w:tblHeader/>
        </w:trPr>
        <w:tc>
          <w:tcPr>
            <w:tcW w:w="375" w:type="dxa"/>
            <w:tcBorders>
              <w:top w:val="single" w:sz="4" w:space="0" w:color="auto"/>
              <w:left w:val="single" w:sz="4" w:space="0" w:color="auto"/>
              <w:bottom w:val="single" w:sz="4" w:space="0" w:color="auto"/>
              <w:right w:val="single" w:sz="4" w:space="0" w:color="auto"/>
            </w:tcBorders>
            <w:vAlign w:val="center"/>
          </w:tcPr>
          <w:p w:rsidR="00D61C94" w:rsidRPr="00910BBC" w:rsidRDefault="00D61C94" w:rsidP="00D61C94">
            <w:pPr>
              <w:ind w:left="-65"/>
              <w:jc w:val="center"/>
              <w:rPr>
                <w:rFonts w:ascii="Times New Roman" w:hAnsi="Times New Roman" w:cs="Times New Roman"/>
                <w:sz w:val="20"/>
                <w:szCs w:val="20"/>
              </w:rPr>
            </w:pPr>
            <w:r w:rsidRPr="00910BBC">
              <w:rPr>
                <w:rFonts w:ascii="Times New Roman" w:hAnsi="Times New Roman" w:cs="Times New Roman"/>
                <w:sz w:val="20"/>
                <w:szCs w:val="20"/>
              </w:rPr>
              <w:lastRenderedPageBreak/>
              <w:t>№</w:t>
            </w:r>
          </w:p>
          <w:p w:rsidR="00D61C94" w:rsidRPr="00910BBC" w:rsidRDefault="00D61C94" w:rsidP="00D61C94">
            <w:pPr>
              <w:ind w:left="-65"/>
              <w:jc w:val="center"/>
              <w:rPr>
                <w:rFonts w:ascii="Times New Roman" w:hAnsi="Times New Roman" w:cs="Times New Roman"/>
                <w:sz w:val="20"/>
                <w:szCs w:val="20"/>
              </w:rPr>
            </w:pPr>
            <w:r w:rsidRPr="00910BBC">
              <w:rPr>
                <w:rFonts w:ascii="Times New Roman" w:hAnsi="Times New Roman" w:cs="Times New Roman"/>
                <w:sz w:val="20"/>
                <w:szCs w:val="20"/>
              </w:rPr>
              <w:t>п/п</w:t>
            </w:r>
          </w:p>
        </w:tc>
        <w:tc>
          <w:tcPr>
            <w:tcW w:w="4749" w:type="dxa"/>
            <w:tcBorders>
              <w:top w:val="single" w:sz="4" w:space="0" w:color="auto"/>
              <w:left w:val="single" w:sz="4" w:space="0" w:color="auto"/>
              <w:bottom w:val="single" w:sz="4" w:space="0" w:color="auto"/>
              <w:right w:val="single" w:sz="4" w:space="0" w:color="auto"/>
            </w:tcBorders>
            <w:vAlign w:val="center"/>
          </w:tcPr>
          <w:p w:rsidR="00D61C94" w:rsidRPr="00910BBC" w:rsidRDefault="00D61C94" w:rsidP="00D61C94">
            <w:pPr>
              <w:ind w:firstLine="720"/>
              <w:jc w:val="center"/>
              <w:rPr>
                <w:rFonts w:ascii="Times New Roman" w:hAnsi="Times New Roman" w:cs="Times New Roman"/>
                <w:sz w:val="20"/>
                <w:szCs w:val="20"/>
              </w:rPr>
            </w:pPr>
            <w:r w:rsidRPr="00910BBC">
              <w:rPr>
                <w:rFonts w:ascii="Times New Roman" w:hAnsi="Times New Roman" w:cs="Times New Roman"/>
                <w:sz w:val="20"/>
                <w:szCs w:val="20"/>
              </w:rPr>
              <w:t>Наименование проводимых мероприятий</w:t>
            </w:r>
          </w:p>
        </w:tc>
        <w:tc>
          <w:tcPr>
            <w:tcW w:w="1423" w:type="dxa"/>
            <w:tcBorders>
              <w:top w:val="single" w:sz="4" w:space="0" w:color="auto"/>
              <w:left w:val="single" w:sz="4" w:space="0" w:color="auto"/>
              <w:bottom w:val="single" w:sz="4" w:space="0" w:color="auto"/>
              <w:right w:val="single" w:sz="4" w:space="0" w:color="auto"/>
            </w:tcBorders>
            <w:vAlign w:val="center"/>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Срок</w:t>
            </w:r>
          </w:p>
          <w:p w:rsidR="00D61C94" w:rsidRPr="00910BBC" w:rsidRDefault="00D61C94" w:rsidP="00D61C94">
            <w:pPr>
              <w:rPr>
                <w:rFonts w:ascii="Times New Roman" w:hAnsi="Times New Roman" w:cs="Times New Roman"/>
                <w:sz w:val="20"/>
                <w:szCs w:val="20"/>
              </w:rPr>
            </w:pPr>
            <w:r w:rsidRPr="00910BBC">
              <w:rPr>
                <w:rFonts w:ascii="Times New Roman" w:hAnsi="Times New Roman" w:cs="Times New Roman"/>
                <w:sz w:val="20"/>
                <w:szCs w:val="20"/>
              </w:rPr>
              <w:t xml:space="preserve">   исполнения</w:t>
            </w:r>
          </w:p>
        </w:tc>
        <w:tc>
          <w:tcPr>
            <w:tcW w:w="1565" w:type="dxa"/>
            <w:tcBorders>
              <w:top w:val="single" w:sz="4" w:space="0" w:color="auto"/>
              <w:left w:val="single" w:sz="4" w:space="0" w:color="auto"/>
              <w:bottom w:val="single" w:sz="4" w:space="0" w:color="auto"/>
              <w:right w:val="single" w:sz="4" w:space="0" w:color="auto"/>
            </w:tcBorders>
            <w:vAlign w:val="center"/>
          </w:tcPr>
          <w:p w:rsidR="00D61C94" w:rsidRPr="00910BBC" w:rsidRDefault="00D61C94" w:rsidP="00D61C94">
            <w:pPr>
              <w:ind w:right="-108"/>
              <w:rPr>
                <w:rFonts w:ascii="Times New Roman" w:hAnsi="Times New Roman" w:cs="Times New Roman"/>
                <w:sz w:val="20"/>
                <w:szCs w:val="20"/>
              </w:rPr>
            </w:pPr>
            <w:r w:rsidRPr="00910BBC">
              <w:rPr>
                <w:rFonts w:ascii="Times New Roman" w:hAnsi="Times New Roman" w:cs="Times New Roman"/>
                <w:sz w:val="20"/>
                <w:szCs w:val="20"/>
              </w:rPr>
              <w:t xml:space="preserve">       Ответственные</w:t>
            </w:r>
          </w:p>
          <w:p w:rsidR="00D61C94" w:rsidRPr="00910BBC" w:rsidRDefault="00D61C94" w:rsidP="00D61C94">
            <w:pPr>
              <w:ind w:left="-108" w:right="-108" w:firstLine="720"/>
              <w:rPr>
                <w:rFonts w:ascii="Times New Roman" w:hAnsi="Times New Roman" w:cs="Times New Roman"/>
                <w:sz w:val="20"/>
                <w:szCs w:val="20"/>
              </w:rPr>
            </w:pPr>
            <w:r w:rsidRPr="00910BBC">
              <w:rPr>
                <w:rFonts w:ascii="Times New Roman" w:hAnsi="Times New Roman" w:cs="Times New Roman"/>
                <w:sz w:val="20"/>
                <w:szCs w:val="20"/>
              </w:rPr>
              <w:t>исполнители</w:t>
            </w:r>
          </w:p>
        </w:tc>
        <w:tc>
          <w:tcPr>
            <w:tcW w:w="1626" w:type="dxa"/>
            <w:tcBorders>
              <w:top w:val="single" w:sz="4" w:space="0" w:color="auto"/>
              <w:left w:val="single" w:sz="4" w:space="0" w:color="auto"/>
              <w:bottom w:val="single" w:sz="4" w:space="0" w:color="auto"/>
              <w:right w:val="single" w:sz="4" w:space="0" w:color="auto"/>
            </w:tcBorders>
            <w:vAlign w:val="center"/>
          </w:tcPr>
          <w:p w:rsidR="00D61C94" w:rsidRPr="00910BBC" w:rsidRDefault="00D61C94" w:rsidP="00D61C94">
            <w:pPr>
              <w:rPr>
                <w:rFonts w:ascii="Times New Roman" w:hAnsi="Times New Roman" w:cs="Times New Roman"/>
                <w:sz w:val="20"/>
                <w:szCs w:val="20"/>
              </w:rPr>
            </w:pPr>
            <w:r w:rsidRPr="00910BBC">
              <w:rPr>
                <w:rFonts w:ascii="Times New Roman" w:hAnsi="Times New Roman" w:cs="Times New Roman"/>
                <w:sz w:val="20"/>
                <w:szCs w:val="20"/>
              </w:rPr>
              <w:t>Кто</w:t>
            </w:r>
          </w:p>
          <w:p w:rsidR="00D61C94" w:rsidRPr="00910BBC" w:rsidRDefault="00D61C94" w:rsidP="00D61C94">
            <w:pPr>
              <w:ind w:left="-108" w:right="-108"/>
              <w:rPr>
                <w:rFonts w:ascii="Times New Roman" w:hAnsi="Times New Roman" w:cs="Times New Roman"/>
                <w:sz w:val="20"/>
                <w:szCs w:val="20"/>
              </w:rPr>
            </w:pPr>
            <w:r w:rsidRPr="00910BBC">
              <w:rPr>
                <w:rFonts w:ascii="Times New Roman" w:hAnsi="Times New Roman" w:cs="Times New Roman"/>
                <w:sz w:val="20"/>
                <w:szCs w:val="20"/>
              </w:rPr>
              <w:t xml:space="preserve">  контролирует</w:t>
            </w:r>
          </w:p>
        </w:tc>
        <w:tc>
          <w:tcPr>
            <w:tcW w:w="1000" w:type="dxa"/>
            <w:tcBorders>
              <w:top w:val="single" w:sz="4" w:space="0" w:color="auto"/>
              <w:left w:val="single" w:sz="4" w:space="0" w:color="auto"/>
              <w:bottom w:val="single" w:sz="4" w:space="0" w:color="auto"/>
              <w:right w:val="single" w:sz="4" w:space="0" w:color="auto"/>
            </w:tcBorders>
            <w:vAlign w:val="center"/>
          </w:tcPr>
          <w:p w:rsidR="00D61C94" w:rsidRPr="00910BBC" w:rsidRDefault="00D61C94" w:rsidP="00D61C94">
            <w:pPr>
              <w:ind w:left="-64"/>
              <w:rPr>
                <w:rFonts w:ascii="Times New Roman" w:hAnsi="Times New Roman" w:cs="Times New Roman"/>
                <w:sz w:val="20"/>
                <w:szCs w:val="20"/>
              </w:rPr>
            </w:pPr>
            <w:r w:rsidRPr="00910BBC">
              <w:rPr>
                <w:rFonts w:ascii="Times New Roman" w:hAnsi="Times New Roman" w:cs="Times New Roman"/>
                <w:sz w:val="20"/>
                <w:szCs w:val="20"/>
              </w:rPr>
              <w:t>Отметка о выполнении</w:t>
            </w:r>
          </w:p>
        </w:tc>
      </w:tr>
      <w:tr w:rsidR="00D61C94" w:rsidRPr="00910BBC" w:rsidTr="00D61C94">
        <w:trPr>
          <w:cantSplit/>
          <w:trHeight w:val="519"/>
        </w:trPr>
        <w:tc>
          <w:tcPr>
            <w:tcW w:w="10738" w:type="dxa"/>
            <w:gridSpan w:val="6"/>
            <w:tcBorders>
              <w:top w:val="single" w:sz="4" w:space="0" w:color="auto"/>
              <w:left w:val="single" w:sz="4" w:space="0" w:color="auto"/>
              <w:bottom w:val="single" w:sz="4" w:space="0" w:color="auto"/>
              <w:right w:val="single" w:sz="4" w:space="0" w:color="auto"/>
            </w:tcBorders>
            <w:vAlign w:val="center"/>
          </w:tcPr>
          <w:p w:rsidR="00D61C94" w:rsidRPr="00910BBC" w:rsidRDefault="00D61C94" w:rsidP="00D61C94">
            <w:pPr>
              <w:ind w:firstLine="720"/>
              <w:jc w:val="center"/>
              <w:rPr>
                <w:rFonts w:ascii="Times New Roman" w:hAnsi="Times New Roman" w:cs="Times New Roman"/>
                <w:b/>
                <w:sz w:val="20"/>
                <w:szCs w:val="20"/>
              </w:rPr>
            </w:pPr>
            <w:r w:rsidRPr="00910BBC">
              <w:rPr>
                <w:rFonts w:ascii="Times New Roman" w:hAnsi="Times New Roman" w:cs="Times New Roman"/>
                <w:b/>
                <w:sz w:val="20"/>
                <w:szCs w:val="20"/>
                <w:lang w:val="en-US"/>
              </w:rPr>
              <w:t>I</w:t>
            </w:r>
            <w:r w:rsidRPr="00910BBC">
              <w:rPr>
                <w:rFonts w:ascii="Times New Roman" w:hAnsi="Times New Roman" w:cs="Times New Roman"/>
                <w:b/>
                <w:sz w:val="20"/>
                <w:szCs w:val="20"/>
              </w:rPr>
              <w:t>. Мероприятия, проводимые до начала проведения месячника безопасности людей на водных объектах</w:t>
            </w:r>
          </w:p>
        </w:tc>
      </w:tr>
      <w:tr w:rsidR="00D61C94" w:rsidRPr="00910BBC" w:rsidTr="00D61C94">
        <w:trPr>
          <w:cantSplit/>
          <w:trHeight w:val="1547"/>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1</w:t>
            </w:r>
          </w:p>
        </w:tc>
        <w:tc>
          <w:tcPr>
            <w:tcW w:w="4749"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 xml:space="preserve">Разработка постановления Главы Верх-Алеусского сельсовета  Ордынского района Новосибирской области </w:t>
            </w:r>
          </w:p>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«О проведении месячника безопасности людей на водных объектах на Верх-Алеусского сельсовета</w:t>
            </w:r>
            <w:r w:rsidRPr="00910BBC">
              <w:rPr>
                <w:rFonts w:ascii="Times New Roman" w:hAnsi="Times New Roman" w:cs="Times New Roman"/>
                <w:b/>
                <w:sz w:val="20"/>
                <w:szCs w:val="20"/>
              </w:rPr>
              <w:t xml:space="preserve"> </w:t>
            </w:r>
            <w:r w:rsidRPr="00910BBC">
              <w:rPr>
                <w:rFonts w:ascii="Times New Roman" w:hAnsi="Times New Roman" w:cs="Times New Roman"/>
                <w:sz w:val="20"/>
                <w:szCs w:val="20"/>
              </w:rPr>
              <w:t xml:space="preserve">в осенне-зимний период 2024-2025гг. </w:t>
            </w:r>
          </w:p>
          <w:p w:rsidR="00D61C94" w:rsidRPr="00910BBC" w:rsidRDefault="00D61C94" w:rsidP="00D61C94">
            <w:pPr>
              <w:jc w:val="both"/>
              <w:rPr>
                <w:rFonts w:ascii="Times New Roman" w:hAnsi="Times New Roman" w:cs="Times New Roman"/>
                <w:sz w:val="20"/>
                <w:szCs w:val="20"/>
              </w:rPr>
            </w:pPr>
          </w:p>
        </w:tc>
        <w:tc>
          <w:tcPr>
            <w:tcW w:w="1423"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до 10 ноября</w:t>
            </w:r>
          </w:p>
          <w:p w:rsidR="00D61C94" w:rsidRPr="00910BBC" w:rsidRDefault="00D61C94" w:rsidP="00D61C94">
            <w:pPr>
              <w:ind w:firstLine="720"/>
              <w:jc w:val="cente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 xml:space="preserve">Яшина А.П. </w:t>
            </w:r>
          </w:p>
        </w:tc>
        <w:tc>
          <w:tcPr>
            <w:tcW w:w="1626"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И.о. Главы администрации Верх-Алеусского сельсовета</w:t>
            </w:r>
          </w:p>
        </w:tc>
        <w:tc>
          <w:tcPr>
            <w:tcW w:w="1000"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p>
        </w:tc>
      </w:tr>
      <w:tr w:rsidR="00D61C94" w:rsidRPr="00910BBC" w:rsidTr="00D61C94">
        <w:trPr>
          <w:cantSplit/>
          <w:trHeight w:val="75"/>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2</w:t>
            </w:r>
          </w:p>
        </w:tc>
        <w:tc>
          <w:tcPr>
            <w:tcW w:w="4749"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rPr>
                <w:rFonts w:ascii="Times New Roman" w:hAnsi="Times New Roman" w:cs="Times New Roman"/>
                <w:sz w:val="20"/>
                <w:szCs w:val="20"/>
              </w:rPr>
            </w:pPr>
            <w:r w:rsidRPr="00910BBC">
              <w:rPr>
                <w:rFonts w:ascii="Times New Roman" w:hAnsi="Times New Roman" w:cs="Times New Roman"/>
                <w:sz w:val="20"/>
                <w:szCs w:val="20"/>
              </w:rPr>
              <w:t xml:space="preserve">Разработка плана проведения  месячника безопасности людей на водных объектах  на территории муниципального образования в осенне-зимний период 2024-2025гг. </w:t>
            </w:r>
          </w:p>
          <w:p w:rsidR="00D61C94" w:rsidRPr="00910BBC" w:rsidRDefault="00D61C94" w:rsidP="00D61C94">
            <w:pPr>
              <w:ind w:firstLine="720"/>
              <w:rPr>
                <w:rFonts w:ascii="Times New Roman" w:hAnsi="Times New Roman" w:cs="Times New Roman"/>
                <w:sz w:val="20"/>
                <w:szCs w:val="20"/>
              </w:rPr>
            </w:pPr>
          </w:p>
        </w:tc>
        <w:tc>
          <w:tcPr>
            <w:tcW w:w="1423"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до 10 ноября</w:t>
            </w:r>
          </w:p>
          <w:p w:rsidR="00D61C94" w:rsidRPr="00910BBC" w:rsidRDefault="00D61C94" w:rsidP="00D61C94">
            <w:pPr>
              <w:jc w:val="center"/>
              <w:rPr>
                <w:rFonts w:ascii="Times New Roman" w:hAnsi="Times New Roman" w:cs="Times New Roman"/>
                <w:sz w:val="20"/>
                <w:szCs w:val="20"/>
              </w:rPr>
            </w:pPr>
          </w:p>
          <w:p w:rsidR="00D61C94" w:rsidRPr="00910BBC" w:rsidRDefault="00D61C94" w:rsidP="00D61C94">
            <w:pPr>
              <w:jc w:val="center"/>
              <w:rPr>
                <w:rFonts w:ascii="Times New Roman" w:hAnsi="Times New Roman" w:cs="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 xml:space="preserve">Яшина А.П. </w:t>
            </w:r>
          </w:p>
        </w:tc>
        <w:tc>
          <w:tcPr>
            <w:tcW w:w="1626"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И.о. Главы администрации Верх-Алеусского сельсовета</w:t>
            </w:r>
          </w:p>
        </w:tc>
        <w:tc>
          <w:tcPr>
            <w:tcW w:w="1000"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p>
        </w:tc>
      </w:tr>
      <w:tr w:rsidR="00D61C94" w:rsidRPr="00910BBC" w:rsidTr="00D61C94">
        <w:trPr>
          <w:cantSplit/>
          <w:trHeight w:val="75"/>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p>
        </w:tc>
        <w:tc>
          <w:tcPr>
            <w:tcW w:w="10363" w:type="dxa"/>
            <w:gridSpan w:val="5"/>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r w:rsidRPr="00910BBC">
              <w:rPr>
                <w:rFonts w:ascii="Times New Roman" w:hAnsi="Times New Roman" w:cs="Times New Roman"/>
                <w:b/>
                <w:sz w:val="20"/>
                <w:szCs w:val="20"/>
              </w:rPr>
              <w:t>1</w:t>
            </w:r>
            <w:r w:rsidRPr="00910BBC">
              <w:rPr>
                <w:rFonts w:ascii="Times New Roman" w:hAnsi="Times New Roman" w:cs="Times New Roman"/>
                <w:b/>
                <w:sz w:val="20"/>
                <w:szCs w:val="20"/>
                <w:lang w:val="en-US"/>
              </w:rPr>
              <w:t>I</w:t>
            </w:r>
            <w:r w:rsidRPr="00910BBC">
              <w:rPr>
                <w:rFonts w:ascii="Times New Roman" w:hAnsi="Times New Roman" w:cs="Times New Roman"/>
                <w:b/>
                <w:sz w:val="20"/>
                <w:szCs w:val="20"/>
              </w:rPr>
              <w:t>. Мероприятия, проводимые до начала проведения месячника безопасности людей на водных объектах</w:t>
            </w:r>
          </w:p>
        </w:tc>
      </w:tr>
      <w:tr w:rsidR="00D61C94" w:rsidRPr="00910BBC" w:rsidTr="00D61C94">
        <w:trPr>
          <w:cantSplit/>
          <w:trHeight w:val="75"/>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1</w:t>
            </w:r>
          </w:p>
        </w:tc>
        <w:tc>
          <w:tcPr>
            <w:tcW w:w="4749"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right="178"/>
              <w:rPr>
                <w:rFonts w:ascii="Times New Roman" w:hAnsi="Times New Roman" w:cs="Times New Roman"/>
                <w:snapToGrid w:val="0"/>
                <w:sz w:val="20"/>
                <w:szCs w:val="20"/>
              </w:rPr>
            </w:pPr>
            <w:r w:rsidRPr="00910BBC">
              <w:rPr>
                <w:rFonts w:ascii="Times New Roman" w:hAnsi="Times New Roman" w:cs="Times New Roman"/>
                <w:sz w:val="20"/>
                <w:szCs w:val="20"/>
              </w:rPr>
              <w:t>Проведение работы по выявлению незарегистрированных ледовых переправ на водных объектах муниципальных образований и принятие необходимых мер по их ликвидации</w:t>
            </w:r>
          </w:p>
        </w:tc>
        <w:tc>
          <w:tcPr>
            <w:tcW w:w="1423"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с 11 ноября</w:t>
            </w:r>
          </w:p>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до 13 апреля 2024-2025</w:t>
            </w:r>
          </w:p>
        </w:tc>
        <w:tc>
          <w:tcPr>
            <w:tcW w:w="156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 xml:space="preserve">Яшина А.П. </w:t>
            </w:r>
          </w:p>
        </w:tc>
        <w:tc>
          <w:tcPr>
            <w:tcW w:w="1626"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И.о. Главы администрации Верх-Алеусского сельсовета</w:t>
            </w:r>
          </w:p>
        </w:tc>
        <w:tc>
          <w:tcPr>
            <w:tcW w:w="1000"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p>
        </w:tc>
      </w:tr>
      <w:tr w:rsidR="00D61C94" w:rsidRPr="00910BBC" w:rsidTr="00D61C94">
        <w:trPr>
          <w:cantSplit/>
          <w:trHeight w:val="75"/>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1.1.</w:t>
            </w:r>
          </w:p>
        </w:tc>
        <w:tc>
          <w:tcPr>
            <w:tcW w:w="4749"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overflowPunct w:val="0"/>
              <w:autoSpaceDE w:val="0"/>
              <w:autoSpaceDN w:val="0"/>
              <w:adjustRightInd w:val="0"/>
              <w:rPr>
                <w:rFonts w:ascii="Times New Roman" w:hAnsi="Times New Roman" w:cs="Times New Roman"/>
                <w:sz w:val="20"/>
                <w:szCs w:val="20"/>
              </w:rPr>
            </w:pPr>
            <w:r w:rsidRPr="00910BBC">
              <w:rPr>
                <w:rFonts w:ascii="Times New Roman" w:hAnsi="Times New Roman" w:cs="Times New Roman"/>
                <w:sz w:val="20"/>
                <w:szCs w:val="20"/>
              </w:rPr>
              <w:t>Выставление запрещающих знаков «Выезд (выход) на лед запрещен» и информационных щитов об опасности выезда автомобильного транспорта и выхода людей на лед.</w:t>
            </w:r>
          </w:p>
        </w:tc>
        <w:tc>
          <w:tcPr>
            <w:tcW w:w="1423"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ноябрь</w:t>
            </w:r>
          </w:p>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до 10.11.2024</w:t>
            </w:r>
          </w:p>
        </w:tc>
        <w:tc>
          <w:tcPr>
            <w:tcW w:w="156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 xml:space="preserve">Яшина А.П. </w:t>
            </w:r>
          </w:p>
        </w:tc>
        <w:tc>
          <w:tcPr>
            <w:tcW w:w="1626"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И.о. Главы администрации Верх-Алеусского сельсовета</w:t>
            </w:r>
          </w:p>
        </w:tc>
        <w:tc>
          <w:tcPr>
            <w:tcW w:w="1000"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p>
        </w:tc>
      </w:tr>
      <w:tr w:rsidR="00D61C94" w:rsidRPr="00910BBC" w:rsidTr="00D61C94">
        <w:trPr>
          <w:cantSplit/>
          <w:trHeight w:val="75"/>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1.2.</w:t>
            </w:r>
          </w:p>
        </w:tc>
        <w:tc>
          <w:tcPr>
            <w:tcW w:w="4749"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right="-108"/>
              <w:rPr>
                <w:rFonts w:ascii="Times New Roman" w:hAnsi="Times New Roman" w:cs="Times New Roman"/>
                <w:sz w:val="20"/>
                <w:szCs w:val="20"/>
              </w:rPr>
            </w:pPr>
            <w:r w:rsidRPr="00910BBC">
              <w:rPr>
                <w:rFonts w:ascii="Times New Roman" w:hAnsi="Times New Roman" w:cs="Times New Roman"/>
                <w:sz w:val="20"/>
                <w:szCs w:val="20"/>
              </w:rPr>
              <w:t>Проведение в детских и образовательных учреждениях, учебных заведениях муниципального образования «Уроков безопасности» по правилам поведения детей на льду (воде) в осенне-зимний период 2024-2025 годов.</w:t>
            </w:r>
          </w:p>
        </w:tc>
        <w:tc>
          <w:tcPr>
            <w:tcW w:w="1423"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с 25 ноября</w:t>
            </w:r>
          </w:p>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до 13 апреля 2024-2025</w:t>
            </w:r>
          </w:p>
        </w:tc>
        <w:tc>
          <w:tcPr>
            <w:tcW w:w="156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 xml:space="preserve">Администрация Верх-Алеусского сельсовета во взаимодействии с учебными заведениями расположенными </w:t>
            </w:r>
          </w:p>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на территории Верх-Алеусского сельсовета</w:t>
            </w:r>
          </w:p>
        </w:tc>
        <w:tc>
          <w:tcPr>
            <w:tcW w:w="1626"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И.о. Главы администрации Верх-Алеусского сельсовета</w:t>
            </w:r>
          </w:p>
        </w:tc>
        <w:tc>
          <w:tcPr>
            <w:tcW w:w="1000"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p>
        </w:tc>
      </w:tr>
      <w:tr w:rsidR="00D61C94" w:rsidRPr="00910BBC" w:rsidTr="00D61C94">
        <w:trPr>
          <w:cantSplit/>
          <w:trHeight w:val="1481"/>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1.3.</w:t>
            </w:r>
          </w:p>
        </w:tc>
        <w:tc>
          <w:tcPr>
            <w:tcW w:w="4749"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rPr>
                <w:rFonts w:ascii="Times New Roman" w:hAnsi="Times New Roman" w:cs="Times New Roman"/>
                <w:sz w:val="20"/>
                <w:szCs w:val="20"/>
              </w:rPr>
            </w:pPr>
            <w:r w:rsidRPr="00910BBC">
              <w:rPr>
                <w:rFonts w:ascii="Times New Roman" w:hAnsi="Times New Roman" w:cs="Times New Roman"/>
                <w:sz w:val="20"/>
                <w:szCs w:val="20"/>
              </w:rPr>
              <w:t>Проведение информирования населения муниципальных образований Ордынского района о состоянии льда на водных объектах муниципальных образований в традиционных местах массового отдыха и подледного лова рыбы в средствах массовой информации.</w:t>
            </w:r>
          </w:p>
          <w:p w:rsidR="00D61C94" w:rsidRPr="00910BBC" w:rsidRDefault="00D61C94" w:rsidP="00D61C94">
            <w:pPr>
              <w:rPr>
                <w:rFonts w:ascii="Times New Roman" w:hAnsi="Times New Roman" w:cs="Times New Roman"/>
                <w:sz w:val="20"/>
                <w:szCs w:val="20"/>
              </w:rPr>
            </w:pPr>
          </w:p>
        </w:tc>
        <w:tc>
          <w:tcPr>
            <w:tcW w:w="1423"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с 11 ноября</w:t>
            </w:r>
          </w:p>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до 13 апреля 2024-2025</w:t>
            </w:r>
          </w:p>
        </w:tc>
        <w:tc>
          <w:tcPr>
            <w:tcW w:w="156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Администрация Верх-Алеусского сельсовета</w:t>
            </w:r>
          </w:p>
        </w:tc>
        <w:tc>
          <w:tcPr>
            <w:tcW w:w="1626"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И.о. Главы администрации Верх-Алеусского сельсовета</w:t>
            </w:r>
          </w:p>
        </w:tc>
        <w:tc>
          <w:tcPr>
            <w:tcW w:w="1000"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p>
        </w:tc>
      </w:tr>
      <w:tr w:rsidR="00D61C94" w:rsidRPr="00910BBC" w:rsidTr="00D61C94">
        <w:trPr>
          <w:cantSplit/>
          <w:trHeight w:val="75"/>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1.4.</w:t>
            </w:r>
          </w:p>
        </w:tc>
        <w:tc>
          <w:tcPr>
            <w:tcW w:w="4749"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rPr>
                <w:rFonts w:ascii="Times New Roman" w:hAnsi="Times New Roman" w:cs="Times New Roman"/>
                <w:sz w:val="20"/>
                <w:szCs w:val="20"/>
              </w:rPr>
            </w:pPr>
            <w:r w:rsidRPr="00910BBC">
              <w:rPr>
                <w:rFonts w:ascii="Times New Roman" w:hAnsi="Times New Roman" w:cs="Times New Roman"/>
                <w:sz w:val="20"/>
                <w:szCs w:val="20"/>
              </w:rPr>
              <w:t xml:space="preserve">Проведение обваловки мест выезда автомобильного транспорта на лед путем устройства земляных </w:t>
            </w:r>
            <w:r w:rsidRPr="00910BBC">
              <w:rPr>
                <w:rFonts w:ascii="Times New Roman" w:hAnsi="Times New Roman" w:cs="Times New Roman"/>
                <w:sz w:val="20"/>
                <w:szCs w:val="20"/>
              </w:rPr>
              <w:lastRenderedPageBreak/>
              <w:t>(снежных) валов на береговой полосе водных объектов.</w:t>
            </w:r>
          </w:p>
          <w:p w:rsidR="00D61C94" w:rsidRPr="00910BBC" w:rsidRDefault="00D61C94" w:rsidP="00D61C94">
            <w:pPr>
              <w:rPr>
                <w:rFonts w:ascii="Times New Roman" w:hAnsi="Times New Roman" w:cs="Times New Roman"/>
                <w:sz w:val="20"/>
                <w:szCs w:val="20"/>
              </w:rPr>
            </w:pPr>
          </w:p>
          <w:p w:rsidR="00D61C94" w:rsidRPr="00910BBC" w:rsidRDefault="00D61C94" w:rsidP="00D61C94">
            <w:pPr>
              <w:rPr>
                <w:rFonts w:ascii="Times New Roman" w:hAnsi="Times New Roman" w:cs="Times New Roman"/>
                <w:sz w:val="20"/>
                <w:szCs w:val="20"/>
              </w:rPr>
            </w:pPr>
          </w:p>
        </w:tc>
        <w:tc>
          <w:tcPr>
            <w:tcW w:w="1423"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lastRenderedPageBreak/>
              <w:t>ноябрь-декабрь 2024г.</w:t>
            </w:r>
          </w:p>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lastRenderedPageBreak/>
              <w:t>при необходимости</w:t>
            </w:r>
          </w:p>
        </w:tc>
        <w:tc>
          <w:tcPr>
            <w:tcW w:w="156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rPr>
                <w:rFonts w:ascii="Times New Roman" w:hAnsi="Times New Roman" w:cs="Times New Roman"/>
                <w:sz w:val="20"/>
                <w:szCs w:val="20"/>
              </w:rPr>
            </w:pPr>
            <w:r w:rsidRPr="00910BBC">
              <w:rPr>
                <w:rFonts w:ascii="Times New Roman" w:hAnsi="Times New Roman" w:cs="Times New Roman"/>
                <w:sz w:val="20"/>
                <w:szCs w:val="20"/>
              </w:rPr>
              <w:lastRenderedPageBreak/>
              <w:t xml:space="preserve">Яшина А.П. </w:t>
            </w:r>
          </w:p>
        </w:tc>
        <w:tc>
          <w:tcPr>
            <w:tcW w:w="1626"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И.о. Главы администрации Верх-</w:t>
            </w:r>
            <w:r w:rsidRPr="00910BBC">
              <w:rPr>
                <w:rFonts w:ascii="Times New Roman" w:hAnsi="Times New Roman" w:cs="Times New Roman"/>
                <w:sz w:val="20"/>
                <w:szCs w:val="20"/>
              </w:rPr>
              <w:lastRenderedPageBreak/>
              <w:t>Алеусского сельсовета</w:t>
            </w:r>
          </w:p>
        </w:tc>
        <w:tc>
          <w:tcPr>
            <w:tcW w:w="1000"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p>
        </w:tc>
      </w:tr>
      <w:tr w:rsidR="00D61C94" w:rsidRPr="00910BBC" w:rsidTr="00D61C94">
        <w:trPr>
          <w:cantSplit/>
          <w:trHeight w:val="3320"/>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lastRenderedPageBreak/>
              <w:t>1.5.</w:t>
            </w:r>
          </w:p>
        </w:tc>
        <w:tc>
          <w:tcPr>
            <w:tcW w:w="4749"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right="178"/>
              <w:rPr>
                <w:rFonts w:ascii="Times New Roman" w:hAnsi="Times New Roman" w:cs="Times New Roman"/>
                <w:sz w:val="20"/>
                <w:szCs w:val="20"/>
              </w:rPr>
            </w:pPr>
            <w:r w:rsidRPr="00910BBC">
              <w:rPr>
                <w:rFonts w:ascii="Times New Roman" w:hAnsi="Times New Roman" w:cs="Times New Roman"/>
                <w:sz w:val="20"/>
                <w:szCs w:val="20"/>
              </w:rPr>
              <w:t xml:space="preserve">Участие в проведении совместных выездов (рейдов) представителей администрации муниципального района с привлечением государственных инспекторов </w:t>
            </w:r>
            <w:r w:rsidRPr="00910BBC">
              <w:rPr>
                <w:rFonts w:ascii="Times New Roman" w:hAnsi="Times New Roman" w:cs="Times New Roman"/>
                <w:color w:val="000000"/>
                <w:sz w:val="20"/>
                <w:szCs w:val="20"/>
              </w:rPr>
              <w:t>ФКУ «Центр ГИМС МЧС России по НСО»</w:t>
            </w:r>
            <w:r w:rsidRPr="00910BBC">
              <w:rPr>
                <w:rFonts w:ascii="Times New Roman" w:hAnsi="Times New Roman" w:cs="Times New Roman"/>
                <w:sz w:val="20"/>
                <w:szCs w:val="20"/>
              </w:rPr>
              <w:t>, сотрудников полиции и сотрудников рыбной инспекции  по проверке мест отдыха на льду.</w:t>
            </w:r>
          </w:p>
          <w:p w:rsidR="00D61C94" w:rsidRPr="00910BBC" w:rsidRDefault="00D61C94" w:rsidP="00D61C94">
            <w:pPr>
              <w:ind w:right="178"/>
              <w:rPr>
                <w:rFonts w:ascii="Times New Roman" w:hAnsi="Times New Roman" w:cs="Times New Roman"/>
                <w:sz w:val="20"/>
                <w:szCs w:val="20"/>
              </w:rPr>
            </w:pPr>
          </w:p>
        </w:tc>
        <w:tc>
          <w:tcPr>
            <w:tcW w:w="1423"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с 11 ноября</w:t>
            </w:r>
          </w:p>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до 13 апреля 2024-2025</w:t>
            </w:r>
          </w:p>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по согласованию</w:t>
            </w:r>
          </w:p>
        </w:tc>
        <w:tc>
          <w:tcPr>
            <w:tcW w:w="156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rPr>
                <w:rFonts w:ascii="Times New Roman" w:hAnsi="Times New Roman" w:cs="Times New Roman"/>
                <w:sz w:val="20"/>
                <w:szCs w:val="20"/>
              </w:rPr>
            </w:pPr>
            <w:r w:rsidRPr="00910BBC">
              <w:rPr>
                <w:rFonts w:ascii="Times New Roman" w:hAnsi="Times New Roman" w:cs="Times New Roman"/>
                <w:sz w:val="20"/>
                <w:szCs w:val="20"/>
              </w:rPr>
              <w:t xml:space="preserve">Яшина А.П. </w:t>
            </w:r>
          </w:p>
        </w:tc>
        <w:tc>
          <w:tcPr>
            <w:tcW w:w="1626"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И.о. Главы администрации Верх-Алеусского сельсовета</w:t>
            </w:r>
          </w:p>
        </w:tc>
        <w:tc>
          <w:tcPr>
            <w:tcW w:w="1000"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p>
        </w:tc>
      </w:tr>
      <w:tr w:rsidR="00D61C94" w:rsidRPr="00910BBC" w:rsidTr="00D61C94">
        <w:trPr>
          <w:cantSplit/>
          <w:trHeight w:val="277"/>
        </w:trPr>
        <w:tc>
          <w:tcPr>
            <w:tcW w:w="10738" w:type="dxa"/>
            <w:gridSpan w:val="6"/>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b/>
                <w:sz w:val="20"/>
                <w:szCs w:val="20"/>
              </w:rPr>
            </w:pPr>
            <w:r w:rsidRPr="00910BBC">
              <w:rPr>
                <w:rFonts w:ascii="Times New Roman" w:hAnsi="Times New Roman" w:cs="Times New Roman"/>
                <w:b/>
                <w:sz w:val="20"/>
                <w:szCs w:val="20"/>
              </w:rPr>
              <w:t>1</w:t>
            </w:r>
            <w:r w:rsidRPr="00910BBC">
              <w:rPr>
                <w:rFonts w:ascii="Times New Roman" w:hAnsi="Times New Roman" w:cs="Times New Roman"/>
                <w:b/>
                <w:sz w:val="20"/>
                <w:szCs w:val="20"/>
                <w:lang w:val="en-US"/>
              </w:rPr>
              <w:t>II</w:t>
            </w:r>
            <w:r w:rsidRPr="00910BBC">
              <w:rPr>
                <w:rFonts w:ascii="Times New Roman" w:hAnsi="Times New Roman" w:cs="Times New Roman"/>
                <w:b/>
                <w:sz w:val="20"/>
                <w:szCs w:val="20"/>
              </w:rPr>
              <w:t>. Мероприятия, проводимые в ходе проведения месячника безопасности людей на водных объектах</w:t>
            </w:r>
          </w:p>
        </w:tc>
      </w:tr>
      <w:tr w:rsidR="00D61C94" w:rsidRPr="00910BBC" w:rsidTr="00D61C94">
        <w:trPr>
          <w:cantSplit/>
          <w:trHeight w:val="1701"/>
        </w:trPr>
        <w:tc>
          <w:tcPr>
            <w:tcW w:w="37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1</w:t>
            </w:r>
          </w:p>
        </w:tc>
        <w:tc>
          <w:tcPr>
            <w:tcW w:w="4749"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rPr>
                <w:rFonts w:ascii="Times New Roman" w:hAnsi="Times New Roman" w:cs="Times New Roman"/>
                <w:sz w:val="20"/>
                <w:szCs w:val="20"/>
              </w:rPr>
            </w:pPr>
            <w:r w:rsidRPr="00910BBC">
              <w:rPr>
                <w:rFonts w:ascii="Times New Roman" w:hAnsi="Times New Roman" w:cs="Times New Roman"/>
                <w:sz w:val="20"/>
                <w:szCs w:val="20"/>
              </w:rPr>
              <w:t xml:space="preserve">Анализ работы в осуществлении мероприятий по обеспечению безопасности людей на водных объектах, охране их жизни и здоровья и выполнении мероприятий месячника безопасности людей на водных объектах в осенне-зимний период 2024-2025гг. </w:t>
            </w:r>
          </w:p>
        </w:tc>
        <w:tc>
          <w:tcPr>
            <w:tcW w:w="1423"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rPr>
                <w:rFonts w:ascii="Times New Roman" w:hAnsi="Times New Roman" w:cs="Times New Roman"/>
                <w:sz w:val="20"/>
                <w:szCs w:val="20"/>
              </w:rPr>
            </w:pPr>
          </w:p>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Сентябрь 2024 г.</w:t>
            </w:r>
          </w:p>
        </w:tc>
        <w:tc>
          <w:tcPr>
            <w:tcW w:w="1565"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center"/>
              <w:rPr>
                <w:rFonts w:ascii="Times New Roman" w:hAnsi="Times New Roman" w:cs="Times New Roman"/>
                <w:sz w:val="20"/>
                <w:szCs w:val="20"/>
              </w:rPr>
            </w:pPr>
            <w:r w:rsidRPr="00910BBC">
              <w:rPr>
                <w:rFonts w:ascii="Times New Roman" w:hAnsi="Times New Roman" w:cs="Times New Roman"/>
                <w:sz w:val="20"/>
                <w:szCs w:val="20"/>
              </w:rPr>
              <w:t>Администрация Верх-Алеусского сельсовета</w:t>
            </w:r>
          </w:p>
        </w:tc>
        <w:tc>
          <w:tcPr>
            <w:tcW w:w="1626"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И.о. Главы администрации Верх-Алеусского сельсовета</w:t>
            </w:r>
          </w:p>
        </w:tc>
        <w:tc>
          <w:tcPr>
            <w:tcW w:w="1000" w:type="dxa"/>
            <w:tcBorders>
              <w:top w:val="single" w:sz="4" w:space="0" w:color="auto"/>
              <w:left w:val="single" w:sz="4" w:space="0" w:color="auto"/>
              <w:bottom w:val="single" w:sz="4" w:space="0" w:color="auto"/>
              <w:right w:val="single" w:sz="4" w:space="0" w:color="auto"/>
            </w:tcBorders>
          </w:tcPr>
          <w:p w:rsidR="00D61C94" w:rsidRPr="00910BBC" w:rsidRDefault="00D61C94" w:rsidP="00D61C94">
            <w:pPr>
              <w:ind w:firstLine="720"/>
              <w:jc w:val="center"/>
              <w:rPr>
                <w:rFonts w:ascii="Times New Roman" w:hAnsi="Times New Roman" w:cs="Times New Roman"/>
                <w:sz w:val="20"/>
                <w:szCs w:val="20"/>
              </w:rPr>
            </w:pPr>
          </w:p>
        </w:tc>
      </w:tr>
    </w:tbl>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61C94">
      <w:pPr>
        <w:jc w:val="both"/>
        <w:rPr>
          <w:rFonts w:ascii="Times New Roman" w:hAnsi="Times New Roman" w:cs="Times New Roman"/>
          <w:sz w:val="20"/>
          <w:szCs w:val="20"/>
        </w:rPr>
      </w:pPr>
    </w:p>
    <w:p w:rsidR="00D03440" w:rsidRPr="00910BBC" w:rsidRDefault="00D03440" w:rsidP="00D03440">
      <w:pPr>
        <w:rPr>
          <w:rFonts w:ascii="Times New Roman" w:hAnsi="Times New Roman" w:cs="Times New Roman"/>
          <w:sz w:val="20"/>
          <w:szCs w:val="20"/>
        </w:rPr>
      </w:pPr>
    </w:p>
    <w:p w:rsidR="00D03440" w:rsidRPr="00910BBC" w:rsidRDefault="00D03440" w:rsidP="00D61C94">
      <w:pPr>
        <w:jc w:val="right"/>
        <w:rPr>
          <w:rFonts w:ascii="Times New Roman" w:hAnsi="Times New Roman" w:cs="Times New Roman"/>
          <w:color w:val="000000"/>
          <w:sz w:val="20"/>
          <w:szCs w:val="20"/>
        </w:rPr>
      </w:pPr>
      <w:r w:rsidRPr="00910BBC">
        <w:rPr>
          <w:rFonts w:ascii="Times New Roman" w:hAnsi="Times New Roman" w:cs="Times New Roman"/>
          <w:color w:val="000000"/>
          <w:sz w:val="20"/>
          <w:szCs w:val="20"/>
        </w:rPr>
        <w:t>Приложение №2</w:t>
      </w:r>
    </w:p>
    <w:p w:rsidR="00D03440" w:rsidRPr="00910BBC" w:rsidRDefault="00D03440" w:rsidP="00D03440">
      <w:pPr>
        <w:jc w:val="right"/>
        <w:rPr>
          <w:rFonts w:ascii="Times New Roman" w:hAnsi="Times New Roman" w:cs="Times New Roman"/>
          <w:color w:val="000000"/>
          <w:sz w:val="20"/>
          <w:szCs w:val="20"/>
        </w:rPr>
      </w:pPr>
      <w:r w:rsidRPr="00910BBC">
        <w:rPr>
          <w:rFonts w:ascii="Times New Roman" w:hAnsi="Times New Roman" w:cs="Times New Roman"/>
          <w:color w:val="000000"/>
          <w:sz w:val="20"/>
          <w:szCs w:val="20"/>
        </w:rPr>
        <w:t>УТВЕРЖДЁН:</w:t>
      </w:r>
    </w:p>
    <w:p w:rsidR="00D03440" w:rsidRPr="00910BBC" w:rsidRDefault="00D03440" w:rsidP="00D03440">
      <w:pPr>
        <w:jc w:val="right"/>
        <w:rPr>
          <w:rFonts w:ascii="Times New Roman" w:hAnsi="Times New Roman" w:cs="Times New Roman"/>
          <w:color w:val="000000"/>
          <w:sz w:val="20"/>
          <w:szCs w:val="20"/>
        </w:rPr>
      </w:pPr>
      <w:r w:rsidRPr="00910BBC">
        <w:rPr>
          <w:rFonts w:ascii="Times New Roman" w:hAnsi="Times New Roman" w:cs="Times New Roman"/>
          <w:color w:val="000000"/>
          <w:sz w:val="20"/>
          <w:szCs w:val="20"/>
        </w:rPr>
        <w:t>Постановлением  администрации</w:t>
      </w:r>
    </w:p>
    <w:p w:rsidR="00D03440" w:rsidRPr="00910BBC" w:rsidRDefault="00D03440" w:rsidP="00D03440">
      <w:pPr>
        <w:jc w:val="right"/>
        <w:rPr>
          <w:rFonts w:ascii="Times New Roman" w:hAnsi="Times New Roman" w:cs="Times New Roman"/>
          <w:b/>
          <w:sz w:val="20"/>
          <w:szCs w:val="20"/>
        </w:rPr>
      </w:pPr>
      <w:r w:rsidRPr="00910BBC">
        <w:rPr>
          <w:rFonts w:ascii="Times New Roman" w:hAnsi="Times New Roman" w:cs="Times New Roman"/>
          <w:color w:val="000000"/>
          <w:sz w:val="20"/>
          <w:szCs w:val="20"/>
        </w:rPr>
        <w:t xml:space="preserve">Верх-Алеусского сельсовета </w:t>
      </w:r>
    </w:p>
    <w:p w:rsidR="00D03440" w:rsidRPr="00910BBC" w:rsidRDefault="00D03440" w:rsidP="00D03440">
      <w:pPr>
        <w:jc w:val="right"/>
        <w:rPr>
          <w:rFonts w:ascii="Times New Roman" w:hAnsi="Times New Roman" w:cs="Times New Roman"/>
          <w:sz w:val="20"/>
          <w:szCs w:val="20"/>
        </w:rPr>
      </w:pPr>
      <w:r w:rsidRPr="00910BBC">
        <w:rPr>
          <w:rFonts w:ascii="Times New Roman" w:hAnsi="Times New Roman" w:cs="Times New Roman"/>
          <w:sz w:val="20"/>
          <w:szCs w:val="20"/>
        </w:rPr>
        <w:t>Ордынского района Новосибирской области</w:t>
      </w:r>
    </w:p>
    <w:p w:rsidR="00D03440" w:rsidRPr="00910BBC" w:rsidRDefault="00D61C94" w:rsidP="00D61C94">
      <w:pPr>
        <w:jc w:val="both"/>
        <w:rPr>
          <w:rFonts w:ascii="Times New Roman" w:hAnsi="Times New Roman" w:cs="Times New Roman"/>
          <w:sz w:val="20"/>
          <w:szCs w:val="20"/>
        </w:rPr>
      </w:pPr>
      <w:r w:rsidRPr="00910BBC">
        <w:rPr>
          <w:rFonts w:ascii="Times New Roman" w:hAnsi="Times New Roman" w:cs="Times New Roman"/>
          <w:sz w:val="20"/>
          <w:szCs w:val="20"/>
        </w:rPr>
        <w:t xml:space="preserve">                                                                                                                                              </w:t>
      </w:r>
      <w:r w:rsidR="00D03440" w:rsidRPr="00910BBC">
        <w:rPr>
          <w:rFonts w:ascii="Times New Roman" w:hAnsi="Times New Roman" w:cs="Times New Roman"/>
          <w:sz w:val="20"/>
          <w:szCs w:val="20"/>
        </w:rPr>
        <w:t>от 18 декабря 2024г. №120</w:t>
      </w:r>
    </w:p>
    <w:p w:rsidR="00D03440" w:rsidRPr="00910BBC" w:rsidRDefault="00D03440" w:rsidP="00D03440">
      <w:pPr>
        <w:jc w:val="center"/>
        <w:rPr>
          <w:rFonts w:ascii="Times New Roman" w:hAnsi="Times New Roman" w:cs="Times New Roman"/>
          <w:sz w:val="20"/>
          <w:szCs w:val="20"/>
        </w:rPr>
      </w:pPr>
      <w:r w:rsidRPr="00910BBC">
        <w:rPr>
          <w:rFonts w:ascii="Times New Roman" w:hAnsi="Times New Roman" w:cs="Times New Roman"/>
          <w:sz w:val="20"/>
          <w:szCs w:val="20"/>
        </w:rPr>
        <w:t>РЕЕСТР</w:t>
      </w:r>
    </w:p>
    <w:p w:rsidR="00D03440" w:rsidRPr="00910BBC" w:rsidRDefault="00D03440" w:rsidP="00D03440">
      <w:pPr>
        <w:jc w:val="center"/>
        <w:rPr>
          <w:rFonts w:ascii="Times New Roman" w:hAnsi="Times New Roman" w:cs="Times New Roman"/>
          <w:sz w:val="20"/>
          <w:szCs w:val="20"/>
        </w:rPr>
      </w:pPr>
      <w:r w:rsidRPr="00910BBC">
        <w:rPr>
          <w:rFonts w:ascii="Times New Roman" w:hAnsi="Times New Roman" w:cs="Times New Roman"/>
          <w:sz w:val="20"/>
          <w:szCs w:val="20"/>
        </w:rPr>
        <w:t>мест неорганизованного отдыха людей на водных объектах Верх-Алеусского сельсовета</w:t>
      </w:r>
    </w:p>
    <w:p w:rsidR="00D03440" w:rsidRPr="00910BBC" w:rsidRDefault="00D03440" w:rsidP="00D61C94">
      <w:pPr>
        <w:jc w:val="center"/>
        <w:rPr>
          <w:rFonts w:ascii="Times New Roman" w:hAnsi="Times New Roman" w:cs="Times New Roman"/>
          <w:sz w:val="20"/>
          <w:szCs w:val="20"/>
        </w:rPr>
      </w:pPr>
      <w:r w:rsidRPr="00910BBC">
        <w:rPr>
          <w:rFonts w:ascii="Times New Roman" w:hAnsi="Times New Roman" w:cs="Times New Roman"/>
          <w:sz w:val="20"/>
          <w:szCs w:val="20"/>
        </w:rPr>
        <w:t xml:space="preserve">Ордынского района Новосибирской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836"/>
        <w:gridCol w:w="1955"/>
        <w:gridCol w:w="1764"/>
        <w:gridCol w:w="1828"/>
      </w:tblGrid>
      <w:tr w:rsidR="00D03440" w:rsidRPr="00910BBC" w:rsidTr="0083198C">
        <w:trPr>
          <w:trHeight w:val="105"/>
        </w:trPr>
        <w:tc>
          <w:tcPr>
            <w:tcW w:w="648"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w:t>
            </w:r>
          </w:p>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п/п</w:t>
            </w:r>
          </w:p>
        </w:tc>
        <w:tc>
          <w:tcPr>
            <w:tcW w:w="5266"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Наименование муниципального образования, населенного пункта, удаление места выхода на лед от населенного пункта (м)</w:t>
            </w:r>
          </w:p>
          <w:p w:rsidR="00D03440" w:rsidRPr="00910BBC" w:rsidRDefault="00D03440" w:rsidP="0083198C">
            <w:pPr>
              <w:jc w:val="center"/>
              <w:rPr>
                <w:rFonts w:ascii="Times New Roman" w:hAnsi="Times New Roman" w:cs="Times New Roman"/>
                <w:sz w:val="20"/>
                <w:szCs w:val="20"/>
              </w:rPr>
            </w:pPr>
          </w:p>
        </w:tc>
        <w:tc>
          <w:tcPr>
            <w:tcW w:w="2957"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Наименование водного объекта</w:t>
            </w:r>
          </w:p>
        </w:tc>
        <w:tc>
          <w:tcPr>
            <w:tcW w:w="2957"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Примерное количество людей (выход людей в течении дня)</w:t>
            </w:r>
          </w:p>
        </w:tc>
        <w:tc>
          <w:tcPr>
            <w:tcW w:w="2958"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Примечание</w:t>
            </w:r>
          </w:p>
        </w:tc>
      </w:tr>
      <w:tr w:rsidR="00D03440" w:rsidRPr="00910BBC" w:rsidTr="0083198C">
        <w:trPr>
          <w:trHeight w:val="105"/>
        </w:trPr>
        <w:tc>
          <w:tcPr>
            <w:tcW w:w="648"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1</w:t>
            </w:r>
          </w:p>
        </w:tc>
        <w:tc>
          <w:tcPr>
            <w:tcW w:w="5266"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Верх-Алеусский сельсовет с. Верх-Алеус (165 м на север от дома № 2 по ул. Береговая)</w:t>
            </w:r>
          </w:p>
        </w:tc>
        <w:tc>
          <w:tcPr>
            <w:tcW w:w="2957"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р. Алеус</w:t>
            </w:r>
          </w:p>
        </w:tc>
        <w:tc>
          <w:tcPr>
            <w:tcW w:w="2957"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2</w:t>
            </w:r>
          </w:p>
        </w:tc>
        <w:tc>
          <w:tcPr>
            <w:tcW w:w="2958" w:type="dxa"/>
          </w:tcPr>
          <w:p w:rsidR="00D03440" w:rsidRPr="00910BBC" w:rsidRDefault="00D03440" w:rsidP="0083198C">
            <w:pPr>
              <w:jc w:val="center"/>
              <w:rPr>
                <w:rFonts w:ascii="Times New Roman" w:hAnsi="Times New Roman" w:cs="Times New Roman"/>
                <w:sz w:val="20"/>
                <w:szCs w:val="20"/>
              </w:rPr>
            </w:pPr>
          </w:p>
        </w:tc>
      </w:tr>
      <w:tr w:rsidR="00D03440" w:rsidRPr="00910BBC" w:rsidTr="0083198C">
        <w:trPr>
          <w:trHeight w:val="105"/>
        </w:trPr>
        <w:tc>
          <w:tcPr>
            <w:tcW w:w="648"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lastRenderedPageBreak/>
              <w:t>2</w:t>
            </w:r>
          </w:p>
        </w:tc>
        <w:tc>
          <w:tcPr>
            <w:tcW w:w="5266"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Верх-Алеусский сельсовет с. Верх-Алеус</w:t>
            </w:r>
          </w:p>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(650 м на северо-запад от ул. Береговой)</w:t>
            </w:r>
          </w:p>
        </w:tc>
        <w:tc>
          <w:tcPr>
            <w:tcW w:w="2957"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р. Алеус</w:t>
            </w:r>
          </w:p>
        </w:tc>
        <w:tc>
          <w:tcPr>
            <w:tcW w:w="2957" w:type="dxa"/>
          </w:tcPr>
          <w:p w:rsidR="00D03440" w:rsidRPr="00910BBC" w:rsidRDefault="00D03440" w:rsidP="0083198C">
            <w:pPr>
              <w:jc w:val="center"/>
              <w:rPr>
                <w:rFonts w:ascii="Times New Roman" w:hAnsi="Times New Roman" w:cs="Times New Roman"/>
                <w:sz w:val="20"/>
                <w:szCs w:val="20"/>
              </w:rPr>
            </w:pPr>
            <w:r w:rsidRPr="00910BBC">
              <w:rPr>
                <w:rFonts w:ascii="Times New Roman" w:hAnsi="Times New Roman" w:cs="Times New Roman"/>
                <w:sz w:val="20"/>
                <w:szCs w:val="20"/>
              </w:rPr>
              <w:t>2</w:t>
            </w:r>
          </w:p>
        </w:tc>
        <w:tc>
          <w:tcPr>
            <w:tcW w:w="2958" w:type="dxa"/>
          </w:tcPr>
          <w:p w:rsidR="00D03440" w:rsidRPr="00910BBC" w:rsidRDefault="00D03440" w:rsidP="0083198C">
            <w:pPr>
              <w:jc w:val="center"/>
              <w:rPr>
                <w:rFonts w:ascii="Times New Roman" w:hAnsi="Times New Roman" w:cs="Times New Roman"/>
                <w:sz w:val="20"/>
                <w:szCs w:val="20"/>
              </w:rPr>
            </w:pPr>
          </w:p>
        </w:tc>
      </w:tr>
    </w:tbl>
    <w:p w:rsidR="00D03440" w:rsidRPr="00910BBC" w:rsidRDefault="00D03440" w:rsidP="00D03440">
      <w:pPr>
        <w:rPr>
          <w:rFonts w:ascii="Times New Roman" w:hAnsi="Times New Roman" w:cs="Times New Roman"/>
          <w:sz w:val="20"/>
          <w:szCs w:val="20"/>
        </w:rPr>
      </w:pPr>
    </w:p>
    <w:p w:rsidR="00D03440" w:rsidRPr="00910BBC" w:rsidRDefault="00D03440" w:rsidP="00D03440">
      <w:pPr>
        <w:jc w:val="right"/>
        <w:rPr>
          <w:rFonts w:ascii="Times New Roman" w:hAnsi="Times New Roman" w:cs="Times New Roman"/>
          <w:color w:val="000000"/>
          <w:sz w:val="20"/>
          <w:szCs w:val="20"/>
        </w:rPr>
      </w:pPr>
      <w:r w:rsidRPr="00910BBC">
        <w:rPr>
          <w:rFonts w:ascii="Times New Roman" w:hAnsi="Times New Roman" w:cs="Times New Roman"/>
          <w:color w:val="000000"/>
          <w:sz w:val="20"/>
          <w:szCs w:val="20"/>
        </w:rPr>
        <w:t>Приложение №3</w:t>
      </w:r>
    </w:p>
    <w:p w:rsidR="00D03440" w:rsidRPr="00910BBC" w:rsidRDefault="00D03440" w:rsidP="00D03440">
      <w:pPr>
        <w:jc w:val="right"/>
        <w:rPr>
          <w:rFonts w:ascii="Times New Roman" w:hAnsi="Times New Roman" w:cs="Times New Roman"/>
          <w:color w:val="000000"/>
          <w:sz w:val="20"/>
          <w:szCs w:val="20"/>
        </w:rPr>
      </w:pPr>
      <w:r w:rsidRPr="00910BBC">
        <w:rPr>
          <w:rFonts w:ascii="Times New Roman" w:hAnsi="Times New Roman" w:cs="Times New Roman"/>
          <w:color w:val="000000"/>
          <w:sz w:val="20"/>
          <w:szCs w:val="20"/>
        </w:rPr>
        <w:t>УТВЕРЖДЁН:</w:t>
      </w:r>
    </w:p>
    <w:p w:rsidR="00D03440" w:rsidRPr="00910BBC" w:rsidRDefault="00D03440" w:rsidP="00D03440">
      <w:pPr>
        <w:jc w:val="right"/>
        <w:rPr>
          <w:rFonts w:ascii="Times New Roman" w:hAnsi="Times New Roman" w:cs="Times New Roman"/>
          <w:color w:val="000000"/>
          <w:sz w:val="20"/>
          <w:szCs w:val="20"/>
        </w:rPr>
      </w:pPr>
      <w:r w:rsidRPr="00910BBC">
        <w:rPr>
          <w:rFonts w:ascii="Times New Roman" w:hAnsi="Times New Roman" w:cs="Times New Roman"/>
          <w:color w:val="000000"/>
          <w:sz w:val="20"/>
          <w:szCs w:val="20"/>
        </w:rPr>
        <w:t>Постановлением  администрации</w:t>
      </w:r>
    </w:p>
    <w:p w:rsidR="00D03440" w:rsidRPr="00910BBC" w:rsidRDefault="00D03440" w:rsidP="00D03440">
      <w:pPr>
        <w:jc w:val="right"/>
        <w:rPr>
          <w:rFonts w:ascii="Times New Roman" w:hAnsi="Times New Roman" w:cs="Times New Roman"/>
          <w:b/>
          <w:sz w:val="20"/>
          <w:szCs w:val="20"/>
        </w:rPr>
      </w:pPr>
      <w:r w:rsidRPr="00910BBC">
        <w:rPr>
          <w:rFonts w:ascii="Times New Roman" w:hAnsi="Times New Roman" w:cs="Times New Roman"/>
          <w:color w:val="000000"/>
          <w:sz w:val="20"/>
          <w:szCs w:val="20"/>
        </w:rPr>
        <w:t xml:space="preserve">Верх-Алеусского сельсовета </w:t>
      </w:r>
    </w:p>
    <w:p w:rsidR="00D03440" w:rsidRPr="00910BBC" w:rsidRDefault="00D03440" w:rsidP="00D03440">
      <w:pPr>
        <w:jc w:val="right"/>
        <w:rPr>
          <w:rFonts w:ascii="Times New Roman" w:hAnsi="Times New Roman" w:cs="Times New Roman"/>
          <w:sz w:val="20"/>
          <w:szCs w:val="20"/>
        </w:rPr>
      </w:pPr>
      <w:r w:rsidRPr="00910BBC">
        <w:rPr>
          <w:rFonts w:ascii="Times New Roman" w:hAnsi="Times New Roman" w:cs="Times New Roman"/>
          <w:sz w:val="20"/>
          <w:szCs w:val="20"/>
        </w:rPr>
        <w:t>Ордынского района Новосибирской области</w:t>
      </w:r>
    </w:p>
    <w:p w:rsidR="00D03440" w:rsidRPr="00910BBC" w:rsidRDefault="00D03440" w:rsidP="00D03440">
      <w:pPr>
        <w:jc w:val="right"/>
        <w:rPr>
          <w:rFonts w:ascii="Times New Roman" w:hAnsi="Times New Roman" w:cs="Times New Roman"/>
          <w:sz w:val="20"/>
          <w:szCs w:val="20"/>
        </w:rPr>
      </w:pPr>
      <w:r w:rsidRPr="00910BBC">
        <w:rPr>
          <w:rFonts w:ascii="Times New Roman" w:hAnsi="Times New Roman" w:cs="Times New Roman"/>
          <w:sz w:val="20"/>
          <w:szCs w:val="20"/>
        </w:rPr>
        <w:t>От 18 декабря 2024г. №120</w:t>
      </w:r>
    </w:p>
    <w:p w:rsidR="00D03440" w:rsidRPr="00910BBC" w:rsidRDefault="00D03440" w:rsidP="00D03440">
      <w:pPr>
        <w:jc w:val="center"/>
        <w:rPr>
          <w:rFonts w:ascii="Times New Roman" w:hAnsi="Times New Roman" w:cs="Times New Roman"/>
          <w:noProof/>
          <w:sz w:val="20"/>
          <w:szCs w:val="20"/>
        </w:rPr>
      </w:pPr>
      <w:r w:rsidRPr="00910BBC">
        <w:rPr>
          <w:rFonts w:ascii="Times New Roman" w:hAnsi="Times New Roman" w:cs="Times New Roman"/>
          <w:noProof/>
          <w:sz w:val="20"/>
          <w:szCs w:val="20"/>
        </w:rPr>
        <w:t xml:space="preserve">Схема размещения знаков безопасности на водных объектах </w:t>
      </w:r>
    </w:p>
    <w:p w:rsidR="00357E4D" w:rsidRPr="00910BBC" w:rsidRDefault="00D03440" w:rsidP="00357E4D">
      <w:pPr>
        <w:rPr>
          <w:rFonts w:ascii="Times New Roman" w:hAnsi="Times New Roman" w:cs="Times New Roman"/>
          <w:sz w:val="20"/>
          <w:szCs w:val="20"/>
        </w:rPr>
      </w:pPr>
      <w:r w:rsidRPr="00910BBC">
        <w:rPr>
          <w:rFonts w:ascii="Times New Roman" w:hAnsi="Times New Roman" w:cs="Times New Roman"/>
          <w:noProof/>
          <w:sz w:val="20"/>
          <w:szCs w:val="20"/>
          <w:lang w:eastAsia="ru-RU"/>
        </w:rPr>
        <w:drawing>
          <wp:inline distT="0" distB="0" distL="0" distR="0">
            <wp:extent cx="4838700" cy="3800475"/>
            <wp:effectExtent l="0" t="0" r="0" b="9525"/>
            <wp:docPr id="20" name="Рисунок 20"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1.png"/>
                    <pic:cNvPicPr>
                      <a:picLocks noChangeAspect="1" noChangeArrowheads="1"/>
                    </pic:cNvPicPr>
                  </pic:nvPicPr>
                  <pic:blipFill>
                    <a:blip r:embed="rId8">
                      <a:extLst>
                        <a:ext uri="{28A0092B-C50C-407E-A947-70E740481C1C}">
                          <a14:useLocalDpi xmlns:a14="http://schemas.microsoft.com/office/drawing/2010/main" val="0"/>
                        </a:ext>
                      </a:extLst>
                    </a:blip>
                    <a:srcRect l="6096" t="19183" r="6425" b="7738"/>
                    <a:stretch>
                      <a:fillRect/>
                    </a:stretch>
                  </pic:blipFill>
                  <pic:spPr bwMode="auto">
                    <a:xfrm>
                      <a:off x="0" y="0"/>
                      <a:ext cx="4838700" cy="3800475"/>
                    </a:xfrm>
                    <a:prstGeom prst="rect">
                      <a:avLst/>
                    </a:prstGeom>
                    <a:noFill/>
                    <a:ln>
                      <a:noFill/>
                    </a:ln>
                  </pic:spPr>
                </pic:pic>
              </a:graphicData>
            </a:graphic>
          </wp:inline>
        </w:drawing>
      </w:r>
      <w:r w:rsidR="00357E4D" w:rsidRPr="00910BBC">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6692840" wp14:editId="7B39F531">
                <wp:simplePos x="0" y="0"/>
                <wp:positionH relativeFrom="column">
                  <wp:posOffset>0</wp:posOffset>
                </wp:positionH>
                <wp:positionV relativeFrom="paragraph">
                  <wp:posOffset>0</wp:posOffset>
                </wp:positionV>
                <wp:extent cx="635000" cy="635000"/>
                <wp:effectExtent l="19050" t="19050" r="12700" b="12700"/>
                <wp:wrapNone/>
                <wp:docPr id="4" name="Прямоугольник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A49B9" id="Прямоугольник 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OszuShIAgAAVwQA&#10;AA4AAAAAAAAAAAAAAAAALgIAAGRycy9lMm9Eb2MueG1sUEsBAi0AFAAGAAgAAAAhAOuNHvvYAAAA&#10;BQEAAA8AAAAAAAAAAAAAAAAAogQAAGRycy9kb3ducmV2LnhtbFBLBQYAAAAABAAEAPMAAACnBQAA&#10;AAA=&#10;">
                <v:stroke joinstyle="round"/>
                <o:lock v:ext="edit" selection="t"/>
              </v:rect>
            </w:pict>
          </mc:Fallback>
        </mc:AlternateContent>
      </w:r>
    </w:p>
    <w:p w:rsidR="00357E4D" w:rsidRPr="00910BBC" w:rsidRDefault="00357E4D" w:rsidP="00357E4D">
      <w:pPr>
        <w:jc w:val="center"/>
        <w:rPr>
          <w:rFonts w:ascii="Times New Roman" w:hAnsi="Times New Roman" w:cs="Times New Roman"/>
          <w:b/>
          <w:sz w:val="20"/>
          <w:szCs w:val="20"/>
        </w:rPr>
      </w:pPr>
      <w:r w:rsidRPr="00910BBC">
        <w:rPr>
          <w:rFonts w:ascii="Times New Roman" w:hAnsi="Times New Roman" w:cs="Times New Roman"/>
          <w:b/>
          <w:sz w:val="20"/>
          <w:szCs w:val="20"/>
        </w:rPr>
        <w:t>45% границ территориальных зон содержится в ЕГРН</w:t>
      </w:r>
    </w:p>
    <w:p w:rsidR="00357E4D" w:rsidRPr="00910BBC" w:rsidRDefault="00357E4D" w:rsidP="00357E4D">
      <w:pPr>
        <w:pStyle w:val="ConsPlusNormal"/>
        <w:ind w:firstLine="709"/>
        <w:jc w:val="both"/>
        <w:rPr>
          <w:rFonts w:ascii="Times New Roman" w:hAnsi="Times New Roman" w:cs="Times New Roman"/>
          <w:lang w:eastAsia="en-US"/>
        </w:rPr>
      </w:pPr>
      <w:r w:rsidRPr="00910BBC">
        <w:rPr>
          <w:rFonts w:ascii="Times New Roman" w:hAnsi="Times New Roman" w:cs="Times New Roman"/>
          <w:lang w:eastAsia="en-US"/>
        </w:rPr>
        <w:t>В Новосибирской области 8176 территориальных зон.</w:t>
      </w:r>
    </w:p>
    <w:p w:rsidR="00357E4D" w:rsidRPr="00910BBC" w:rsidRDefault="00357E4D" w:rsidP="00357E4D">
      <w:pPr>
        <w:pStyle w:val="ConsPlusNormal"/>
        <w:ind w:firstLine="709"/>
        <w:jc w:val="both"/>
        <w:rPr>
          <w:rFonts w:ascii="Times New Roman" w:hAnsi="Times New Roman" w:cs="Times New Roman"/>
          <w:lang w:eastAsia="en-US"/>
        </w:rPr>
      </w:pPr>
      <w:r w:rsidRPr="00910BBC">
        <w:rPr>
          <w:rFonts w:ascii="Times New Roman" w:hAnsi="Times New Roman" w:cs="Times New Roman"/>
          <w:lang w:eastAsia="en-US"/>
        </w:rPr>
        <w:t>По состоянию на 01.12.2024 в реестре границ Единого государственного реестра недвижимости (ЕГРН) содержится информация о 3684 территориальных зонах (45%).</w:t>
      </w:r>
    </w:p>
    <w:p w:rsidR="00357E4D" w:rsidRPr="00910BBC" w:rsidRDefault="00357E4D" w:rsidP="00357E4D">
      <w:pPr>
        <w:pStyle w:val="ConsPlusNormal"/>
        <w:ind w:firstLine="709"/>
        <w:jc w:val="both"/>
        <w:rPr>
          <w:rFonts w:ascii="Times New Roman" w:hAnsi="Times New Roman" w:cs="Times New Roman"/>
          <w:lang w:eastAsia="en-US"/>
        </w:rPr>
      </w:pPr>
      <w:r w:rsidRPr="00910BBC">
        <w:rPr>
          <w:rFonts w:ascii="Times New Roman" w:hAnsi="Times New Roman" w:cs="Times New Roman"/>
          <w:color w:val="000000"/>
          <w:lang w:eastAsia="en-US"/>
        </w:rPr>
        <w:t xml:space="preserve">При этом некоторые </w:t>
      </w:r>
      <w:r w:rsidRPr="00910BBC">
        <w:rPr>
          <w:rFonts w:ascii="Times New Roman" w:hAnsi="Times New Roman" w:cs="Times New Roman"/>
          <w:color w:val="000000"/>
        </w:rPr>
        <w:t>муниципалитеты уже достигли 100%</w:t>
      </w:r>
      <w:r w:rsidRPr="00910BBC">
        <w:rPr>
          <w:rFonts w:ascii="Times New Roman" w:hAnsi="Times New Roman" w:cs="Times New Roman"/>
          <w:color w:val="292C2F"/>
        </w:rPr>
        <w:t xml:space="preserve"> </w:t>
      </w:r>
      <w:r w:rsidRPr="00910BBC">
        <w:rPr>
          <w:rFonts w:ascii="Times New Roman" w:hAnsi="Times New Roman" w:cs="Times New Roman"/>
          <w:lang w:eastAsia="en-US"/>
        </w:rPr>
        <w:t xml:space="preserve">–                          г. Новосибирск, г. Бердск, г. Каргат, г. Куйбышев, р.п. Краснозерское, </w:t>
      </w:r>
      <w:r w:rsidRPr="00910BBC">
        <w:rPr>
          <w:rFonts w:ascii="Times New Roman" w:hAnsi="Times New Roman" w:cs="Times New Roman"/>
          <w:lang w:eastAsia="en-US"/>
        </w:rPr>
        <w:br/>
        <w:t>р.п. Мошково, р.п. Кольцово, с. Кочки, Доволенский район. Показатель свыше 80% в р.п. Колывань, р.п. Чик, р.п. Ордынское, г. Искитиме, г. Обь, Кочковском, Краснозерском, Мошковском районах. Более 50 % территориальных зон внесено в ЕГРН в Искитимском, Каргатском, Карасукском, Коченевском, Новосибирском и Тогучинском районах.</w:t>
      </w:r>
      <w:r w:rsidRPr="00910BBC">
        <w:rPr>
          <w:rFonts w:ascii="Times New Roman" w:hAnsi="Times New Roman" w:cs="Times New Roman"/>
        </w:rPr>
        <w:t xml:space="preserve">   </w:t>
      </w:r>
      <w:r w:rsidRPr="00910BBC">
        <w:rPr>
          <w:rFonts w:ascii="Times New Roman" w:eastAsia="Quattrocento Sans" w:hAnsi="Times New Roman" w:cs="Times New Roman"/>
          <w:b/>
          <w:i/>
          <w:color w:val="000000"/>
        </w:rPr>
        <w:t xml:space="preserve">материал подготовлен Управлением Росреестра по Новосибирской области </w:t>
      </w:r>
    </w:p>
    <w:p w:rsidR="00357E4D" w:rsidRPr="00910BBC" w:rsidRDefault="00357E4D" w:rsidP="00357E4D">
      <w:pPr>
        <w:jc w:val="right"/>
        <w:rPr>
          <w:rFonts w:ascii="Times New Roman" w:eastAsia="Quattrocento Sans" w:hAnsi="Times New Roman" w:cs="Times New Roman"/>
          <w:b/>
          <w:i/>
          <w:color w:val="000000"/>
          <w:sz w:val="20"/>
          <w:szCs w:val="20"/>
        </w:rPr>
      </w:pPr>
    </w:p>
    <w:p w:rsidR="00357E4D" w:rsidRPr="00910BBC" w:rsidRDefault="00357E4D" w:rsidP="00357E4D">
      <w:pPr>
        <w:jc w:val="right"/>
        <w:rPr>
          <w:rFonts w:ascii="Times New Roman" w:hAnsi="Times New Roman" w:cs="Times New Roman"/>
          <w:b/>
          <w:bCs/>
          <w:i/>
          <w:iCs/>
          <w:color w:val="0070C0"/>
          <w:sz w:val="20"/>
          <w:szCs w:val="20"/>
        </w:rPr>
      </w:pPr>
      <w:r w:rsidRPr="00910BBC">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90170</wp:posOffset>
                </wp:positionV>
                <wp:extent cx="6229350" cy="0"/>
                <wp:effectExtent l="9525" t="10795" r="9525" b="8255"/>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0"/>
                        </a:xfrm>
                        <a:custGeom>
                          <a:avLst/>
                          <a:gdLst>
                            <a:gd name="T0" fmla="*/ 0 w 100000"/>
                            <a:gd name="T1" fmla="*/ 0 h 100000"/>
                            <a:gd name="T2" fmla="*/ 0 w 100000"/>
                            <a:gd name="T3" fmla="*/ 100000 h 100000"/>
                            <a:gd name="T4" fmla="*/ 100000 w 100000"/>
                            <a:gd name="T5" fmla="*/ 100000 h 100000"/>
                            <a:gd name="T6" fmla="*/ 100000 w 100000"/>
                            <a:gd name="T7" fmla="*/ 0 h 100000"/>
                            <a:gd name="T8" fmla="*/ 0 w 100000"/>
                            <a:gd name="T9" fmla="*/ 0 h 100000"/>
                            <a:gd name="T10" fmla="*/ 0 w 100000"/>
                            <a:gd name="T11" fmla="*/ 0 h 100000"/>
                          </a:gdLst>
                          <a:ahLst/>
                          <a:cxnLst>
                            <a:cxn ang="0">
                              <a:pos x="T0" y="T1"/>
                            </a:cxn>
                            <a:cxn ang="0">
                              <a:pos x="T2" y="T3"/>
                            </a:cxn>
                            <a:cxn ang="0">
                              <a:pos x="T4" y="T5"/>
                            </a:cxn>
                            <a:cxn ang="0">
                              <a:pos x="T6" y="T7"/>
                            </a:cxn>
                          </a:cxnLst>
                          <a:rect l="T8" t="T9" r="T10" b="T11"/>
                          <a:pathLst>
                            <a:path w="100000" h="100000">
                              <a:moveTo>
                                <a:pt x="0" y="0"/>
                              </a:moveTo>
                              <a:lnTo>
                                <a:pt x="0" y="100000"/>
                              </a:lnTo>
                              <a:lnTo>
                                <a:pt x="100000" y="100000"/>
                              </a:lnTo>
                              <a:lnTo>
                                <a:pt x="100000" y="0"/>
                              </a:lnTo>
                              <a:close/>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12DFF" id="Полилиния 3" o:spid="_x0000_s1026" style="position:absolute;margin-left:-3.3pt;margin-top:7.1pt;width:49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0,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" path="m,l,100000r100000,l100000,,,xe" filled="f" strokecolor="#0070c0">
                <v:path o:connecttype="custom" o:connectlocs="0,0;0,1;6229350,1;6229350,0" o:connectangles="0,0,0,0" textboxrect="0,0,100000,100000"/>
              </v:shape>
            </w:pict>
          </mc:Fallback>
        </mc:AlternateConten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b/>
          <w:bCs/>
          <w:sz w:val="20"/>
          <w:szCs w:val="20"/>
        </w:rPr>
        <w:t>Об Управлении Росреестра по Новосибирской области</w: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sz w:val="20"/>
          <w:szCs w:val="20"/>
        </w:rPr>
        <w:lastRenderedPageBreak/>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357E4D" w:rsidRPr="00910BBC" w:rsidRDefault="00357E4D" w:rsidP="00357E4D">
      <w:pPr>
        <w:tabs>
          <w:tab w:val="left" w:pos="1095"/>
        </w:tabs>
        <w:jc w:val="both"/>
        <w:rPr>
          <w:rFonts w:ascii="Times New Roman" w:hAnsi="Times New Roman" w:cs="Times New Roman"/>
          <w:b/>
          <w:color w:val="000000"/>
          <w:sz w:val="20"/>
          <w:szCs w:val="20"/>
        </w:rPr>
      </w:pPr>
      <w:r w:rsidRPr="00910BBC">
        <w:rPr>
          <w:rFonts w:ascii="Times New Roman" w:hAnsi="Times New Roman" w:cs="Times New Roman"/>
          <w:b/>
          <w:color w:val="000000"/>
          <w:sz w:val="20"/>
          <w:szCs w:val="20"/>
        </w:rPr>
        <w:t>Контакты для СМИ: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Управление Росреестра по Новосибирской области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630091, г. Новосибирск, ул. Державина, д. 28</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Электронная почта: </w:t>
      </w:r>
    </w:p>
    <w:p w:rsidR="00357E4D" w:rsidRPr="00910BBC" w:rsidRDefault="00615308" w:rsidP="00357E4D">
      <w:pPr>
        <w:jc w:val="both"/>
        <w:rPr>
          <w:rFonts w:ascii="Times New Roman" w:hAnsi="Times New Roman" w:cs="Times New Roman"/>
          <w:color w:val="000000"/>
          <w:sz w:val="20"/>
          <w:szCs w:val="20"/>
        </w:rPr>
      </w:pPr>
      <w:hyperlink r:id="rId9" w:history="1">
        <w:r w:rsidR="00357E4D" w:rsidRPr="00910BBC">
          <w:rPr>
            <w:rStyle w:val="a3"/>
            <w:rFonts w:ascii="Times New Roman" w:hAnsi="Times New Roman" w:cs="Times New Roman"/>
            <w:sz w:val="20"/>
            <w:szCs w:val="20"/>
            <w:lang w:val="en-US"/>
          </w:rPr>
          <w:t>oko</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w:t>
        </w:r>
        <w:r w:rsidR="00357E4D" w:rsidRPr="00910BBC">
          <w:rPr>
            <w:rStyle w:val="a3"/>
            <w:rFonts w:ascii="Times New Roman" w:hAnsi="Times New Roman" w:cs="Times New Roman"/>
            <w:sz w:val="20"/>
            <w:szCs w:val="20"/>
          </w:rPr>
          <w:t>54.</w:t>
        </w:r>
        <w:r w:rsidR="00357E4D" w:rsidRPr="00910BBC">
          <w:rPr>
            <w:rStyle w:val="a3"/>
            <w:rFonts w:ascii="Times New Roman" w:hAnsi="Times New Roman" w:cs="Times New Roman"/>
            <w:sz w:val="20"/>
            <w:szCs w:val="20"/>
            <w:lang w:val="en-US"/>
          </w:rPr>
          <w:t>rosreestr</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ru</w:t>
        </w:r>
      </w:hyperlink>
      <w:r w:rsidR="00357E4D" w:rsidRPr="00910BBC">
        <w:rPr>
          <w:rFonts w:ascii="Times New Roman" w:hAnsi="Times New Roman" w:cs="Times New Roman"/>
          <w:color w:val="000000"/>
          <w:sz w:val="20"/>
          <w:szCs w:val="20"/>
        </w:rPr>
        <w:t xml:space="preserve"> </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Сайт: </w:t>
      </w:r>
      <w:hyperlink r:id="rId10" w:history="1">
        <w:r w:rsidRPr="00910BBC">
          <w:rPr>
            <w:rFonts w:ascii="Times New Roman" w:hAnsi="Times New Roman" w:cs="Times New Roman"/>
            <w:color w:val="0000FF"/>
            <w:sz w:val="20"/>
            <w:szCs w:val="20"/>
            <w:u w:val="single"/>
          </w:rPr>
          <w:t>Росреестр</w:t>
        </w:r>
      </w:hyperlink>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color w:val="000000"/>
          <w:sz w:val="20"/>
          <w:szCs w:val="20"/>
        </w:rPr>
        <w:t xml:space="preserve">Соцсети: </w:t>
      </w:r>
      <w:hyperlink r:id="rId11" w:history="1">
        <w:r w:rsidRPr="00910BBC">
          <w:rPr>
            <w:rFonts w:ascii="Times New Roman" w:hAnsi="Times New Roman" w:cs="Times New Roman"/>
            <w:color w:val="0000FF"/>
            <w:sz w:val="20"/>
            <w:szCs w:val="20"/>
            <w:u w:val="single"/>
          </w:rPr>
          <w:t>ВКонтакте</w:t>
        </w:r>
      </w:hyperlink>
      <w:r w:rsidRPr="00910BBC">
        <w:rPr>
          <w:rFonts w:ascii="Times New Roman" w:hAnsi="Times New Roman" w:cs="Times New Roman"/>
          <w:color w:val="000000"/>
          <w:sz w:val="20"/>
          <w:szCs w:val="20"/>
        </w:rPr>
        <w:t xml:space="preserve">, </w:t>
      </w:r>
      <w:hyperlink r:id="rId12" w:history="1">
        <w:r w:rsidRPr="00910BBC">
          <w:rPr>
            <w:rStyle w:val="a3"/>
            <w:rFonts w:ascii="Times New Roman" w:hAnsi="Times New Roman" w:cs="Times New Roman"/>
            <w:sz w:val="20"/>
            <w:szCs w:val="20"/>
          </w:rPr>
          <w:t>Одноклассники</w:t>
        </w:r>
      </w:hyperlink>
      <w:r w:rsidRPr="00910BBC">
        <w:rPr>
          <w:rStyle w:val="a3"/>
          <w:rFonts w:ascii="Times New Roman" w:hAnsi="Times New Roman" w:cs="Times New Roman"/>
          <w:sz w:val="20"/>
          <w:szCs w:val="20"/>
        </w:rPr>
        <w:t xml:space="preserve">, </w:t>
      </w:r>
      <w:hyperlink r:id="rId13" w:history="1">
        <w:r w:rsidRPr="00910BBC">
          <w:rPr>
            <w:rStyle w:val="a3"/>
            <w:rFonts w:ascii="Times New Roman" w:hAnsi="Times New Roman" w:cs="Times New Roman"/>
            <w:sz w:val="20"/>
            <w:szCs w:val="20"/>
          </w:rPr>
          <w:t>Яндекс.Дзен</w:t>
        </w:r>
      </w:hyperlink>
      <w:r w:rsidRPr="00910BBC">
        <w:rPr>
          <w:rStyle w:val="a3"/>
          <w:rFonts w:ascii="Times New Roman" w:hAnsi="Times New Roman" w:cs="Times New Roman"/>
          <w:sz w:val="20"/>
          <w:szCs w:val="20"/>
        </w:rPr>
        <w:t xml:space="preserve">, </w:t>
      </w:r>
      <w:hyperlink r:id="rId14" w:history="1">
        <w:r w:rsidRPr="00910BBC">
          <w:rPr>
            <w:rStyle w:val="a3"/>
            <w:rFonts w:ascii="Times New Roman" w:hAnsi="Times New Roman" w:cs="Times New Roman"/>
            <w:sz w:val="20"/>
            <w:szCs w:val="20"/>
          </w:rPr>
          <w:t>Телеграм</w:t>
        </w:r>
      </w:hyperlink>
    </w:p>
    <w:p w:rsidR="00357E4D" w:rsidRPr="00910BBC" w:rsidRDefault="00357E4D" w:rsidP="00357E4D">
      <w:pPr>
        <w:rPr>
          <w:rFonts w:ascii="Times New Roman" w:hAnsi="Times New Roman" w:cs="Times New Roman"/>
          <w:b/>
          <w:sz w:val="20"/>
          <w:szCs w:val="20"/>
        </w:rPr>
      </w:pPr>
      <w:r w:rsidRPr="00910BBC">
        <w:rPr>
          <w:rFonts w:ascii="Times New Roman" w:hAnsi="Times New Roman" w:cs="Times New Roman"/>
          <w:noProof/>
          <w:sz w:val="20"/>
          <w:szCs w:val="20"/>
          <w:lang w:eastAsia="ru-RU"/>
        </w:rPr>
        <w:drawing>
          <wp:inline distT="0" distB="0" distL="0" distR="0">
            <wp:extent cx="1743075" cy="752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357E4D" w:rsidRPr="00910BBC" w:rsidRDefault="00357E4D" w:rsidP="00357E4D">
      <w:pPr>
        <w:jc w:val="center"/>
        <w:rPr>
          <w:rFonts w:ascii="Times New Roman" w:hAnsi="Times New Roman" w:cs="Times New Roman"/>
          <w:b/>
          <w:color w:val="000000"/>
          <w:sz w:val="20"/>
          <w:szCs w:val="20"/>
        </w:rPr>
      </w:pPr>
      <w:r w:rsidRPr="00910BBC">
        <w:rPr>
          <w:rFonts w:ascii="Times New Roman" w:hAnsi="Times New Roman" w:cs="Times New Roman"/>
          <w:b/>
          <w:color w:val="000000"/>
          <w:sz w:val="20"/>
          <w:szCs w:val="20"/>
        </w:rPr>
        <w:t>В Новосибирской области 477 земельных участков, свободных для жилищного строительства</w:t>
      </w:r>
    </w:p>
    <w:p w:rsidR="00357E4D" w:rsidRPr="00910BBC" w:rsidRDefault="00357E4D" w:rsidP="00357E4D">
      <w:pPr>
        <w:ind w:firstLine="709"/>
        <w:jc w:val="both"/>
        <w:rPr>
          <w:rFonts w:ascii="Times New Roman" w:hAnsi="Times New Roman" w:cs="Times New Roman"/>
          <w:color w:val="000000" w:themeColor="text1"/>
          <w:sz w:val="20"/>
          <w:szCs w:val="20"/>
        </w:rPr>
      </w:pPr>
      <w:r w:rsidRPr="00910BBC">
        <w:rPr>
          <w:rFonts w:ascii="Times New Roman" w:hAnsi="Times New Roman" w:cs="Times New Roman"/>
          <w:color w:val="000000" w:themeColor="text1"/>
          <w:sz w:val="20"/>
          <w:szCs w:val="20"/>
        </w:rPr>
        <w:t>Сегодня в регионе имеется 477 земельных участков и территорий общей площадью 2 811 га, свободных для жилищного строительства, из них 237 участков - для строительства индивидуального жилья (общая площадь 700 га) и 240 участков - для многоквартирного строительства (общая площадь 2000 га).</w:t>
      </w:r>
    </w:p>
    <w:p w:rsidR="00357E4D" w:rsidRPr="00910BBC" w:rsidRDefault="00357E4D" w:rsidP="00357E4D">
      <w:pPr>
        <w:ind w:firstLine="709"/>
        <w:jc w:val="both"/>
        <w:rPr>
          <w:rFonts w:ascii="Times New Roman" w:hAnsi="Times New Roman" w:cs="Times New Roman"/>
          <w:color w:val="000000" w:themeColor="text1"/>
          <w:sz w:val="20"/>
          <w:szCs w:val="20"/>
        </w:rPr>
      </w:pPr>
      <w:r w:rsidRPr="00910BBC">
        <w:rPr>
          <w:rFonts w:ascii="Times New Roman" w:hAnsi="Times New Roman" w:cs="Times New Roman"/>
          <w:i/>
          <w:color w:val="000000" w:themeColor="text1"/>
          <w:sz w:val="20"/>
          <w:szCs w:val="20"/>
        </w:rPr>
        <w:t>«За 3,5 года действия проекта «Земля для стройки» в оборот вовлечено более 100 земельных участков, на них уже ведется строительство. При этом на 11 вовлеченных земельных участках объекты капитального строительства уже построены, выданы разрешения на ввод их в эксплуатацию,</w:t>
      </w:r>
      <w:r w:rsidRPr="00910BBC">
        <w:rPr>
          <w:rFonts w:ascii="Times New Roman" w:hAnsi="Times New Roman" w:cs="Times New Roman"/>
          <w:color w:val="000000" w:themeColor="text1"/>
          <w:sz w:val="20"/>
          <w:szCs w:val="20"/>
        </w:rPr>
        <w:t xml:space="preserve"> - сообщила заместитель руководителя Управления Росреестра по Новосибирской области </w:t>
      </w:r>
      <w:r w:rsidRPr="00910BBC">
        <w:rPr>
          <w:rFonts w:ascii="Times New Roman" w:hAnsi="Times New Roman" w:cs="Times New Roman"/>
          <w:b/>
          <w:color w:val="000000" w:themeColor="text1"/>
          <w:sz w:val="20"/>
          <w:szCs w:val="20"/>
        </w:rPr>
        <w:t>Наталья Ивчатова</w:t>
      </w:r>
      <w:r w:rsidRPr="00910BBC">
        <w:rPr>
          <w:rFonts w:ascii="Times New Roman" w:hAnsi="Times New Roman" w:cs="Times New Roman"/>
          <w:color w:val="000000" w:themeColor="text1"/>
          <w:sz w:val="20"/>
          <w:szCs w:val="20"/>
        </w:rPr>
        <w:t>. -</w:t>
      </w:r>
      <w:r w:rsidRPr="00910BBC">
        <w:rPr>
          <w:rFonts w:ascii="Times New Roman" w:hAnsi="Times New Roman" w:cs="Times New Roman"/>
          <w:i/>
          <w:color w:val="000000" w:themeColor="text1"/>
          <w:sz w:val="20"/>
          <w:szCs w:val="20"/>
        </w:rPr>
        <w:t xml:space="preserve"> В отношении 14 вовлеченных земельных участков выданы разрешения на строительство многоквартирных домов и уведомления о соответствии параметров объектов планируемого индивидуального жилищного строительства».</w:t>
      </w:r>
      <w:bookmarkStart w:id="0" w:name="undefined"/>
      <w:bookmarkEnd w:id="0"/>
    </w:p>
    <w:p w:rsidR="00357E4D" w:rsidRPr="00910BBC" w:rsidRDefault="00357E4D" w:rsidP="00357E4D">
      <w:pPr>
        <w:ind w:firstLine="709"/>
        <w:jc w:val="both"/>
        <w:rPr>
          <w:rFonts w:ascii="Times New Roman" w:hAnsi="Times New Roman" w:cs="Times New Roman"/>
          <w:color w:val="000000" w:themeColor="text1"/>
          <w:sz w:val="20"/>
          <w:szCs w:val="20"/>
        </w:rPr>
      </w:pPr>
      <w:r w:rsidRPr="00910BBC">
        <w:rPr>
          <w:rFonts w:ascii="Times New Roman" w:hAnsi="Times New Roman" w:cs="Times New Roman"/>
          <w:color w:val="000000" w:themeColor="text1"/>
          <w:sz w:val="20"/>
          <w:szCs w:val="20"/>
        </w:rPr>
        <w:t>Более половины вовлеченных участков расположены на территории                        г. Новосибирска, около 40% - на территории Верх-Тулинского сельсовета Новосибирского района, остальные участки расположены на территориях                             г. Искитим, Ордынского и Чулымского районов Новосибирской области.</w:t>
      </w:r>
    </w:p>
    <w:p w:rsidR="00357E4D" w:rsidRPr="00910BBC" w:rsidRDefault="00357E4D" w:rsidP="00357E4D">
      <w:pPr>
        <w:ind w:firstLine="709"/>
        <w:jc w:val="both"/>
        <w:rPr>
          <w:rFonts w:ascii="Times New Roman" w:hAnsi="Times New Roman" w:cs="Times New Roman"/>
          <w:color w:val="000000" w:themeColor="text1"/>
          <w:sz w:val="20"/>
          <w:szCs w:val="20"/>
        </w:rPr>
      </w:pPr>
      <w:r w:rsidRPr="00910BBC">
        <w:rPr>
          <w:rFonts w:ascii="Times New Roman" w:hAnsi="Times New Roman" w:cs="Times New Roman"/>
          <w:color w:val="000000" w:themeColor="text1"/>
          <w:sz w:val="20"/>
          <w:szCs w:val="20"/>
        </w:rPr>
        <w:t xml:space="preserve">Свободные земельные участки и территории можно найти на сервисе «Земля для стройки» на Публичной кадастровой карте </w:t>
      </w:r>
      <w:hyperlink r:id="rId16" w:tooltip="https://pkk.rosreestr.ru/" w:history="1">
        <w:r w:rsidRPr="00910BBC">
          <w:rPr>
            <w:rStyle w:val="a3"/>
            <w:rFonts w:ascii="Times New Roman" w:hAnsi="Times New Roman" w:cs="Times New Roman"/>
            <w:color w:val="000000" w:themeColor="text1"/>
            <w:sz w:val="20"/>
            <w:szCs w:val="20"/>
          </w:rPr>
          <w:t>Росреестра</w:t>
        </w:r>
      </w:hyperlink>
      <w:r w:rsidRPr="00910BBC">
        <w:rPr>
          <w:rFonts w:ascii="Times New Roman" w:hAnsi="Times New Roman" w:cs="Times New Roman"/>
          <w:color w:val="000000" w:themeColor="text1"/>
          <w:sz w:val="20"/>
          <w:szCs w:val="20"/>
        </w:rPr>
        <w:t>, выбрав раздел «Жилищное строительство». Напомним, что предоставление выявленных свободных земельных участков осуществляется в общем порядке, в соответствии с земельным законодательством.</w:t>
      </w:r>
      <w:r w:rsidRPr="00910BBC">
        <w:rPr>
          <w:rFonts w:ascii="Times New Roman" w:eastAsia="Quattrocento Sans" w:hAnsi="Times New Roman" w:cs="Times New Roman"/>
          <w:b/>
          <w:i/>
          <w:color w:val="000000"/>
          <w:sz w:val="20"/>
          <w:szCs w:val="20"/>
        </w:rPr>
        <w:t xml:space="preserve">материал подготовлен Управлением Росреестра по Новосибирской области </w: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b/>
          <w:bCs/>
          <w:sz w:val="20"/>
          <w:szCs w:val="20"/>
        </w:rPr>
        <w:t>Об Управлении Росреестра по Новосибирской области</w: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sz w:val="20"/>
          <w:szCs w:val="20"/>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w:t>
      </w:r>
      <w:r w:rsidRPr="00910BBC">
        <w:rPr>
          <w:rFonts w:ascii="Times New Roman" w:hAnsi="Times New Roman" w:cs="Times New Roman"/>
          <w:sz w:val="20"/>
          <w:szCs w:val="20"/>
        </w:rPr>
        <w:lastRenderedPageBreak/>
        <w:t>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357E4D" w:rsidRPr="00910BBC" w:rsidRDefault="00357E4D" w:rsidP="00357E4D">
      <w:pPr>
        <w:tabs>
          <w:tab w:val="left" w:pos="1095"/>
        </w:tabs>
        <w:jc w:val="both"/>
        <w:rPr>
          <w:rFonts w:ascii="Times New Roman" w:hAnsi="Times New Roman" w:cs="Times New Roman"/>
          <w:b/>
          <w:color w:val="000000"/>
          <w:sz w:val="20"/>
          <w:szCs w:val="20"/>
        </w:rPr>
      </w:pPr>
      <w:r w:rsidRPr="00910BBC">
        <w:rPr>
          <w:rFonts w:ascii="Times New Roman" w:hAnsi="Times New Roman" w:cs="Times New Roman"/>
          <w:b/>
          <w:color w:val="000000"/>
          <w:sz w:val="20"/>
          <w:szCs w:val="20"/>
        </w:rPr>
        <w:t>Контакты для СМИ: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Управление Росреестра по Новосибирской области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630091, г. Новосибирск, ул. Державина, д. 28</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Электронная почта: </w:t>
      </w:r>
    </w:p>
    <w:p w:rsidR="00357E4D" w:rsidRPr="00910BBC" w:rsidRDefault="00615308" w:rsidP="00357E4D">
      <w:pPr>
        <w:jc w:val="both"/>
        <w:rPr>
          <w:rFonts w:ascii="Times New Roman" w:hAnsi="Times New Roman" w:cs="Times New Roman"/>
          <w:color w:val="000000"/>
          <w:sz w:val="20"/>
          <w:szCs w:val="20"/>
        </w:rPr>
      </w:pPr>
      <w:hyperlink r:id="rId17" w:history="1">
        <w:r w:rsidR="00357E4D" w:rsidRPr="00910BBC">
          <w:rPr>
            <w:rStyle w:val="a3"/>
            <w:rFonts w:ascii="Times New Roman" w:hAnsi="Times New Roman" w:cs="Times New Roman"/>
            <w:sz w:val="20"/>
            <w:szCs w:val="20"/>
            <w:lang w:val="en-US"/>
          </w:rPr>
          <w:t>oko</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w:t>
        </w:r>
        <w:r w:rsidR="00357E4D" w:rsidRPr="00910BBC">
          <w:rPr>
            <w:rStyle w:val="a3"/>
            <w:rFonts w:ascii="Times New Roman" w:hAnsi="Times New Roman" w:cs="Times New Roman"/>
            <w:sz w:val="20"/>
            <w:szCs w:val="20"/>
          </w:rPr>
          <w:t>54.</w:t>
        </w:r>
        <w:r w:rsidR="00357E4D" w:rsidRPr="00910BBC">
          <w:rPr>
            <w:rStyle w:val="a3"/>
            <w:rFonts w:ascii="Times New Roman" w:hAnsi="Times New Roman" w:cs="Times New Roman"/>
            <w:sz w:val="20"/>
            <w:szCs w:val="20"/>
            <w:lang w:val="en-US"/>
          </w:rPr>
          <w:t>rosreestr</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ru</w:t>
        </w:r>
      </w:hyperlink>
      <w:r w:rsidR="00357E4D" w:rsidRPr="00910BBC">
        <w:rPr>
          <w:rFonts w:ascii="Times New Roman" w:hAnsi="Times New Roman" w:cs="Times New Roman"/>
          <w:color w:val="000000"/>
          <w:sz w:val="20"/>
          <w:szCs w:val="20"/>
        </w:rPr>
        <w:t xml:space="preserve"> </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Сайт: </w:t>
      </w:r>
      <w:hyperlink r:id="rId18" w:history="1">
        <w:r w:rsidRPr="00910BBC">
          <w:rPr>
            <w:rFonts w:ascii="Times New Roman" w:hAnsi="Times New Roman" w:cs="Times New Roman"/>
            <w:color w:val="0000FF"/>
            <w:sz w:val="20"/>
            <w:szCs w:val="20"/>
            <w:u w:val="single"/>
          </w:rPr>
          <w:t>Росреестр</w:t>
        </w:r>
      </w:hyperlink>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color w:val="000000"/>
          <w:sz w:val="20"/>
          <w:szCs w:val="20"/>
        </w:rPr>
        <w:t xml:space="preserve">Соцсети: </w:t>
      </w:r>
      <w:hyperlink r:id="rId19" w:history="1">
        <w:r w:rsidRPr="00910BBC">
          <w:rPr>
            <w:rFonts w:ascii="Times New Roman" w:hAnsi="Times New Roman" w:cs="Times New Roman"/>
            <w:color w:val="0000FF"/>
            <w:sz w:val="20"/>
            <w:szCs w:val="20"/>
            <w:u w:val="single"/>
          </w:rPr>
          <w:t>ВКонтакте</w:t>
        </w:r>
      </w:hyperlink>
      <w:r w:rsidRPr="00910BBC">
        <w:rPr>
          <w:rFonts w:ascii="Times New Roman" w:hAnsi="Times New Roman" w:cs="Times New Roman"/>
          <w:color w:val="000000"/>
          <w:sz w:val="20"/>
          <w:szCs w:val="20"/>
        </w:rPr>
        <w:t xml:space="preserve">, </w:t>
      </w:r>
      <w:hyperlink r:id="rId20" w:history="1">
        <w:r w:rsidRPr="00910BBC">
          <w:rPr>
            <w:rStyle w:val="a3"/>
            <w:rFonts w:ascii="Times New Roman" w:hAnsi="Times New Roman" w:cs="Times New Roman"/>
            <w:sz w:val="20"/>
            <w:szCs w:val="20"/>
          </w:rPr>
          <w:t>Одноклассники</w:t>
        </w:r>
      </w:hyperlink>
      <w:r w:rsidRPr="00910BBC">
        <w:rPr>
          <w:rStyle w:val="a3"/>
          <w:rFonts w:ascii="Times New Roman" w:hAnsi="Times New Roman" w:cs="Times New Roman"/>
          <w:sz w:val="20"/>
          <w:szCs w:val="20"/>
        </w:rPr>
        <w:t xml:space="preserve">, </w:t>
      </w:r>
      <w:hyperlink r:id="rId21" w:history="1">
        <w:r w:rsidRPr="00910BBC">
          <w:rPr>
            <w:rStyle w:val="a3"/>
            <w:rFonts w:ascii="Times New Roman" w:hAnsi="Times New Roman" w:cs="Times New Roman"/>
            <w:sz w:val="20"/>
            <w:szCs w:val="20"/>
          </w:rPr>
          <w:t>Яндекс.Дзен</w:t>
        </w:r>
      </w:hyperlink>
      <w:r w:rsidRPr="00910BBC">
        <w:rPr>
          <w:rStyle w:val="a3"/>
          <w:rFonts w:ascii="Times New Roman" w:hAnsi="Times New Roman" w:cs="Times New Roman"/>
          <w:sz w:val="20"/>
          <w:szCs w:val="20"/>
        </w:rPr>
        <w:t xml:space="preserve">, </w:t>
      </w:r>
      <w:hyperlink r:id="rId22" w:history="1">
        <w:r w:rsidRPr="00910BBC">
          <w:rPr>
            <w:rStyle w:val="a3"/>
            <w:rFonts w:ascii="Times New Roman" w:hAnsi="Times New Roman" w:cs="Times New Roman"/>
            <w:sz w:val="20"/>
            <w:szCs w:val="20"/>
          </w:rPr>
          <w:t>Телеграм</w:t>
        </w:r>
      </w:hyperlink>
    </w:p>
    <w:p w:rsidR="00357E4D" w:rsidRPr="00910BBC" w:rsidRDefault="00357E4D" w:rsidP="00357E4D">
      <w:pPr>
        <w:rPr>
          <w:rFonts w:ascii="Times New Roman" w:hAnsi="Times New Roman" w:cs="Times New Roman"/>
          <w:b/>
          <w:sz w:val="20"/>
          <w:szCs w:val="20"/>
        </w:rPr>
      </w:pPr>
      <w:r w:rsidRPr="00910BBC">
        <w:rPr>
          <w:rFonts w:ascii="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6EC41FDE" wp14:editId="75077198">
                <wp:simplePos x="0" y="0"/>
                <wp:positionH relativeFrom="column">
                  <wp:posOffset>0</wp:posOffset>
                </wp:positionH>
                <wp:positionV relativeFrom="paragraph">
                  <wp:posOffset>0</wp:posOffset>
                </wp:positionV>
                <wp:extent cx="635000" cy="635000"/>
                <wp:effectExtent l="19050" t="19050" r="12700" b="12700"/>
                <wp:wrapNone/>
                <wp:docPr id="9" name="Прямоугольник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23816" id="Прямоугольник 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ylRwIAAFc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">
                <v:stroke joinstyle="round"/>
                <o:lock v:ext="edit" selection="t"/>
              </v:rect>
            </w:pict>
          </mc:Fallback>
        </mc:AlternateContent>
      </w:r>
      <w:r w:rsidRPr="00910BBC">
        <w:rPr>
          <w:rFonts w:ascii="Times New Roman" w:hAnsi="Times New Roman" w:cs="Times New Roman"/>
          <w:noProof/>
          <w:sz w:val="20"/>
          <w:szCs w:val="20"/>
          <w:lang w:eastAsia="ru-RU"/>
        </w:rPr>
        <w:drawing>
          <wp:inline distT="0" distB="0" distL="0" distR="0">
            <wp:extent cx="1743075" cy="752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752475"/>
                    </a:xfrm>
                    <a:prstGeom prst="rect">
                      <a:avLst/>
                    </a:prstGeom>
                    <a:noFill/>
                    <a:ln>
                      <a:noFill/>
                    </a:ln>
                  </pic:spPr>
                </pic:pic>
              </a:graphicData>
            </a:graphic>
          </wp:inline>
        </w:drawing>
      </w:r>
    </w:p>
    <w:p w:rsidR="00357E4D" w:rsidRPr="00910BBC" w:rsidRDefault="00357E4D" w:rsidP="00357E4D">
      <w:pPr>
        <w:jc w:val="center"/>
        <w:rPr>
          <w:rFonts w:ascii="Times New Roman" w:hAnsi="Times New Roman" w:cs="Times New Roman"/>
          <w:b/>
          <w:sz w:val="20"/>
          <w:szCs w:val="20"/>
        </w:rPr>
      </w:pPr>
      <w:r w:rsidRPr="00910BBC">
        <w:rPr>
          <w:rFonts w:ascii="Times New Roman" w:hAnsi="Times New Roman" w:cs="Times New Roman"/>
          <w:b/>
          <w:sz w:val="20"/>
          <w:szCs w:val="20"/>
        </w:rPr>
        <w:t>В Школу электронных услуг может обратиться каждый!</w:t>
      </w:r>
      <w:r w:rsidRPr="00910BBC">
        <w:rPr>
          <w:rFonts w:ascii="Times New Roman" w:hAnsi="Times New Roman" w:cs="Times New Roman"/>
          <w:sz w:val="20"/>
          <w:szCs w:val="20"/>
        </w:rPr>
        <w:t xml:space="preserve">   </w:t>
      </w:r>
    </w:p>
    <w:p w:rsidR="00357E4D" w:rsidRPr="00910BBC" w:rsidRDefault="00357E4D" w:rsidP="00357E4D">
      <w:pPr>
        <w:pStyle w:val="ac"/>
        <w:shd w:val="clear" w:color="auto" w:fill="F5F5F7"/>
        <w:spacing w:before="0" w:beforeAutospacing="0" w:after="0" w:afterAutospacing="0"/>
        <w:jc w:val="both"/>
        <w:rPr>
          <w:color w:val="000000" w:themeColor="text1"/>
          <w:sz w:val="20"/>
          <w:szCs w:val="20"/>
        </w:rPr>
      </w:pPr>
      <w:r w:rsidRPr="00910BBC">
        <w:rPr>
          <w:sz w:val="20"/>
          <w:szCs w:val="20"/>
        </w:rPr>
        <w:t xml:space="preserve">     </w:t>
      </w:r>
      <w:r w:rsidRPr="00910BBC">
        <w:rPr>
          <w:color w:val="000000" w:themeColor="text1"/>
          <w:sz w:val="20"/>
          <w:szCs w:val="20"/>
        </w:rPr>
        <w:t xml:space="preserve">  В Управлении Росреестра по Новосибирской области работает Школа электронных услуг, в которой готовы оказать консультативную помощь и обучить процессу получения услуг ведомства в электронном виде.</w:t>
      </w:r>
    </w:p>
    <w:p w:rsidR="00357E4D" w:rsidRPr="00910BBC" w:rsidRDefault="00357E4D" w:rsidP="00357E4D">
      <w:pPr>
        <w:pStyle w:val="ac"/>
        <w:shd w:val="clear" w:color="auto" w:fill="F5F5F7"/>
        <w:spacing w:before="0" w:beforeAutospacing="0" w:after="0" w:afterAutospacing="0"/>
        <w:jc w:val="both"/>
        <w:rPr>
          <w:color w:val="000000" w:themeColor="text1"/>
          <w:sz w:val="20"/>
          <w:szCs w:val="20"/>
        </w:rPr>
      </w:pPr>
      <w:r w:rsidRPr="00910BBC">
        <w:rPr>
          <w:color w:val="000000" w:themeColor="text1"/>
          <w:sz w:val="20"/>
          <w:szCs w:val="20"/>
        </w:rPr>
        <w:t xml:space="preserve">      Записаться в Школу электронных услуг можно  по телефонам: 8(383) 211 21 15, 8(383) 252 09 86.</w:t>
      </w:r>
    </w:p>
    <w:p w:rsidR="00357E4D" w:rsidRPr="00910BBC" w:rsidRDefault="00357E4D" w:rsidP="00357E4D">
      <w:pPr>
        <w:pStyle w:val="ac"/>
        <w:shd w:val="clear" w:color="auto" w:fill="F5F5F7"/>
        <w:spacing w:before="0" w:beforeAutospacing="0" w:after="0" w:afterAutospacing="0"/>
        <w:jc w:val="both"/>
        <w:rPr>
          <w:color w:val="000000" w:themeColor="text1"/>
          <w:sz w:val="20"/>
          <w:szCs w:val="20"/>
        </w:rPr>
      </w:pPr>
      <w:r w:rsidRPr="00910BBC">
        <w:rPr>
          <w:color w:val="000000" w:themeColor="text1"/>
          <w:sz w:val="20"/>
          <w:szCs w:val="20"/>
        </w:rPr>
        <w:t xml:space="preserve">       Телефоны для консультаций:</w:t>
      </w:r>
    </w:p>
    <w:p w:rsidR="00357E4D" w:rsidRPr="00910BBC" w:rsidRDefault="00357E4D" w:rsidP="00357E4D">
      <w:pPr>
        <w:pStyle w:val="ac"/>
        <w:shd w:val="clear" w:color="auto" w:fill="F5F5F7"/>
        <w:spacing w:before="0" w:beforeAutospacing="0" w:after="0" w:afterAutospacing="0"/>
        <w:jc w:val="both"/>
        <w:rPr>
          <w:color w:val="000000" w:themeColor="text1"/>
          <w:sz w:val="20"/>
          <w:szCs w:val="20"/>
        </w:rPr>
      </w:pPr>
      <w:r w:rsidRPr="00910BBC">
        <w:rPr>
          <w:color w:val="000000" w:themeColor="text1"/>
          <w:sz w:val="20"/>
          <w:szCs w:val="20"/>
        </w:rPr>
        <w:t xml:space="preserve">       - 8 (383) 330 52 70 по вопросам кадастрового учета;</w:t>
      </w:r>
    </w:p>
    <w:p w:rsidR="00357E4D" w:rsidRPr="00910BBC" w:rsidRDefault="00357E4D" w:rsidP="00357E4D">
      <w:pPr>
        <w:pStyle w:val="ac"/>
        <w:spacing w:before="0" w:beforeAutospacing="0" w:after="0" w:afterAutospacing="0"/>
        <w:jc w:val="both"/>
        <w:rPr>
          <w:color w:val="000000" w:themeColor="text1"/>
          <w:sz w:val="20"/>
          <w:szCs w:val="20"/>
        </w:rPr>
      </w:pPr>
      <w:r w:rsidRPr="00910BBC">
        <w:rPr>
          <w:color w:val="000000" w:themeColor="text1"/>
          <w:sz w:val="20"/>
          <w:szCs w:val="20"/>
        </w:rPr>
        <w:t xml:space="preserve">       - 8 (383) 562 07 86, 8 (383) 243 88 28,  по вопросам регистрации прав.</w:t>
      </w:r>
    </w:p>
    <w:p w:rsidR="00357E4D" w:rsidRPr="00910BBC" w:rsidRDefault="00357E4D" w:rsidP="00357E4D">
      <w:pPr>
        <w:pStyle w:val="ac"/>
        <w:spacing w:before="0" w:beforeAutospacing="0" w:after="0" w:afterAutospacing="0"/>
        <w:jc w:val="both"/>
        <w:rPr>
          <w:color w:val="000000" w:themeColor="text1"/>
          <w:sz w:val="20"/>
          <w:szCs w:val="20"/>
        </w:rPr>
      </w:pPr>
      <w:r w:rsidRPr="00910BBC">
        <w:rPr>
          <w:color w:val="000000" w:themeColor="text1"/>
          <w:sz w:val="20"/>
          <w:szCs w:val="20"/>
        </w:rPr>
        <w:t xml:space="preserve">       В настоящее время  граждане и юридических лица имеют право выбора при подаче документов: направить документы в электронном виде или  подать документы на бумаге в офисах МФЦ. В настоящее время в Государственной Думе рассмотрен законопроект № </w:t>
      </w:r>
      <w:r w:rsidRPr="00910BBC">
        <w:rPr>
          <w:bCs/>
          <w:color w:val="000000" w:themeColor="text1"/>
          <w:sz w:val="20"/>
          <w:szCs w:val="20"/>
        </w:rPr>
        <w:t>633966-8, в случае его принятия  с 1 марта 2025 года</w:t>
      </w:r>
      <w:r w:rsidRPr="00910BBC">
        <w:rPr>
          <w:color w:val="000000" w:themeColor="text1"/>
          <w:sz w:val="20"/>
          <w:szCs w:val="20"/>
        </w:rPr>
        <w:t xml:space="preserve">  заявления о регистрации договоров участия в долевом строительстве возможно будет направлять только в электронном виде.</w:t>
      </w:r>
    </w:p>
    <w:p w:rsidR="00357E4D" w:rsidRPr="00910BBC" w:rsidRDefault="00357E4D" w:rsidP="00357E4D">
      <w:pPr>
        <w:pStyle w:val="ac"/>
        <w:spacing w:before="0" w:beforeAutospacing="0" w:after="0" w:afterAutospacing="0"/>
        <w:jc w:val="both"/>
        <w:rPr>
          <w:color w:val="000000" w:themeColor="text1"/>
          <w:sz w:val="20"/>
          <w:szCs w:val="20"/>
        </w:rPr>
      </w:pPr>
      <w:r w:rsidRPr="00910BBC">
        <w:rPr>
          <w:color w:val="000000" w:themeColor="text1"/>
          <w:sz w:val="20"/>
          <w:szCs w:val="20"/>
        </w:rPr>
        <w:t xml:space="preserve">        Кроме того, данный законопроект обязывает всех юридических лиц (не только застройщиков) представлять заявления и документы исключительно в электронном виде для осуществления государственного кадастрового учета и (или) государственной регистрации прав, за исключением случаев когда стороной сделки является физическое лицо. Данное исключение не распространяется на договоры участия в долевом строительстве.</w:t>
      </w:r>
    </w:p>
    <w:p w:rsidR="00357E4D" w:rsidRPr="00910BBC" w:rsidRDefault="00357E4D" w:rsidP="00357E4D">
      <w:pPr>
        <w:ind w:right="-1"/>
        <w:jc w:val="both"/>
        <w:rPr>
          <w:rFonts w:ascii="Times New Roman" w:hAnsi="Times New Roman" w:cs="Times New Roman"/>
          <w:color w:val="000000" w:themeColor="text1"/>
          <w:sz w:val="20"/>
          <w:szCs w:val="20"/>
        </w:rPr>
      </w:pPr>
      <w:r w:rsidRPr="00910BBC">
        <w:rPr>
          <w:rFonts w:ascii="Times New Roman" w:hAnsi="Times New Roman" w:cs="Times New Roman"/>
          <w:color w:val="000000" w:themeColor="text1"/>
          <w:sz w:val="20"/>
          <w:szCs w:val="20"/>
        </w:rPr>
        <w:t xml:space="preserve">      «Сегодня на территории Новосибирской области процент подачи договоров участия в долевом строительстве в электронном виде составляет в среднем 85%. Застройщикам и юридическим лицам, которые подают документы на бумажных носителях, необходимо уже сейчас начинать более активно пользоваться электронной подачей документов. В случае необходимости рекомендуем обратиться в Школу электронных услуг», – сообщила заместитель руководителя Управления по Новосибирской области Наталья Ивчатова</w:t>
      </w:r>
      <w:r w:rsidRPr="00910BBC">
        <w:rPr>
          <w:rFonts w:ascii="Times New Roman" w:hAnsi="Times New Roman" w:cs="Times New Roman"/>
          <w:sz w:val="20"/>
          <w:szCs w:val="20"/>
        </w:rPr>
        <w:t xml:space="preserve">  </w:t>
      </w:r>
      <w:r w:rsidRPr="00910BBC">
        <w:rPr>
          <w:rFonts w:ascii="Times New Roman" w:eastAsia="Quattrocento Sans" w:hAnsi="Times New Roman" w:cs="Times New Roman"/>
          <w:b/>
          <w:i/>
          <w:color w:val="000000"/>
          <w:sz w:val="20"/>
          <w:szCs w:val="20"/>
        </w:rPr>
        <w:t xml:space="preserve">материал подготовлен Управлением Росреестра по Новосибирской области </w: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b/>
          <w:bCs/>
          <w:sz w:val="20"/>
          <w:szCs w:val="20"/>
        </w:rPr>
        <w:t>Об Управлении Росреестра по Новосибирской области</w: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sz w:val="20"/>
          <w:szCs w:val="20"/>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w:t>
      </w:r>
      <w:r w:rsidRPr="00910BBC">
        <w:rPr>
          <w:rFonts w:ascii="Times New Roman" w:hAnsi="Times New Roman" w:cs="Times New Roman"/>
          <w:sz w:val="20"/>
          <w:szCs w:val="20"/>
        </w:rPr>
        <w:lastRenderedPageBreak/>
        <w:t>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357E4D" w:rsidRPr="00910BBC" w:rsidRDefault="00357E4D" w:rsidP="00357E4D">
      <w:pPr>
        <w:tabs>
          <w:tab w:val="left" w:pos="1095"/>
        </w:tabs>
        <w:jc w:val="both"/>
        <w:rPr>
          <w:rFonts w:ascii="Times New Roman" w:hAnsi="Times New Roman" w:cs="Times New Roman"/>
          <w:b/>
          <w:color w:val="000000"/>
          <w:sz w:val="20"/>
          <w:szCs w:val="20"/>
        </w:rPr>
      </w:pPr>
      <w:r w:rsidRPr="00910BBC">
        <w:rPr>
          <w:rFonts w:ascii="Times New Roman" w:hAnsi="Times New Roman" w:cs="Times New Roman"/>
          <w:b/>
          <w:color w:val="000000"/>
          <w:sz w:val="20"/>
          <w:szCs w:val="20"/>
        </w:rPr>
        <w:t>Контакты для СМИ: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Управление Росреестра по Новосибирской области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630091, г. Новосибирск, ул. Державина, д. 28</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Электронная почта: </w:t>
      </w:r>
    </w:p>
    <w:p w:rsidR="00357E4D" w:rsidRPr="00910BBC" w:rsidRDefault="00615308" w:rsidP="00357E4D">
      <w:pPr>
        <w:jc w:val="both"/>
        <w:rPr>
          <w:rFonts w:ascii="Times New Roman" w:hAnsi="Times New Roman" w:cs="Times New Roman"/>
          <w:color w:val="000000"/>
          <w:sz w:val="20"/>
          <w:szCs w:val="20"/>
        </w:rPr>
      </w:pPr>
      <w:hyperlink r:id="rId24" w:history="1">
        <w:r w:rsidR="00357E4D" w:rsidRPr="00910BBC">
          <w:rPr>
            <w:rStyle w:val="a3"/>
            <w:rFonts w:ascii="Times New Roman" w:hAnsi="Times New Roman" w:cs="Times New Roman"/>
            <w:sz w:val="20"/>
            <w:szCs w:val="20"/>
            <w:lang w:val="en-US"/>
          </w:rPr>
          <w:t>oko</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w:t>
        </w:r>
        <w:r w:rsidR="00357E4D" w:rsidRPr="00910BBC">
          <w:rPr>
            <w:rStyle w:val="a3"/>
            <w:rFonts w:ascii="Times New Roman" w:hAnsi="Times New Roman" w:cs="Times New Roman"/>
            <w:sz w:val="20"/>
            <w:szCs w:val="20"/>
          </w:rPr>
          <w:t>54.</w:t>
        </w:r>
        <w:r w:rsidR="00357E4D" w:rsidRPr="00910BBC">
          <w:rPr>
            <w:rStyle w:val="a3"/>
            <w:rFonts w:ascii="Times New Roman" w:hAnsi="Times New Roman" w:cs="Times New Roman"/>
            <w:sz w:val="20"/>
            <w:szCs w:val="20"/>
            <w:lang w:val="en-US"/>
          </w:rPr>
          <w:t>rosreestr</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ru</w:t>
        </w:r>
      </w:hyperlink>
      <w:r w:rsidR="00357E4D" w:rsidRPr="00910BBC">
        <w:rPr>
          <w:rFonts w:ascii="Times New Roman" w:hAnsi="Times New Roman" w:cs="Times New Roman"/>
          <w:color w:val="000000"/>
          <w:sz w:val="20"/>
          <w:szCs w:val="20"/>
        </w:rPr>
        <w:t xml:space="preserve"> </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Сайт: </w:t>
      </w:r>
      <w:hyperlink r:id="rId25" w:history="1">
        <w:r w:rsidRPr="00910BBC">
          <w:rPr>
            <w:rFonts w:ascii="Times New Roman" w:hAnsi="Times New Roman" w:cs="Times New Roman"/>
            <w:color w:val="0000FF"/>
            <w:sz w:val="20"/>
            <w:szCs w:val="20"/>
            <w:u w:val="single"/>
          </w:rPr>
          <w:t>Росреестр</w:t>
        </w:r>
      </w:hyperlink>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color w:val="000000"/>
          <w:sz w:val="20"/>
          <w:szCs w:val="20"/>
        </w:rPr>
        <w:t xml:space="preserve">Соцсети: </w:t>
      </w:r>
      <w:hyperlink r:id="rId26" w:history="1">
        <w:r w:rsidRPr="00910BBC">
          <w:rPr>
            <w:rFonts w:ascii="Times New Roman" w:hAnsi="Times New Roman" w:cs="Times New Roman"/>
            <w:color w:val="0000FF"/>
            <w:sz w:val="20"/>
            <w:szCs w:val="20"/>
            <w:u w:val="single"/>
          </w:rPr>
          <w:t>ВКонтакте</w:t>
        </w:r>
      </w:hyperlink>
      <w:r w:rsidRPr="00910BBC">
        <w:rPr>
          <w:rFonts w:ascii="Times New Roman" w:hAnsi="Times New Roman" w:cs="Times New Roman"/>
          <w:color w:val="000000"/>
          <w:sz w:val="20"/>
          <w:szCs w:val="20"/>
        </w:rPr>
        <w:t xml:space="preserve">, </w:t>
      </w:r>
      <w:hyperlink r:id="rId27" w:history="1">
        <w:r w:rsidRPr="00910BBC">
          <w:rPr>
            <w:rStyle w:val="a3"/>
            <w:rFonts w:ascii="Times New Roman" w:hAnsi="Times New Roman" w:cs="Times New Roman"/>
            <w:sz w:val="20"/>
            <w:szCs w:val="20"/>
          </w:rPr>
          <w:t>Одноклассники</w:t>
        </w:r>
      </w:hyperlink>
      <w:r w:rsidRPr="00910BBC">
        <w:rPr>
          <w:rStyle w:val="a3"/>
          <w:rFonts w:ascii="Times New Roman" w:hAnsi="Times New Roman" w:cs="Times New Roman"/>
          <w:sz w:val="20"/>
          <w:szCs w:val="20"/>
        </w:rPr>
        <w:t xml:space="preserve">, </w:t>
      </w:r>
      <w:hyperlink r:id="rId28" w:history="1">
        <w:r w:rsidRPr="00910BBC">
          <w:rPr>
            <w:rStyle w:val="a3"/>
            <w:rFonts w:ascii="Times New Roman" w:hAnsi="Times New Roman" w:cs="Times New Roman"/>
            <w:sz w:val="20"/>
            <w:szCs w:val="20"/>
          </w:rPr>
          <w:t>Яндекс.Дзен</w:t>
        </w:r>
      </w:hyperlink>
      <w:r w:rsidRPr="00910BBC">
        <w:rPr>
          <w:rStyle w:val="a3"/>
          <w:rFonts w:ascii="Times New Roman" w:hAnsi="Times New Roman" w:cs="Times New Roman"/>
          <w:sz w:val="20"/>
          <w:szCs w:val="20"/>
        </w:rPr>
        <w:t xml:space="preserve">, </w:t>
      </w:r>
      <w:hyperlink r:id="rId29" w:history="1">
        <w:r w:rsidRPr="00910BBC">
          <w:rPr>
            <w:rStyle w:val="a3"/>
            <w:rFonts w:ascii="Times New Roman" w:hAnsi="Times New Roman" w:cs="Times New Roman"/>
            <w:sz w:val="20"/>
            <w:szCs w:val="20"/>
          </w:rPr>
          <w:t>Телеграм</w:t>
        </w:r>
      </w:hyperlink>
    </w:p>
    <w:p w:rsidR="00357E4D" w:rsidRPr="00910BBC" w:rsidRDefault="00357E4D" w:rsidP="00357E4D">
      <w:pPr>
        <w:rPr>
          <w:rFonts w:ascii="Times New Roman" w:hAnsi="Times New Roman" w:cs="Times New Roman"/>
          <w:b/>
          <w:sz w:val="20"/>
          <w:szCs w:val="20"/>
        </w:rPr>
      </w:pPr>
      <w:r w:rsidRPr="00910BBC">
        <w:rPr>
          <w:rFonts w:ascii="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12" name="Прямоугольник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4C777" id="Прямоугольник 12"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Nj+9KZIAgAAWQQA&#10;AA4AAAAAAAAAAAAAAAAALgIAAGRycy9lMm9Eb2MueG1sUEsBAi0AFAAGAAgAAAAhAOuNHvvYAAAA&#10;BQEAAA8AAAAAAAAAAAAAAAAAogQAAGRycy9kb3ducmV2LnhtbFBLBQYAAAAABAAEAPMAAACnBQAA&#10;AAA=&#10;">
                <v:stroke joinstyle="round"/>
                <o:lock v:ext="edit" selection="t"/>
              </v:rect>
            </w:pict>
          </mc:Fallback>
        </mc:AlternateContent>
      </w:r>
      <w:r w:rsidRPr="00910BBC">
        <w:rPr>
          <w:rFonts w:ascii="Times New Roman" w:hAnsi="Times New Roman" w:cs="Times New Roman"/>
          <w:noProof/>
          <w:sz w:val="20"/>
          <w:szCs w:val="20"/>
          <w:lang w:eastAsia="ru-RU"/>
        </w:rPr>
        <w:drawing>
          <wp:inline distT="0" distB="0" distL="0" distR="0">
            <wp:extent cx="1743075" cy="752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rsidR="00357E4D" w:rsidRPr="00910BBC" w:rsidRDefault="00357E4D" w:rsidP="00357E4D">
      <w:pPr>
        <w:tabs>
          <w:tab w:val="left" w:pos="3633"/>
        </w:tabs>
        <w:jc w:val="both"/>
        <w:rPr>
          <w:rFonts w:ascii="Times New Roman" w:eastAsia="Tinos" w:hAnsi="Times New Roman" w:cs="Times New Roman"/>
          <w:b/>
          <w:color w:val="000000" w:themeColor="text1"/>
          <w:sz w:val="20"/>
          <w:szCs w:val="20"/>
        </w:rPr>
      </w:pPr>
      <w:r w:rsidRPr="00910BBC">
        <w:rPr>
          <w:rFonts w:ascii="Times New Roman" w:eastAsia="Tinos" w:hAnsi="Times New Roman" w:cs="Times New Roman"/>
          <w:b/>
          <w:color w:val="000000" w:themeColor="text1"/>
          <w:sz w:val="20"/>
          <w:szCs w:val="20"/>
        </w:rPr>
        <w:t xml:space="preserve">                                                     Все о недвижимости: новый портал НСПД</w:t>
      </w:r>
    </w:p>
    <w:p w:rsidR="00357E4D" w:rsidRPr="00910BBC" w:rsidRDefault="00357E4D" w:rsidP="00357E4D">
      <w:pPr>
        <w:ind w:firstLine="709"/>
        <w:jc w:val="both"/>
        <w:rPr>
          <w:rFonts w:ascii="Times New Roman" w:eastAsia="Tinos" w:hAnsi="Times New Roman" w:cs="Times New Roman"/>
          <w:color w:val="000000" w:themeColor="text1"/>
          <w:sz w:val="20"/>
          <w:szCs w:val="20"/>
        </w:rPr>
      </w:pPr>
      <w:r w:rsidRPr="00910BBC">
        <w:rPr>
          <w:rFonts w:ascii="Times New Roman" w:eastAsia="Tinos" w:hAnsi="Times New Roman" w:cs="Times New Roman"/>
          <w:color w:val="000000" w:themeColor="text1"/>
          <w:sz w:val="20"/>
          <w:szCs w:val="20"/>
        </w:rPr>
        <w:t>В конце 2023 года на территории Российской Федерации в эксплуатацию введена цифровая платформа «Национальная система пространственных данных» (</w:t>
      </w:r>
      <w:hyperlink r:id="rId30" w:tooltip="https://nspd.rosreestr.gov.ru/" w:history="1">
        <w:r w:rsidRPr="00910BBC">
          <w:rPr>
            <w:rFonts w:ascii="Times New Roman" w:eastAsia="Tinos" w:hAnsi="Times New Roman" w:cs="Times New Roman"/>
            <w:color w:val="000000" w:themeColor="text1"/>
            <w:sz w:val="20"/>
            <w:szCs w:val="20"/>
          </w:rPr>
          <w:t>НСПД</w:t>
        </w:r>
      </w:hyperlink>
      <w:r w:rsidRPr="00910BBC">
        <w:rPr>
          <w:rFonts w:ascii="Times New Roman" w:eastAsia="Tinos" w:hAnsi="Times New Roman" w:cs="Times New Roman"/>
          <w:color w:val="000000" w:themeColor="text1"/>
          <w:sz w:val="20"/>
          <w:szCs w:val="20"/>
        </w:rPr>
        <w:t xml:space="preserve">). </w:t>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t xml:space="preserve"> </w:t>
      </w:r>
      <w:r w:rsidRPr="00910BBC">
        <w:rPr>
          <w:rFonts w:ascii="Times New Roman" w:eastAsia="Tinos" w:hAnsi="Times New Roman" w:cs="Times New Roman"/>
          <w:color w:val="000000" w:themeColor="text1"/>
          <w:sz w:val="20"/>
          <w:szCs w:val="20"/>
        </w:rPr>
        <w:tab/>
        <w:t>НСПД объединяет актуальные и открытые пространственные данные, сведения об объектах недвижимости, из множества разрозненных федеральных и региональных информационных систем.</w:t>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r>
      <w:r w:rsidRPr="00910BBC">
        <w:rPr>
          <w:rFonts w:ascii="Times New Roman" w:eastAsia="Tinos" w:hAnsi="Times New Roman" w:cs="Times New Roman"/>
          <w:color w:val="000000" w:themeColor="text1"/>
          <w:sz w:val="20"/>
          <w:szCs w:val="20"/>
        </w:rPr>
        <w:tab/>
        <w:t xml:space="preserve">К </w:t>
      </w:r>
      <w:hyperlink r:id="rId31" w:tooltip="https://nspd.rosreestr.gov.ru/" w:history="1">
        <w:r w:rsidRPr="00910BBC">
          <w:rPr>
            <w:rFonts w:ascii="Times New Roman" w:eastAsia="Tinos" w:hAnsi="Times New Roman" w:cs="Times New Roman"/>
            <w:color w:val="000000" w:themeColor="text1"/>
            <w:sz w:val="20"/>
            <w:szCs w:val="20"/>
          </w:rPr>
          <w:t>НСПД</w:t>
        </w:r>
      </w:hyperlink>
      <w:r w:rsidRPr="00910BBC">
        <w:rPr>
          <w:rFonts w:ascii="Times New Roman" w:eastAsia="Tinos" w:hAnsi="Times New Roman" w:cs="Times New Roman"/>
          <w:color w:val="000000" w:themeColor="text1"/>
          <w:sz w:val="20"/>
          <w:szCs w:val="20"/>
        </w:rPr>
        <w:t xml:space="preserve"> подключен 31 субъект Российской Федерации, в 2025 году планируется подключение еще 22 региона. В НСПД интегрированы данные 20 федеральных и 54 региональных систем. Данные из информационных систем всех регионов страны </w:t>
      </w:r>
      <w:hyperlink r:id="rId32" w:tooltip="https://pravdaosro.ru/news/marat-khusnullin-formirovanie-ecp-nac/" w:history="1">
        <w:r w:rsidRPr="00910BBC">
          <w:rPr>
            <w:rFonts w:ascii="Times New Roman" w:eastAsia="Tinos" w:hAnsi="Times New Roman" w:cs="Times New Roman"/>
            <w:color w:val="000000" w:themeColor="text1"/>
            <w:sz w:val="20"/>
            <w:szCs w:val="20"/>
          </w:rPr>
          <w:t>планируют интегрировать</w:t>
        </w:r>
      </w:hyperlink>
      <w:r w:rsidRPr="00910BBC">
        <w:rPr>
          <w:rFonts w:ascii="Times New Roman" w:eastAsia="Tinos" w:hAnsi="Times New Roman" w:cs="Times New Roman"/>
          <w:color w:val="000000" w:themeColor="text1"/>
          <w:sz w:val="20"/>
          <w:szCs w:val="20"/>
        </w:rPr>
        <w:t> в  НСПД к 2030 году.</w:t>
      </w:r>
      <w:r w:rsidRPr="00910BBC">
        <w:rPr>
          <w:rFonts w:ascii="Times New Roman" w:eastAsia="Tinos" w:hAnsi="Times New Roman" w:cs="Times New Roman"/>
          <w:color w:val="000000" w:themeColor="text1"/>
          <w:sz w:val="20"/>
          <w:szCs w:val="20"/>
        </w:rPr>
        <w:tab/>
        <w:t xml:space="preserve">В настоящее время доступны 8 сервисов НСПД: «Мои объекты недвижимости», «Согласование в стройке», «Комплексное развитие территории», «Земля для туризма», «Индивидуальное жилищное строительство», «Земля для стройки», «Земля просто», «Градостроительная проработка онлайн Отмечаем, что функционал </w:t>
      </w:r>
      <w:hyperlink r:id="rId33" w:tooltip="https://pkk.rosreestr.ru/" w:history="1">
        <w:r w:rsidRPr="00910BBC">
          <w:rPr>
            <w:rStyle w:val="a3"/>
            <w:rFonts w:ascii="Times New Roman" w:eastAsia="Tinos" w:hAnsi="Times New Roman" w:cs="Times New Roman"/>
            <w:sz w:val="20"/>
            <w:szCs w:val="20"/>
          </w:rPr>
          <w:t>Публичной кадастровой карты</w:t>
        </w:r>
      </w:hyperlink>
      <w:r w:rsidRPr="00910BBC">
        <w:rPr>
          <w:rFonts w:ascii="Times New Roman" w:eastAsia="Tinos" w:hAnsi="Times New Roman" w:cs="Times New Roman"/>
          <w:color w:val="000000" w:themeColor="text1"/>
          <w:sz w:val="20"/>
          <w:szCs w:val="20"/>
        </w:rPr>
        <w:t xml:space="preserve"> в полном объеме интегрирован в НСПД. Ознакомиться с сервисами НСПД можно на </w:t>
      </w:r>
      <w:hyperlink r:id="rId34" w:tooltip="https://nspd.gov.ru/" w:history="1">
        <w:r w:rsidRPr="00910BBC">
          <w:rPr>
            <w:rStyle w:val="a3"/>
            <w:rFonts w:ascii="Times New Roman" w:eastAsia="Tinos" w:hAnsi="Times New Roman" w:cs="Times New Roman"/>
            <w:sz w:val="20"/>
            <w:szCs w:val="20"/>
          </w:rPr>
          <w:t>официальном сайте</w:t>
        </w:r>
      </w:hyperlink>
      <w:r w:rsidRPr="00910BBC">
        <w:rPr>
          <w:rFonts w:ascii="Times New Roman" w:eastAsia="Tinos" w:hAnsi="Times New Roman" w:cs="Times New Roman"/>
          <w:color w:val="000000" w:themeColor="text1"/>
          <w:sz w:val="20"/>
          <w:szCs w:val="20"/>
        </w:rPr>
        <w:t>.</w:t>
      </w:r>
      <w:r w:rsidRPr="00910BBC">
        <w:rPr>
          <w:rFonts w:ascii="Times New Roman" w:eastAsia="Tinos" w:hAnsi="Times New Roman" w:cs="Times New Roman"/>
          <w:color w:val="000000" w:themeColor="text1"/>
          <w:sz w:val="20"/>
          <w:szCs w:val="20"/>
        </w:rPr>
        <w:tab/>
        <w:t>«НСПД является уникальным информационным ресурсом, который объединил сведения Росреестра, других органов исполнительной власти на федеральном, региональном и местном уровнях. Сервисы НСПД разработаны под конкретные потребности граждан и бизнеса, являются эффективным инструментом развития территорий», – отмечает заместитель руководителя  Управления Росреестра по Новосибирской области Иван Пархоменко.</w:t>
      </w:r>
    </w:p>
    <w:p w:rsidR="00357E4D" w:rsidRPr="00910BBC" w:rsidRDefault="00357E4D" w:rsidP="00357E4D">
      <w:pPr>
        <w:rPr>
          <w:rFonts w:ascii="Times New Roman" w:eastAsia="Quattrocento Sans" w:hAnsi="Times New Roman" w:cs="Times New Roman"/>
          <w:b/>
          <w:i/>
          <w:color w:val="000000"/>
          <w:sz w:val="20"/>
          <w:szCs w:val="20"/>
        </w:rPr>
      </w:pPr>
      <w:r w:rsidRPr="00910BBC">
        <w:rPr>
          <w:rFonts w:ascii="Times New Roman" w:eastAsia="Quattrocento Sans" w:hAnsi="Times New Roman" w:cs="Times New Roman"/>
          <w:b/>
          <w:i/>
          <w:color w:val="000000"/>
          <w:sz w:val="20"/>
          <w:szCs w:val="20"/>
        </w:rPr>
        <w:t>материал подготовлен Управлением Росреестра по Новосибирской области</w: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b/>
          <w:bCs/>
          <w:sz w:val="20"/>
          <w:szCs w:val="20"/>
        </w:rPr>
        <w:t>Об Управлении Росреестра по Новосибирской области</w: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sz w:val="20"/>
          <w:szCs w:val="20"/>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w:t>
      </w:r>
      <w:r w:rsidRPr="00910BBC">
        <w:rPr>
          <w:rFonts w:ascii="Times New Roman" w:hAnsi="Times New Roman" w:cs="Times New Roman"/>
          <w:sz w:val="20"/>
          <w:szCs w:val="20"/>
        </w:rPr>
        <w:lastRenderedPageBreak/>
        <w:t>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357E4D" w:rsidRPr="00910BBC" w:rsidRDefault="00357E4D" w:rsidP="00357E4D">
      <w:pPr>
        <w:tabs>
          <w:tab w:val="left" w:pos="1095"/>
        </w:tabs>
        <w:jc w:val="both"/>
        <w:rPr>
          <w:rFonts w:ascii="Times New Roman" w:hAnsi="Times New Roman" w:cs="Times New Roman"/>
          <w:b/>
          <w:color w:val="000000"/>
          <w:sz w:val="20"/>
          <w:szCs w:val="20"/>
        </w:rPr>
      </w:pPr>
      <w:r w:rsidRPr="00910BBC">
        <w:rPr>
          <w:rFonts w:ascii="Times New Roman" w:hAnsi="Times New Roman" w:cs="Times New Roman"/>
          <w:b/>
          <w:color w:val="000000"/>
          <w:sz w:val="20"/>
          <w:szCs w:val="20"/>
        </w:rPr>
        <w:t>Контакты для СМИ: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Управление Росреестра по Новосибирской области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630091, г. Новосибирск, ул. Державина, д. 28</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Электронная почта: </w:t>
      </w:r>
    </w:p>
    <w:p w:rsidR="00357E4D" w:rsidRPr="00910BBC" w:rsidRDefault="00615308" w:rsidP="00357E4D">
      <w:pPr>
        <w:jc w:val="both"/>
        <w:rPr>
          <w:rFonts w:ascii="Times New Roman" w:hAnsi="Times New Roman" w:cs="Times New Roman"/>
          <w:color w:val="000000"/>
          <w:sz w:val="20"/>
          <w:szCs w:val="20"/>
        </w:rPr>
      </w:pPr>
      <w:hyperlink r:id="rId35" w:history="1">
        <w:r w:rsidR="00357E4D" w:rsidRPr="00910BBC">
          <w:rPr>
            <w:rStyle w:val="a3"/>
            <w:rFonts w:ascii="Times New Roman" w:hAnsi="Times New Roman" w:cs="Times New Roman"/>
            <w:sz w:val="20"/>
            <w:szCs w:val="20"/>
            <w:lang w:val="en-US"/>
          </w:rPr>
          <w:t>oko</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w:t>
        </w:r>
        <w:r w:rsidR="00357E4D" w:rsidRPr="00910BBC">
          <w:rPr>
            <w:rStyle w:val="a3"/>
            <w:rFonts w:ascii="Times New Roman" w:hAnsi="Times New Roman" w:cs="Times New Roman"/>
            <w:sz w:val="20"/>
            <w:szCs w:val="20"/>
          </w:rPr>
          <w:t>54.</w:t>
        </w:r>
        <w:r w:rsidR="00357E4D" w:rsidRPr="00910BBC">
          <w:rPr>
            <w:rStyle w:val="a3"/>
            <w:rFonts w:ascii="Times New Roman" w:hAnsi="Times New Roman" w:cs="Times New Roman"/>
            <w:sz w:val="20"/>
            <w:szCs w:val="20"/>
            <w:lang w:val="en-US"/>
          </w:rPr>
          <w:t>rosreestr</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ru</w:t>
        </w:r>
      </w:hyperlink>
      <w:r w:rsidR="00357E4D" w:rsidRPr="00910BBC">
        <w:rPr>
          <w:rFonts w:ascii="Times New Roman" w:hAnsi="Times New Roman" w:cs="Times New Roman"/>
          <w:color w:val="000000"/>
          <w:sz w:val="20"/>
          <w:szCs w:val="20"/>
        </w:rPr>
        <w:t xml:space="preserve"> </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Сайт: </w:t>
      </w:r>
      <w:hyperlink r:id="rId36" w:history="1">
        <w:r w:rsidRPr="00910BBC">
          <w:rPr>
            <w:rFonts w:ascii="Times New Roman" w:hAnsi="Times New Roman" w:cs="Times New Roman"/>
            <w:color w:val="0000FF"/>
            <w:sz w:val="20"/>
            <w:szCs w:val="20"/>
            <w:u w:val="single"/>
          </w:rPr>
          <w:t>Росреестр</w:t>
        </w:r>
      </w:hyperlink>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color w:val="000000"/>
          <w:sz w:val="20"/>
          <w:szCs w:val="20"/>
        </w:rPr>
        <w:t xml:space="preserve">Соцсети: </w:t>
      </w:r>
      <w:hyperlink r:id="rId37" w:history="1">
        <w:r w:rsidRPr="00910BBC">
          <w:rPr>
            <w:rFonts w:ascii="Times New Roman" w:hAnsi="Times New Roman" w:cs="Times New Roman"/>
            <w:color w:val="0000FF"/>
            <w:sz w:val="20"/>
            <w:szCs w:val="20"/>
            <w:u w:val="single"/>
          </w:rPr>
          <w:t>ВКонтакте</w:t>
        </w:r>
      </w:hyperlink>
      <w:r w:rsidRPr="00910BBC">
        <w:rPr>
          <w:rFonts w:ascii="Times New Roman" w:hAnsi="Times New Roman" w:cs="Times New Roman"/>
          <w:color w:val="000000"/>
          <w:sz w:val="20"/>
          <w:szCs w:val="20"/>
        </w:rPr>
        <w:t xml:space="preserve">, </w:t>
      </w:r>
      <w:hyperlink r:id="rId38" w:history="1">
        <w:r w:rsidRPr="00910BBC">
          <w:rPr>
            <w:rStyle w:val="a3"/>
            <w:rFonts w:ascii="Times New Roman" w:hAnsi="Times New Roman" w:cs="Times New Roman"/>
            <w:sz w:val="20"/>
            <w:szCs w:val="20"/>
          </w:rPr>
          <w:t>Одноклассники</w:t>
        </w:r>
      </w:hyperlink>
      <w:r w:rsidRPr="00910BBC">
        <w:rPr>
          <w:rStyle w:val="a3"/>
          <w:rFonts w:ascii="Times New Roman" w:hAnsi="Times New Roman" w:cs="Times New Roman"/>
          <w:sz w:val="20"/>
          <w:szCs w:val="20"/>
        </w:rPr>
        <w:t xml:space="preserve">, </w:t>
      </w:r>
      <w:hyperlink r:id="rId39" w:history="1">
        <w:r w:rsidRPr="00910BBC">
          <w:rPr>
            <w:rStyle w:val="a3"/>
            <w:rFonts w:ascii="Times New Roman" w:hAnsi="Times New Roman" w:cs="Times New Roman"/>
            <w:sz w:val="20"/>
            <w:szCs w:val="20"/>
          </w:rPr>
          <w:t>Яндекс.Дзен</w:t>
        </w:r>
      </w:hyperlink>
      <w:r w:rsidRPr="00910BBC">
        <w:rPr>
          <w:rStyle w:val="a3"/>
          <w:rFonts w:ascii="Times New Roman" w:hAnsi="Times New Roman" w:cs="Times New Roman"/>
          <w:sz w:val="20"/>
          <w:szCs w:val="20"/>
        </w:rPr>
        <w:t xml:space="preserve">, </w:t>
      </w:r>
      <w:hyperlink r:id="rId40" w:history="1">
        <w:r w:rsidRPr="00910BBC">
          <w:rPr>
            <w:rStyle w:val="a3"/>
            <w:rFonts w:ascii="Times New Roman" w:hAnsi="Times New Roman" w:cs="Times New Roman"/>
            <w:sz w:val="20"/>
            <w:szCs w:val="20"/>
          </w:rPr>
          <w:t>Телеграм</w:t>
        </w:r>
      </w:hyperlink>
    </w:p>
    <w:p w:rsidR="00357E4D" w:rsidRPr="00910BBC" w:rsidRDefault="00357E4D" w:rsidP="00357E4D">
      <w:pPr>
        <w:rPr>
          <w:rFonts w:ascii="Times New Roman" w:hAnsi="Times New Roman" w:cs="Times New Roman"/>
          <w:noProof/>
          <w:sz w:val="20"/>
          <w:szCs w:val="20"/>
        </w:rPr>
      </w:pPr>
      <w:r w:rsidRPr="00910BBC">
        <w:rPr>
          <w:rFonts w:ascii="Times New Roman" w:hAnsi="Times New Roman" w:cs="Times New Roman"/>
          <w:noProof/>
          <w:sz w:val="20"/>
          <w:szCs w:val="20"/>
          <w:lang w:eastAsia="ru-RU"/>
        </w:rPr>
        <w:drawing>
          <wp:inline distT="0" distB="0" distL="0" distR="0" wp14:anchorId="5AD4DF4F" wp14:editId="3387B317">
            <wp:extent cx="1748367" cy="749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5" cstate="print">
                      <a:extLst>
                        <a:ext uri="{28A0092B-C50C-407E-A947-70E740481C1C}">
                          <a14:useLocalDpi xmlns:a14="http://schemas.microsoft.com/office/drawing/2010/main"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a:ext>
                    </a:extLst>
                  </pic:spPr>
                </pic:pic>
              </a:graphicData>
            </a:graphic>
          </wp:inline>
        </w:drawing>
      </w:r>
    </w:p>
    <w:p w:rsidR="00357E4D" w:rsidRPr="00910BBC" w:rsidRDefault="00357E4D" w:rsidP="00357E4D">
      <w:pPr>
        <w:autoSpaceDE w:val="0"/>
        <w:autoSpaceDN w:val="0"/>
        <w:adjustRightInd w:val="0"/>
        <w:spacing w:after="0"/>
        <w:ind w:firstLine="709"/>
        <w:jc w:val="center"/>
        <w:rPr>
          <w:rStyle w:val="apple-converted-space"/>
          <w:rFonts w:ascii="Times New Roman" w:hAnsi="Times New Roman" w:cs="Times New Roman"/>
          <w:noProof/>
          <w:sz w:val="20"/>
          <w:szCs w:val="20"/>
        </w:rPr>
      </w:pPr>
      <w:r w:rsidRPr="00910BBC">
        <w:rPr>
          <w:rFonts w:ascii="Times New Roman" w:hAnsi="Times New Roman" w:cs="Times New Roman"/>
          <w:b/>
          <w:noProof/>
          <w:sz w:val="20"/>
          <w:szCs w:val="20"/>
        </w:rPr>
        <w:t>«День консультаций» о новеллах законодательства в 2025 году</w:t>
      </w:r>
    </w:p>
    <w:p w:rsidR="00357E4D" w:rsidRPr="00910BBC" w:rsidRDefault="00357E4D" w:rsidP="00357E4D">
      <w:pPr>
        <w:autoSpaceDE w:val="0"/>
        <w:autoSpaceDN w:val="0"/>
        <w:adjustRightInd w:val="0"/>
        <w:spacing w:after="0"/>
        <w:ind w:firstLine="709"/>
        <w:jc w:val="both"/>
        <w:rPr>
          <w:rStyle w:val="apple-converted-space"/>
          <w:rFonts w:ascii="Times New Roman" w:eastAsia="Times New Roman" w:hAnsi="Times New Roman" w:cs="Times New Roman"/>
          <w:color w:val="000000"/>
          <w:sz w:val="20"/>
          <w:szCs w:val="20"/>
          <w:lang w:eastAsia="ru-RU"/>
        </w:rPr>
      </w:pPr>
      <w:r w:rsidRPr="00910BBC">
        <w:rPr>
          <w:rStyle w:val="apple-converted-space"/>
          <w:rFonts w:ascii="Times New Roman" w:eastAsia="Times New Roman" w:hAnsi="Times New Roman" w:cs="Times New Roman"/>
          <w:color w:val="000000"/>
          <w:sz w:val="20"/>
          <w:szCs w:val="20"/>
          <w:lang w:eastAsia="ru-RU"/>
        </w:rPr>
        <w:t>27.12.2024 года специалисты Ордынского отдела Управления Росреестра по Новосибирской области ответят на вопросы новеллах в законодательстве, касающихся услуг Росреестра.</w:t>
      </w:r>
    </w:p>
    <w:p w:rsidR="00357E4D" w:rsidRPr="00910BBC" w:rsidRDefault="00357E4D" w:rsidP="00357E4D">
      <w:pPr>
        <w:autoSpaceDE w:val="0"/>
        <w:autoSpaceDN w:val="0"/>
        <w:adjustRightInd w:val="0"/>
        <w:spacing w:after="0"/>
        <w:ind w:firstLine="709"/>
        <w:jc w:val="both"/>
        <w:rPr>
          <w:rFonts w:ascii="Times New Roman" w:eastAsia="Times New Roman" w:hAnsi="Times New Roman" w:cs="Times New Roman"/>
          <w:color w:val="000000"/>
          <w:sz w:val="20"/>
          <w:szCs w:val="20"/>
          <w:lang w:eastAsia="ru-RU"/>
        </w:rPr>
      </w:pPr>
      <w:r w:rsidRPr="00910BBC">
        <w:rPr>
          <w:rStyle w:val="apple-converted-space"/>
          <w:rFonts w:ascii="Times New Roman" w:eastAsia="Times New Roman" w:hAnsi="Times New Roman" w:cs="Times New Roman"/>
          <w:color w:val="000000"/>
          <w:sz w:val="20"/>
          <w:szCs w:val="20"/>
          <w:lang w:eastAsia="ru-RU"/>
        </w:rPr>
        <w:t>С 14 до 16 часов начальник Ордынского отдела Наталья Мелентьева готова ответить на вопросы в помещении Ордынского отдела по адресу: рп Ордынское, пр-кт Революции, 24 кабинет №5, а так же по телефону 23-563.</w:t>
      </w:r>
      <w:r w:rsidRPr="00910BBC">
        <w:rPr>
          <w:rFonts w:ascii="Times New Roman" w:eastAsia="Quattrocento Sans" w:hAnsi="Times New Roman" w:cs="Times New Roman"/>
          <w:b/>
          <w:i/>
          <w:color w:val="000000"/>
          <w:sz w:val="20"/>
          <w:szCs w:val="20"/>
        </w:rPr>
        <w:t>материал подготовлен Ордынским отделом Управления Росреестра по Новосибирской области</w:t>
      </w:r>
    </w:p>
    <w:p w:rsidR="00357E4D" w:rsidRPr="00910BBC" w:rsidRDefault="00357E4D" w:rsidP="00357E4D">
      <w:pPr>
        <w:suppressAutoHyphens/>
        <w:autoSpaceDE w:val="0"/>
        <w:autoSpaceDN w:val="0"/>
        <w:adjustRightInd w:val="0"/>
        <w:spacing w:after="0"/>
        <w:jc w:val="both"/>
        <w:rPr>
          <w:rFonts w:ascii="Times New Roman" w:hAnsi="Times New Roman" w:cs="Times New Roman"/>
          <w:b/>
          <w:bCs/>
          <w:sz w:val="20"/>
          <w:szCs w:val="20"/>
        </w:rPr>
      </w:pPr>
      <w:r w:rsidRPr="00910BBC">
        <w:rPr>
          <w:rFonts w:ascii="Times New Roman" w:hAnsi="Times New Roman" w:cs="Times New Roman"/>
          <w:b/>
          <w:bCs/>
          <w:sz w:val="20"/>
          <w:szCs w:val="20"/>
        </w:rPr>
        <w:t>Об Управлении Росреестра по Новосибирской области</w:t>
      </w:r>
    </w:p>
    <w:p w:rsidR="00357E4D" w:rsidRPr="00910BBC" w:rsidRDefault="00357E4D" w:rsidP="00357E4D">
      <w:pPr>
        <w:suppressAutoHyphens/>
        <w:autoSpaceDE w:val="0"/>
        <w:autoSpaceDN w:val="0"/>
        <w:adjustRightInd w:val="0"/>
        <w:spacing w:after="0"/>
        <w:jc w:val="both"/>
        <w:rPr>
          <w:rFonts w:ascii="Times New Roman" w:hAnsi="Times New Roman" w:cs="Times New Roman"/>
          <w:b/>
          <w:bCs/>
          <w:sz w:val="20"/>
          <w:szCs w:val="20"/>
        </w:rPr>
      </w:pPr>
      <w:r w:rsidRPr="00910BBC">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357E4D" w:rsidRPr="00910BBC" w:rsidRDefault="00357E4D" w:rsidP="00357E4D">
      <w:pPr>
        <w:tabs>
          <w:tab w:val="left" w:pos="1095"/>
        </w:tabs>
        <w:suppressAutoHyphens/>
        <w:autoSpaceDE w:val="0"/>
        <w:autoSpaceDN w:val="0"/>
        <w:adjustRightInd w:val="0"/>
        <w:spacing w:after="0"/>
        <w:jc w:val="both"/>
        <w:rPr>
          <w:rFonts w:ascii="Times New Roman" w:hAnsi="Times New Roman" w:cs="Times New Roman"/>
          <w:b/>
          <w:color w:val="000000"/>
          <w:sz w:val="20"/>
          <w:szCs w:val="20"/>
        </w:rPr>
      </w:pPr>
      <w:r w:rsidRPr="00910BBC">
        <w:rPr>
          <w:rFonts w:ascii="Times New Roman" w:hAnsi="Times New Roman" w:cs="Times New Roman"/>
          <w:b/>
          <w:color w:val="000000"/>
          <w:sz w:val="20"/>
          <w:szCs w:val="20"/>
        </w:rPr>
        <w:t>Контакты для СМИ:</w:t>
      </w:r>
    </w:p>
    <w:p w:rsidR="00357E4D" w:rsidRPr="00910BBC" w:rsidRDefault="00357E4D" w:rsidP="00357E4D">
      <w:pPr>
        <w:spacing w:after="0"/>
        <w:jc w:val="both"/>
        <w:rPr>
          <w:rFonts w:ascii="Times New Roman" w:hAnsi="Times New Roman" w:cs="Times New Roman"/>
          <w:sz w:val="20"/>
          <w:szCs w:val="20"/>
        </w:rPr>
      </w:pPr>
      <w:r w:rsidRPr="00910BBC">
        <w:rPr>
          <w:rFonts w:ascii="Times New Roman" w:hAnsi="Times New Roman" w:cs="Times New Roman"/>
          <w:sz w:val="20"/>
          <w:szCs w:val="20"/>
        </w:rPr>
        <w:t>Управление Росреестра по Новосибирской области</w:t>
      </w:r>
    </w:p>
    <w:p w:rsidR="00357E4D" w:rsidRPr="00910BBC" w:rsidRDefault="00357E4D" w:rsidP="00357E4D">
      <w:pPr>
        <w:spacing w:after="0"/>
        <w:jc w:val="both"/>
        <w:rPr>
          <w:rFonts w:ascii="Times New Roman" w:hAnsi="Times New Roman" w:cs="Times New Roman"/>
          <w:sz w:val="20"/>
          <w:szCs w:val="20"/>
        </w:rPr>
      </w:pPr>
      <w:r w:rsidRPr="00910BBC">
        <w:rPr>
          <w:rFonts w:ascii="Times New Roman" w:hAnsi="Times New Roman" w:cs="Times New Roman"/>
          <w:sz w:val="20"/>
          <w:szCs w:val="20"/>
        </w:rPr>
        <w:t>630091, г. Новосибирск, ул. Державина, д. 28</w:t>
      </w:r>
    </w:p>
    <w:p w:rsidR="00357E4D" w:rsidRPr="00910BBC" w:rsidRDefault="00357E4D" w:rsidP="00357E4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xml:space="preserve">Электронная почта: </w:t>
      </w:r>
    </w:p>
    <w:p w:rsidR="00357E4D" w:rsidRPr="00910BBC" w:rsidRDefault="00615308" w:rsidP="00357E4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hyperlink r:id="rId41" w:history="1">
        <w:r w:rsidR="00357E4D" w:rsidRPr="00910BBC">
          <w:rPr>
            <w:rStyle w:val="a3"/>
            <w:rFonts w:ascii="Times New Roman" w:eastAsia="Times New Roman" w:hAnsi="Times New Roman" w:cs="Times New Roman"/>
            <w:sz w:val="20"/>
            <w:szCs w:val="20"/>
            <w:lang w:eastAsia="ru-RU"/>
          </w:rPr>
          <w:t>oko@54upr.rosreestr.ru</w:t>
        </w:r>
      </w:hyperlink>
      <w:r w:rsidR="00357E4D" w:rsidRPr="00910BBC">
        <w:rPr>
          <w:rFonts w:ascii="Times New Roman" w:eastAsia="Times New Roman" w:hAnsi="Times New Roman" w:cs="Times New Roman"/>
          <w:color w:val="000000"/>
          <w:sz w:val="20"/>
          <w:szCs w:val="20"/>
          <w:lang w:eastAsia="ru-RU"/>
        </w:rPr>
        <w:t xml:space="preserve"> </w:t>
      </w:r>
    </w:p>
    <w:p w:rsidR="00357E4D" w:rsidRPr="00910BBC" w:rsidRDefault="00357E4D" w:rsidP="00357E4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xml:space="preserve">Сайт: </w:t>
      </w:r>
      <w:hyperlink r:id="rId42" w:history="1">
        <w:r w:rsidRPr="00910BBC">
          <w:rPr>
            <w:rFonts w:ascii="Times New Roman" w:eastAsia="Times New Roman" w:hAnsi="Times New Roman" w:cs="Times New Roman"/>
            <w:color w:val="0000FF"/>
            <w:sz w:val="20"/>
            <w:szCs w:val="20"/>
            <w:u w:val="single"/>
            <w:lang w:eastAsia="ru-RU"/>
          </w:rPr>
          <w:t>Росреестр</w:t>
        </w:r>
      </w:hyperlink>
    </w:p>
    <w:p w:rsidR="00357E4D" w:rsidRPr="00910BBC" w:rsidRDefault="00357E4D" w:rsidP="00357E4D">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10BBC">
        <w:rPr>
          <w:rFonts w:ascii="Times New Roman" w:eastAsia="Times New Roman" w:hAnsi="Times New Roman" w:cs="Times New Roman"/>
          <w:color w:val="000000"/>
          <w:sz w:val="20"/>
          <w:szCs w:val="20"/>
          <w:lang w:eastAsia="ru-RU"/>
        </w:rPr>
        <w:t xml:space="preserve">Соцсети: </w:t>
      </w:r>
      <w:hyperlink r:id="rId43" w:history="1">
        <w:r w:rsidRPr="00910BBC">
          <w:rPr>
            <w:rFonts w:ascii="Times New Roman" w:eastAsia="Times New Roman" w:hAnsi="Times New Roman" w:cs="Times New Roman"/>
            <w:color w:val="0000FF"/>
            <w:sz w:val="20"/>
            <w:szCs w:val="20"/>
            <w:u w:val="single"/>
            <w:lang w:eastAsia="ru-RU"/>
          </w:rPr>
          <w:t>ВКонтакте</w:t>
        </w:r>
      </w:hyperlink>
      <w:r w:rsidRPr="00910BBC">
        <w:rPr>
          <w:rFonts w:ascii="Times New Roman" w:eastAsia="Times New Roman" w:hAnsi="Times New Roman" w:cs="Times New Roman"/>
          <w:color w:val="000000"/>
          <w:sz w:val="20"/>
          <w:szCs w:val="20"/>
          <w:lang w:eastAsia="ru-RU"/>
        </w:rPr>
        <w:t xml:space="preserve">, </w:t>
      </w:r>
      <w:hyperlink r:id="rId44" w:history="1">
        <w:r w:rsidRPr="00910BBC">
          <w:rPr>
            <w:rStyle w:val="a3"/>
            <w:rFonts w:ascii="Times New Roman" w:hAnsi="Times New Roman" w:cs="Times New Roman"/>
            <w:sz w:val="20"/>
            <w:szCs w:val="20"/>
          </w:rPr>
          <w:t>Одноклассники</w:t>
        </w:r>
      </w:hyperlink>
      <w:r w:rsidRPr="00910BBC">
        <w:rPr>
          <w:rStyle w:val="a3"/>
          <w:rFonts w:ascii="Times New Roman" w:hAnsi="Times New Roman" w:cs="Times New Roman"/>
          <w:sz w:val="20"/>
          <w:szCs w:val="20"/>
          <w:u w:val="none"/>
        </w:rPr>
        <w:t xml:space="preserve">, </w:t>
      </w:r>
      <w:hyperlink r:id="rId45" w:history="1">
        <w:r w:rsidRPr="00910BBC">
          <w:rPr>
            <w:rStyle w:val="a3"/>
            <w:rFonts w:ascii="Times New Roman" w:eastAsia="Times New Roman" w:hAnsi="Times New Roman" w:cs="Times New Roman"/>
            <w:sz w:val="20"/>
            <w:szCs w:val="20"/>
            <w:lang w:eastAsia="ru-RU"/>
          </w:rPr>
          <w:t>Яндекс.Дзен</w:t>
        </w:r>
      </w:hyperlink>
      <w:r w:rsidRPr="00910BBC">
        <w:rPr>
          <w:rStyle w:val="a3"/>
          <w:rFonts w:ascii="Times New Roman" w:eastAsia="Times New Roman" w:hAnsi="Times New Roman" w:cs="Times New Roman"/>
          <w:sz w:val="20"/>
          <w:szCs w:val="20"/>
          <w:u w:val="none"/>
          <w:lang w:eastAsia="ru-RU"/>
        </w:rPr>
        <w:t xml:space="preserve">, </w:t>
      </w:r>
      <w:hyperlink r:id="rId46" w:history="1">
        <w:r w:rsidRPr="00910BBC">
          <w:rPr>
            <w:rStyle w:val="a3"/>
            <w:rFonts w:ascii="Times New Roman" w:eastAsia="Times New Roman" w:hAnsi="Times New Roman" w:cs="Times New Roman"/>
            <w:sz w:val="20"/>
            <w:szCs w:val="20"/>
            <w:lang w:eastAsia="ru-RU"/>
          </w:rPr>
          <w:t>Телеграм</w:t>
        </w:r>
      </w:hyperlink>
      <w:r w:rsidRPr="00910BBC">
        <w:rPr>
          <w:rFonts w:ascii="Times New Roman" w:eastAsia="Times New Roman" w:hAnsi="Times New Roman" w:cs="Times New Roman"/>
          <w:b/>
          <w:sz w:val="20"/>
          <w:szCs w:val="20"/>
          <w:lang w:eastAsia="ru-RU"/>
        </w:rPr>
        <w:t xml:space="preserve"> </w:t>
      </w:r>
    </w:p>
    <w:p w:rsidR="00357E4D" w:rsidRPr="00910BBC" w:rsidRDefault="00357E4D" w:rsidP="00357E4D">
      <w:pPr>
        <w:rPr>
          <w:rFonts w:ascii="Times New Roman" w:hAnsi="Times New Roman" w:cs="Times New Roman"/>
          <w:b/>
          <w:sz w:val="20"/>
          <w:szCs w:val="20"/>
        </w:rPr>
      </w:pPr>
      <w:r w:rsidRPr="00910BBC">
        <w:rPr>
          <w:rFonts w:ascii="Times New Roman" w:hAnsi="Times New Roman" w:cs="Times New Roman"/>
          <w:noProof/>
          <w:sz w:val="20"/>
          <w:szCs w:val="20"/>
          <w:lang w:eastAsia="ru-RU"/>
        </w:rPr>
        <w:drawing>
          <wp:inline distT="0" distB="0" distL="0" distR="0" wp14:anchorId="5C111E5C" wp14:editId="17C6910F">
            <wp:extent cx="1743443" cy="749540"/>
            <wp:effectExtent l="0" t="0" r="0" b="0"/>
            <wp:docPr id="15" name="_x0000_i1027"/>
            <wp:cNvGraphicFramePr/>
            <a:graphic xmlns:a="http://schemas.openxmlformats.org/drawingml/2006/main">
              <a:graphicData uri="http://schemas.openxmlformats.org/drawingml/2006/picture">
                <pic:pic xmlns:pic="http://schemas.openxmlformats.org/drawingml/2006/picture">
                  <pic:nvPicPr>
                    <pic:cNvPr id="24380508" name=""/>
                    <pic:cNvPicPr/>
                  </pic:nvPicPr>
                  <pic:blipFill>
                    <a:blip r:embed="rId15" cstate="print"/>
                    <a:srcRect l="18520" t="24634" r="12819" b="33795"/>
                    <a:stretch/>
                  </pic:blipFill>
                  <pic:spPr bwMode="auto">
                    <a:xfrm>
                      <a:off x="0" y="0"/>
                      <a:ext cx="1743442" cy="749539"/>
                    </a:xfrm>
                    <a:prstGeom prst="rect">
                      <a:avLst/>
                    </a:prstGeom>
                    <a:noFill/>
                    <a:ln>
                      <a:noFill/>
                    </a:ln>
                  </pic:spPr>
                </pic:pic>
              </a:graphicData>
            </a:graphic>
          </wp:inline>
        </w:drawing>
      </w:r>
    </w:p>
    <w:p w:rsidR="00357E4D" w:rsidRPr="00910BBC" w:rsidRDefault="00357E4D" w:rsidP="00357E4D">
      <w:pPr>
        <w:ind w:firstLine="709"/>
        <w:jc w:val="center"/>
        <w:rPr>
          <w:rFonts w:ascii="Times New Roman" w:hAnsi="Times New Roman" w:cs="Times New Roman"/>
          <w:b/>
          <w:bCs/>
          <w:color w:val="000000"/>
          <w:sz w:val="20"/>
          <w:szCs w:val="20"/>
        </w:rPr>
      </w:pPr>
      <w:r w:rsidRPr="00910BBC">
        <w:rPr>
          <w:rFonts w:ascii="Times New Roman" w:hAnsi="Times New Roman" w:cs="Times New Roman"/>
          <w:b/>
          <w:bCs/>
          <w:color w:val="000000"/>
          <w:sz w:val="20"/>
          <w:szCs w:val="20"/>
        </w:rPr>
        <w:t>Как оформить землю под блокированным жилым домо</w:t>
      </w:r>
    </w:p>
    <w:p w:rsidR="00357E4D" w:rsidRPr="00910BBC" w:rsidRDefault="00357E4D" w:rsidP="00357E4D">
      <w:pPr>
        <w:spacing w:line="0" w:lineRule="atLeast"/>
        <w:ind w:firstLine="709"/>
        <w:jc w:val="both"/>
        <w:rPr>
          <w:rFonts w:ascii="Times New Roman" w:hAnsi="Times New Roman" w:cs="Times New Roman"/>
          <w:color w:val="101010"/>
          <w:sz w:val="20"/>
          <w:szCs w:val="20"/>
          <w:shd w:val="clear" w:color="auto" w:fill="FFFFFF"/>
        </w:rPr>
      </w:pPr>
      <w:r w:rsidRPr="00910BBC">
        <w:rPr>
          <w:rFonts w:ascii="Times New Roman" w:hAnsi="Times New Roman" w:cs="Times New Roman"/>
          <w:color w:val="101010"/>
          <w:sz w:val="20"/>
          <w:szCs w:val="20"/>
          <w:shd w:val="clear" w:color="auto" w:fill="FFFFFF"/>
        </w:rPr>
        <w:lastRenderedPageBreak/>
        <w:t>С 1 марта 2022 года закон позволил собственникам двухквартирных домов оформить каждую квартиру как самостоятельное здание – блок, а земельный участок под домом разделить под каждый блок.</w:t>
      </w:r>
    </w:p>
    <w:p w:rsidR="00357E4D" w:rsidRPr="00910BBC" w:rsidRDefault="00357E4D" w:rsidP="00357E4D">
      <w:pPr>
        <w:spacing w:line="0" w:lineRule="atLeast"/>
        <w:ind w:firstLine="709"/>
        <w:jc w:val="both"/>
        <w:rPr>
          <w:rFonts w:ascii="Times New Roman" w:hAnsi="Times New Roman" w:cs="Times New Roman"/>
          <w:color w:val="101010"/>
          <w:sz w:val="20"/>
          <w:szCs w:val="20"/>
          <w:shd w:val="clear" w:color="auto" w:fill="FFFFFF"/>
        </w:rPr>
      </w:pPr>
      <w:r w:rsidRPr="00910BBC">
        <w:rPr>
          <w:rFonts w:ascii="Times New Roman" w:hAnsi="Times New Roman" w:cs="Times New Roman"/>
          <w:color w:val="101010"/>
          <w:sz w:val="20"/>
          <w:szCs w:val="20"/>
          <w:shd w:val="clear" w:color="auto" w:fill="FFFFFF"/>
        </w:rPr>
        <w:t>Земельный участок можно разделить одновременно с оформлением блокированного жилого дома.</w:t>
      </w:r>
    </w:p>
    <w:p w:rsidR="00357E4D" w:rsidRPr="00910BBC" w:rsidRDefault="00357E4D" w:rsidP="00357E4D">
      <w:pPr>
        <w:spacing w:line="0" w:lineRule="atLeast"/>
        <w:ind w:firstLine="709"/>
        <w:jc w:val="both"/>
        <w:rPr>
          <w:rFonts w:ascii="Times New Roman" w:hAnsi="Times New Roman" w:cs="Times New Roman"/>
          <w:color w:val="101010"/>
          <w:sz w:val="20"/>
          <w:szCs w:val="20"/>
          <w:shd w:val="clear" w:color="auto" w:fill="FFFFFF"/>
        </w:rPr>
      </w:pPr>
      <w:r w:rsidRPr="00910BBC">
        <w:rPr>
          <w:rFonts w:ascii="Times New Roman" w:hAnsi="Times New Roman" w:cs="Times New Roman"/>
          <w:color w:val="101010"/>
          <w:sz w:val="20"/>
          <w:szCs w:val="20"/>
          <w:shd w:val="clear" w:color="auto" w:fill="FFFFFF"/>
        </w:rPr>
        <w:t>В этом случае вместе с заявлением о внесении изменений в Единый государственный реестр недвижимости в отношении квартир (жилых помещений) необходимо представить заявление о государственном кадастровом учете образованных под каждый блок земельных участков и государственной регистрации прав на них, соглашение всех собственников земельного участка о его разделе и межевой план.</w:t>
      </w:r>
    </w:p>
    <w:p w:rsidR="00357E4D" w:rsidRPr="00910BBC" w:rsidRDefault="00357E4D" w:rsidP="00357E4D">
      <w:pPr>
        <w:spacing w:line="0" w:lineRule="atLeast"/>
        <w:ind w:firstLine="709"/>
        <w:jc w:val="both"/>
        <w:rPr>
          <w:rFonts w:ascii="Times New Roman" w:hAnsi="Times New Roman" w:cs="Times New Roman"/>
          <w:color w:val="101010"/>
          <w:sz w:val="20"/>
          <w:szCs w:val="20"/>
          <w:shd w:val="clear" w:color="auto" w:fill="FFFFFF"/>
        </w:rPr>
      </w:pPr>
      <w:r w:rsidRPr="00910BBC">
        <w:rPr>
          <w:rFonts w:ascii="Times New Roman" w:hAnsi="Times New Roman" w:cs="Times New Roman"/>
          <w:color w:val="101010"/>
          <w:sz w:val="20"/>
          <w:szCs w:val="20"/>
          <w:shd w:val="clear" w:color="auto" w:fill="FFFFFF"/>
        </w:rPr>
        <w:t>Для раздела земельного участка после оформления блокированного жилого дома потребуются заявление о проведении учетно-регистрационных действий в отношении образованных земельных участков, соглашение о разделе земельного участка, межевой план.</w:t>
      </w:r>
    </w:p>
    <w:p w:rsidR="00357E4D" w:rsidRPr="00910BBC" w:rsidRDefault="00357E4D" w:rsidP="00357E4D">
      <w:pPr>
        <w:spacing w:line="0" w:lineRule="atLeast"/>
        <w:ind w:firstLine="709"/>
        <w:jc w:val="both"/>
        <w:rPr>
          <w:rFonts w:ascii="Times New Roman" w:hAnsi="Times New Roman" w:cs="Times New Roman"/>
          <w:color w:val="101010"/>
          <w:sz w:val="20"/>
          <w:szCs w:val="20"/>
          <w:shd w:val="clear" w:color="auto" w:fill="FFFFFF"/>
        </w:rPr>
      </w:pPr>
      <w:r w:rsidRPr="00910BBC">
        <w:rPr>
          <w:rFonts w:ascii="Times New Roman" w:hAnsi="Times New Roman" w:cs="Times New Roman"/>
          <w:color w:val="101010"/>
          <w:sz w:val="20"/>
          <w:szCs w:val="20"/>
          <w:shd w:val="clear" w:color="auto" w:fill="FFFFFF"/>
        </w:rPr>
        <w:t>Если земельный участок под блокированным домом образован                    до 1 марта 2022 года и принадлежит правообладателям квартир, то возникшее у собственников квартир в силу закона право общей долевой собственности на такой земельный участок сохраняется и после переоформления прав на блокированный дом. Раздел такого участка не обязателен, но возможен в том же порядке, что описан ранее, т.е. на основании соглашения собственников квартир одновременно с внесением сведений в Единый государственный реестр недвижимости о блокированных жилых домах или в разное время.</w:t>
      </w:r>
      <w:r w:rsidRPr="00910BBC">
        <w:rPr>
          <w:rFonts w:ascii="Times New Roman" w:hAnsi="Times New Roman" w:cs="Times New Roman"/>
          <w:sz w:val="20"/>
          <w:szCs w:val="20"/>
        </w:rPr>
        <w:t xml:space="preserve">  </w:t>
      </w:r>
      <w:r w:rsidRPr="00910BBC">
        <w:rPr>
          <w:rFonts w:ascii="Times New Roman" w:eastAsia="Quattrocento Sans" w:hAnsi="Times New Roman" w:cs="Times New Roman"/>
          <w:b/>
          <w:i/>
          <w:color w:val="000000"/>
          <w:sz w:val="20"/>
          <w:szCs w:val="20"/>
        </w:rPr>
        <w:t xml:space="preserve">материал подготовлен Управлением Росреестра по Новосибирской области </w: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b/>
          <w:bCs/>
          <w:sz w:val="20"/>
          <w:szCs w:val="20"/>
        </w:rPr>
        <w:t>Об Управлении Росреестра по Новосибирской области</w:t>
      </w:r>
    </w:p>
    <w:p w:rsidR="00357E4D" w:rsidRPr="00910BBC" w:rsidRDefault="00357E4D" w:rsidP="00357E4D">
      <w:pPr>
        <w:jc w:val="both"/>
        <w:rPr>
          <w:rFonts w:ascii="Times New Roman" w:hAnsi="Times New Roman" w:cs="Times New Roman"/>
          <w:b/>
          <w:bCs/>
          <w:sz w:val="20"/>
          <w:szCs w:val="20"/>
        </w:rPr>
      </w:pPr>
      <w:r w:rsidRPr="00910BBC">
        <w:rPr>
          <w:rFonts w:ascii="Times New Roman" w:hAnsi="Times New Roman" w:cs="Times New Roman"/>
          <w:sz w:val="20"/>
          <w:szCs w:val="20"/>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rsidR="00357E4D" w:rsidRPr="00910BBC" w:rsidRDefault="00357E4D" w:rsidP="00357E4D">
      <w:pPr>
        <w:tabs>
          <w:tab w:val="left" w:pos="1095"/>
        </w:tabs>
        <w:jc w:val="both"/>
        <w:rPr>
          <w:rFonts w:ascii="Times New Roman" w:hAnsi="Times New Roman" w:cs="Times New Roman"/>
          <w:b/>
          <w:color w:val="000000"/>
          <w:sz w:val="20"/>
          <w:szCs w:val="20"/>
        </w:rPr>
      </w:pPr>
      <w:r w:rsidRPr="00910BBC">
        <w:rPr>
          <w:rFonts w:ascii="Times New Roman" w:hAnsi="Times New Roman" w:cs="Times New Roman"/>
          <w:b/>
          <w:color w:val="000000"/>
          <w:sz w:val="20"/>
          <w:szCs w:val="20"/>
        </w:rPr>
        <w:t>Контакты для СМИ: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Управление Росреестра по Новосибирской области</w:t>
      </w:r>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sz w:val="20"/>
          <w:szCs w:val="20"/>
        </w:rPr>
        <w:t>630091, г. Новосибирск, ул. Державина, д. 28</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Электронная почта: </w:t>
      </w:r>
    </w:p>
    <w:p w:rsidR="00357E4D" w:rsidRPr="00910BBC" w:rsidRDefault="00615308" w:rsidP="00357E4D">
      <w:pPr>
        <w:jc w:val="both"/>
        <w:rPr>
          <w:rFonts w:ascii="Times New Roman" w:hAnsi="Times New Roman" w:cs="Times New Roman"/>
          <w:color w:val="000000"/>
          <w:sz w:val="20"/>
          <w:szCs w:val="20"/>
        </w:rPr>
      </w:pPr>
      <w:hyperlink r:id="rId47" w:history="1">
        <w:r w:rsidR="00357E4D" w:rsidRPr="00910BBC">
          <w:rPr>
            <w:rStyle w:val="a3"/>
            <w:rFonts w:ascii="Times New Roman" w:hAnsi="Times New Roman" w:cs="Times New Roman"/>
            <w:sz w:val="20"/>
            <w:szCs w:val="20"/>
            <w:lang w:val="en-US"/>
          </w:rPr>
          <w:t>oko</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w:t>
        </w:r>
        <w:r w:rsidR="00357E4D" w:rsidRPr="00910BBC">
          <w:rPr>
            <w:rStyle w:val="a3"/>
            <w:rFonts w:ascii="Times New Roman" w:hAnsi="Times New Roman" w:cs="Times New Roman"/>
            <w:sz w:val="20"/>
            <w:szCs w:val="20"/>
          </w:rPr>
          <w:t>54.</w:t>
        </w:r>
        <w:r w:rsidR="00357E4D" w:rsidRPr="00910BBC">
          <w:rPr>
            <w:rStyle w:val="a3"/>
            <w:rFonts w:ascii="Times New Roman" w:hAnsi="Times New Roman" w:cs="Times New Roman"/>
            <w:sz w:val="20"/>
            <w:szCs w:val="20"/>
            <w:lang w:val="en-US"/>
          </w:rPr>
          <w:t>rosreestr</w:t>
        </w:r>
        <w:r w:rsidR="00357E4D" w:rsidRPr="00910BBC">
          <w:rPr>
            <w:rStyle w:val="a3"/>
            <w:rFonts w:ascii="Times New Roman" w:hAnsi="Times New Roman" w:cs="Times New Roman"/>
            <w:sz w:val="20"/>
            <w:szCs w:val="20"/>
          </w:rPr>
          <w:t>.</w:t>
        </w:r>
        <w:r w:rsidR="00357E4D" w:rsidRPr="00910BBC">
          <w:rPr>
            <w:rStyle w:val="a3"/>
            <w:rFonts w:ascii="Times New Roman" w:hAnsi="Times New Roman" w:cs="Times New Roman"/>
            <w:sz w:val="20"/>
            <w:szCs w:val="20"/>
            <w:lang w:val="en-US"/>
          </w:rPr>
          <w:t>ru</w:t>
        </w:r>
      </w:hyperlink>
      <w:r w:rsidR="00357E4D" w:rsidRPr="00910BBC">
        <w:rPr>
          <w:rFonts w:ascii="Times New Roman" w:hAnsi="Times New Roman" w:cs="Times New Roman"/>
          <w:color w:val="000000"/>
          <w:sz w:val="20"/>
          <w:szCs w:val="20"/>
        </w:rPr>
        <w:t xml:space="preserve"> </w:t>
      </w:r>
    </w:p>
    <w:p w:rsidR="00357E4D" w:rsidRPr="00910BBC" w:rsidRDefault="00357E4D" w:rsidP="00357E4D">
      <w:pPr>
        <w:jc w:val="both"/>
        <w:rPr>
          <w:rFonts w:ascii="Times New Roman" w:hAnsi="Times New Roman" w:cs="Times New Roman"/>
          <w:color w:val="000000"/>
          <w:sz w:val="20"/>
          <w:szCs w:val="20"/>
        </w:rPr>
      </w:pPr>
      <w:r w:rsidRPr="00910BBC">
        <w:rPr>
          <w:rFonts w:ascii="Times New Roman" w:hAnsi="Times New Roman" w:cs="Times New Roman"/>
          <w:color w:val="000000"/>
          <w:sz w:val="20"/>
          <w:szCs w:val="20"/>
        </w:rPr>
        <w:t xml:space="preserve">Сайт: </w:t>
      </w:r>
      <w:hyperlink r:id="rId48" w:history="1">
        <w:r w:rsidRPr="00910BBC">
          <w:rPr>
            <w:rFonts w:ascii="Times New Roman" w:hAnsi="Times New Roman" w:cs="Times New Roman"/>
            <w:color w:val="0000FF"/>
            <w:sz w:val="20"/>
            <w:szCs w:val="20"/>
            <w:u w:val="single"/>
          </w:rPr>
          <w:t>Росреестр</w:t>
        </w:r>
      </w:hyperlink>
    </w:p>
    <w:p w:rsidR="00357E4D" w:rsidRPr="00910BBC" w:rsidRDefault="00357E4D" w:rsidP="00357E4D">
      <w:pPr>
        <w:jc w:val="both"/>
        <w:rPr>
          <w:rFonts w:ascii="Times New Roman" w:hAnsi="Times New Roman" w:cs="Times New Roman"/>
          <w:sz w:val="20"/>
          <w:szCs w:val="20"/>
        </w:rPr>
      </w:pPr>
      <w:r w:rsidRPr="00910BBC">
        <w:rPr>
          <w:rFonts w:ascii="Times New Roman" w:hAnsi="Times New Roman" w:cs="Times New Roman"/>
          <w:color w:val="000000"/>
          <w:sz w:val="20"/>
          <w:szCs w:val="20"/>
        </w:rPr>
        <w:t xml:space="preserve">Соцсети: </w:t>
      </w:r>
      <w:hyperlink r:id="rId49" w:history="1">
        <w:r w:rsidRPr="00910BBC">
          <w:rPr>
            <w:rFonts w:ascii="Times New Roman" w:hAnsi="Times New Roman" w:cs="Times New Roman"/>
            <w:color w:val="0000FF"/>
            <w:sz w:val="20"/>
            <w:szCs w:val="20"/>
            <w:u w:val="single"/>
          </w:rPr>
          <w:t>ВКонтакте</w:t>
        </w:r>
      </w:hyperlink>
      <w:r w:rsidRPr="00910BBC">
        <w:rPr>
          <w:rFonts w:ascii="Times New Roman" w:hAnsi="Times New Roman" w:cs="Times New Roman"/>
          <w:color w:val="000000"/>
          <w:sz w:val="20"/>
          <w:szCs w:val="20"/>
        </w:rPr>
        <w:t xml:space="preserve">, </w:t>
      </w:r>
      <w:hyperlink r:id="rId50" w:history="1">
        <w:r w:rsidRPr="00910BBC">
          <w:rPr>
            <w:rStyle w:val="a3"/>
            <w:rFonts w:ascii="Times New Roman" w:hAnsi="Times New Roman" w:cs="Times New Roman"/>
            <w:sz w:val="20"/>
            <w:szCs w:val="20"/>
          </w:rPr>
          <w:t>Одноклассники</w:t>
        </w:r>
      </w:hyperlink>
      <w:r w:rsidRPr="00910BBC">
        <w:rPr>
          <w:rStyle w:val="a3"/>
          <w:rFonts w:ascii="Times New Roman" w:hAnsi="Times New Roman" w:cs="Times New Roman"/>
          <w:sz w:val="20"/>
          <w:szCs w:val="20"/>
        </w:rPr>
        <w:t xml:space="preserve">, </w:t>
      </w:r>
      <w:hyperlink r:id="rId51" w:history="1">
        <w:r w:rsidRPr="00910BBC">
          <w:rPr>
            <w:rStyle w:val="a3"/>
            <w:rFonts w:ascii="Times New Roman" w:hAnsi="Times New Roman" w:cs="Times New Roman"/>
            <w:sz w:val="20"/>
            <w:szCs w:val="20"/>
          </w:rPr>
          <w:t>Яндекс.Дзен</w:t>
        </w:r>
      </w:hyperlink>
      <w:r w:rsidRPr="00910BBC">
        <w:rPr>
          <w:rStyle w:val="a3"/>
          <w:rFonts w:ascii="Times New Roman" w:hAnsi="Times New Roman" w:cs="Times New Roman"/>
          <w:sz w:val="20"/>
          <w:szCs w:val="20"/>
        </w:rPr>
        <w:t xml:space="preserve">, </w:t>
      </w:r>
      <w:hyperlink r:id="rId52" w:history="1">
        <w:r w:rsidRPr="00910BBC">
          <w:rPr>
            <w:rStyle w:val="a3"/>
            <w:rFonts w:ascii="Times New Roman" w:hAnsi="Times New Roman" w:cs="Times New Roman"/>
            <w:sz w:val="20"/>
            <w:szCs w:val="20"/>
          </w:rPr>
          <w:t>Телеграм</w:t>
        </w:r>
      </w:hyperlink>
    </w:p>
    <w:p w:rsidR="00910BBC" w:rsidRPr="00910BBC" w:rsidRDefault="00910BBC" w:rsidP="00910BBC">
      <w:pPr>
        <w:spacing w:after="0" w:line="288" w:lineRule="atLeast"/>
        <w:jc w:val="center"/>
        <w:rPr>
          <w:rFonts w:ascii="Times New Roman" w:eastAsia="Times New Roman" w:hAnsi="Times New Roman" w:cs="Times New Roman"/>
          <w:b/>
          <w:bCs/>
          <w:sz w:val="20"/>
          <w:szCs w:val="20"/>
          <w:lang w:eastAsia="ru-RU"/>
        </w:rPr>
      </w:pPr>
      <w:r w:rsidRPr="00910BBC">
        <w:rPr>
          <w:rFonts w:ascii="Times New Roman" w:eastAsia="Times New Roman" w:hAnsi="Times New Roman" w:cs="Times New Roman"/>
          <w:b/>
          <w:bCs/>
          <w:sz w:val="20"/>
          <w:szCs w:val="20"/>
          <w:lang w:eastAsia="ru-RU"/>
        </w:rPr>
        <w:t>Новеллы Российского законодательства</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b/>
          <w:bCs/>
          <w:sz w:val="20"/>
          <w:szCs w:val="20"/>
          <w:lang w:eastAsia="ru-RU"/>
        </w:rPr>
        <w:t>Подписан закон, устанавливающий запрет на заключение срочных трудовых договоров с руководителями структурных подразделений организаций</w:t>
      </w:r>
      <w:r w:rsidRPr="00910BBC">
        <w:rPr>
          <w:rFonts w:ascii="Times New Roman" w:eastAsia="Times New Roman" w:hAnsi="Times New Roman" w:cs="Times New Roman"/>
          <w:sz w:val="20"/>
          <w:szCs w:val="20"/>
          <w:lang w:eastAsia="ru-RU"/>
        </w:rPr>
        <w:t xml:space="preserve">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Так, Федеральным законом от 13.12.2024 от 13.12.2024 № 470-ФЗ «О внесении изменений в Трудовой кодекс Российской Федерации» внесены следующие изменения:</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Законом разграничивается статус руководителя организации и руководителя структурного подразделения организации, а также корректируются вопросы заключения трудового договора с руководителем организации.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Внесенными изменениями уточняется, что по соглашению сторон срочный трудовой договор может заключаться именно с руководителем организации, его заместителями и главным бухгалтером. </w:t>
      </w:r>
      <w:r w:rsidRPr="00910BBC">
        <w:rPr>
          <w:rFonts w:ascii="Times New Roman" w:eastAsia="Times New Roman" w:hAnsi="Times New Roman" w:cs="Times New Roman"/>
          <w:sz w:val="20"/>
          <w:szCs w:val="20"/>
          <w:lang w:eastAsia="ru-RU"/>
        </w:rPr>
        <w:lastRenderedPageBreak/>
        <w:t xml:space="preserve">Поправки разработаны во исполнение Постановления Конституционного Суда РФ от 19 декабря 2023 года № 59-П.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Заключенные до вступления указанных поправок в силу срочные трудовые договоры с руководителями структурных подразделений организаций будут считаться заключенными на неопределенный срок при отсутствии иных оснований для заключения срочных трудовых договоров. В случае наличия таких оснований указанные трудовые договоры должны быть приведены в соответствие с положениями Трудового кодекса РФ (в редакции настоящего Федерального закона) не позднее 1 марта 2025 года.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Настоящий Федеральный закон в указанной части вступает в силу со дня его официального опубликования, т.е. с 13.12.2024.</w:t>
      </w:r>
    </w:p>
    <w:p w:rsidR="00910BBC" w:rsidRPr="00910BBC" w:rsidRDefault="00910BBC" w:rsidP="00910BBC">
      <w:pPr>
        <w:spacing w:after="0" w:line="240" w:lineRule="auto"/>
        <w:ind w:firstLine="709"/>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b/>
          <w:bCs/>
          <w:sz w:val="20"/>
          <w:szCs w:val="20"/>
          <w:lang w:eastAsia="ru-RU"/>
        </w:rPr>
        <w:t>Усилены меры по защите прав граждан от недобросовестных действий коллекторов при осуществлении возврата просроченной задолженности</w:t>
      </w:r>
    </w:p>
    <w:p w:rsidR="00910BBC" w:rsidRPr="00910BBC" w:rsidRDefault="00910BBC" w:rsidP="00910BBC">
      <w:pPr>
        <w:spacing w:after="0" w:line="240" w:lineRule="auto"/>
        <w:ind w:firstLine="709"/>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Федеральным законом от 13.12.2024 № 473-ФЗ «О внесении изменений в Кодекс Российской Федерации об административных правонарушениях» внесены следующие изменения.</w:t>
      </w:r>
    </w:p>
    <w:p w:rsidR="00910BBC" w:rsidRPr="00910BBC" w:rsidRDefault="00910BBC" w:rsidP="00910BBC">
      <w:pPr>
        <w:spacing w:after="0" w:line="240" w:lineRule="auto"/>
        <w:ind w:firstLine="709"/>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Установлена административная ответственность в том числе за такие правонарушения, как: неисполнение профессиональной коллекторской организацией, кредитной или микрофинансовой организацией требований и обязанностей, установленных для таких организаций законодательством РФ о защите прав и законных интересов физических лиц при осуществлении деятельности по возврату просроченной задолженности; незаконное использование юридическим лицом в своем наименовании словосочетания "профессиональная коллекторская организация"; неисполнение решения контролирующих органов об ограничении использования одного или нескольких способов взаимодействия с должником; осуществление взаимодействия с должником с нарушением определенных ограничений. </w:t>
      </w:r>
    </w:p>
    <w:p w:rsidR="00910BBC" w:rsidRPr="00910BBC" w:rsidRDefault="00910BBC" w:rsidP="00910BBC">
      <w:pPr>
        <w:pStyle w:val="ac"/>
        <w:spacing w:before="0" w:beforeAutospacing="0" w:after="0" w:afterAutospacing="0"/>
        <w:ind w:firstLine="709"/>
        <w:jc w:val="both"/>
        <w:rPr>
          <w:sz w:val="20"/>
          <w:szCs w:val="20"/>
        </w:rPr>
      </w:pPr>
      <w:r w:rsidRPr="00910BBC">
        <w:rPr>
          <w:sz w:val="20"/>
          <w:szCs w:val="20"/>
        </w:rPr>
        <w:t>Начало действия документа - 24.12.2024.</w:t>
      </w:r>
    </w:p>
    <w:p w:rsidR="00910BBC" w:rsidRPr="00910BBC" w:rsidRDefault="00910BBC" w:rsidP="00910BBC">
      <w:pPr>
        <w:spacing w:after="0" w:line="240" w:lineRule="auto"/>
        <w:ind w:firstLine="708"/>
        <w:jc w:val="both"/>
        <w:rPr>
          <w:rFonts w:ascii="Times New Roman" w:eastAsia="Times New Roman" w:hAnsi="Times New Roman" w:cs="Times New Roman"/>
          <w:b/>
          <w:bCs/>
          <w:sz w:val="20"/>
          <w:szCs w:val="20"/>
          <w:lang w:eastAsia="ru-RU"/>
        </w:rPr>
      </w:pPr>
      <w:r w:rsidRPr="00910BBC">
        <w:rPr>
          <w:rFonts w:ascii="Times New Roman" w:eastAsia="Times New Roman" w:hAnsi="Times New Roman" w:cs="Times New Roman"/>
          <w:b/>
          <w:bCs/>
          <w:sz w:val="20"/>
          <w:szCs w:val="20"/>
          <w:lang w:eastAsia="ru-RU"/>
        </w:rPr>
        <w:t>Подписан закон об обязательном нотариальном удостоверении договора дарения недвижимости</w:t>
      </w:r>
    </w:p>
    <w:p w:rsidR="00910BBC" w:rsidRPr="00910BBC" w:rsidRDefault="00910BBC" w:rsidP="00910BBC">
      <w:pPr>
        <w:spacing w:after="0" w:line="240" w:lineRule="auto"/>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ab/>
        <w:t xml:space="preserve">Федеральным законом от 13.12.2024 № 459-ФЗ «О внесении изменений в статью 574 части второй Гражданского кодекса Российской Федерации» в пункт 3 статьи 574 части второй ГК РФ внесены изменения.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Теперь нотариальному удостоверению подлежит договор дарения недвижимого имущества, заключенный между гражданами.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Настоящий Федеральный закон вступает в силу по истечении 30 дней после дня его официального опубликования.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b/>
          <w:bCs/>
          <w:sz w:val="20"/>
          <w:szCs w:val="20"/>
          <w:lang w:eastAsia="ru-RU"/>
        </w:rPr>
        <w:t>Установлены особенности использования информационных систем при проведении общего собрания собственников помещений в многоквартирном доме</w:t>
      </w:r>
      <w:r w:rsidRPr="00910BBC">
        <w:rPr>
          <w:rFonts w:ascii="Times New Roman" w:eastAsia="Times New Roman" w:hAnsi="Times New Roman" w:cs="Times New Roman"/>
          <w:sz w:val="20"/>
          <w:szCs w:val="20"/>
          <w:lang w:eastAsia="ru-RU"/>
        </w:rPr>
        <w:t xml:space="preserve">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Федеральным законом от 13.12.2024 № 463-ФЗ «О внесении изменений в Жилищный кодекс Российской Федерации и признании утратившей силу части 4 статьи 10 Федерального закона «О государственной информационной системе жилищно-коммунального хозяйств» предусмотрено следующее.</w:t>
      </w:r>
    </w:p>
    <w:p w:rsidR="00910BBC" w:rsidRPr="00910BBC" w:rsidRDefault="00910BBC" w:rsidP="00910BBC">
      <w:pPr>
        <w:spacing w:after="0" w:line="240" w:lineRule="auto"/>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 </w:t>
      </w:r>
      <w:r w:rsidRPr="00910BBC">
        <w:rPr>
          <w:rFonts w:ascii="Times New Roman" w:eastAsia="Times New Roman" w:hAnsi="Times New Roman" w:cs="Times New Roman"/>
          <w:sz w:val="20"/>
          <w:szCs w:val="20"/>
          <w:lang w:eastAsia="ru-RU"/>
        </w:rPr>
        <w:tab/>
        <w:t xml:space="preserve">Указанным законом в частности, уточняется порядок направления на единый портал госуслуг информации о размещенных (сформированных) в ГИС ЖКХ сообщениях о проведении общих собраний собственников помещений в многоквартирном доме, решениях по вопросам повестки дня, принятых на их общих собраниях, об итогах голосований, протоколах общих собраний.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Информация, направляемая в ГИС ЖКХ или на единый портал госуслуг по указанным вопросам, признается юридически значимым сообщением, которое считается полученным: в момент входа соответствующего лица в личный кабинет на едином портале госуслуг с использованием единой системы идентификации и аутентификации; в момент входа соответствующего лица в личный кабинет в ГИС ЖКХ.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Также предусматривается, что субъект РФ, в котором обеспечена возможность проведения общих собраний собственников помещений в многоквартирном доме в форме заочного голосования с использованием региональной информационной системы, вправе получать из ГИС ЖКХ информационные электронные сообщения о проведении общих собраний собственников помещений в многоквартирном доме и принятых на них решениях. При этом состав и порядок получения указанных информационных электронных сообщений устанавливаются в соответствии с порядком хранения, обработки и предоставления информации, содержащейся в ГИС ЖКХ.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Настоящий Федеральный закон вступает в силу с 1 марта 2025 года, за исключением отдельных положений, вступающих в силу со дня официального опубликования настоящего Федерального закона. </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Собственники помещений в многоквартирном доме, принявшие до дня вступления в силу настоящего Федерального закона на общем собрании собственников помещений в многоквартирном доме решение об использовании иной информационной системы для проведения общего собрания собственников помещений в многоквартирном доме, вправе использовать такую информационную систему для проведения общих собраний собственников помещений в многоквартирном доме, если </w:t>
      </w:r>
      <w:r w:rsidRPr="00910BBC">
        <w:rPr>
          <w:rFonts w:ascii="Times New Roman" w:eastAsia="Times New Roman" w:hAnsi="Times New Roman" w:cs="Times New Roman"/>
          <w:sz w:val="20"/>
          <w:szCs w:val="20"/>
          <w:lang w:eastAsia="ru-RU"/>
        </w:rPr>
        <w:lastRenderedPageBreak/>
        <w:t xml:space="preserve">сообщения об их проведении были направлены собственникам помещений в многоквартирном доме до дня вступления в силу настоящего Федерального закона. </w:t>
      </w:r>
    </w:p>
    <w:p w:rsidR="00910BBC" w:rsidRPr="00910BBC" w:rsidRDefault="00910BBC" w:rsidP="00910BBC">
      <w:pPr>
        <w:spacing w:after="0" w:line="240" w:lineRule="auto"/>
        <w:ind w:firstLine="708"/>
        <w:jc w:val="both"/>
        <w:rPr>
          <w:rFonts w:ascii="Times New Roman" w:eastAsia="Times New Roman" w:hAnsi="Times New Roman" w:cs="Times New Roman"/>
          <w:b/>
          <w:bCs/>
          <w:sz w:val="20"/>
          <w:szCs w:val="20"/>
          <w:lang w:eastAsia="ru-RU"/>
        </w:rPr>
      </w:pPr>
      <w:r w:rsidRPr="00910BBC">
        <w:rPr>
          <w:rFonts w:ascii="Times New Roman" w:eastAsia="Times New Roman" w:hAnsi="Times New Roman" w:cs="Times New Roman"/>
          <w:b/>
          <w:bCs/>
          <w:sz w:val="20"/>
          <w:szCs w:val="20"/>
          <w:lang w:eastAsia="ru-RU"/>
        </w:rPr>
        <w:t>Размещение сетей связи, не предназначенных для оказания услуг связи собственникам и нанимателям помещений в многоквартирном доме, в том числе транзитных кабелей, магистральных узлов, оборудования базовых станций, может осуществляться исключительно на основании решения общего собрания собственников помещений в этом доме</w:t>
      </w:r>
    </w:p>
    <w:p w:rsidR="00910BBC" w:rsidRPr="00910BBC" w:rsidRDefault="00910BBC" w:rsidP="00910BBC">
      <w:pPr>
        <w:spacing w:after="0" w:line="240" w:lineRule="auto"/>
        <w:ind w:firstLine="708"/>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При этом в письме Минстроя России от 10.12.2024 № 7383-ДН/04 «О монтаже, эксплуатации и демонтаже сетей связи на объектах общего имущества в МКД» указанное предоставление объектов общего имущества, включая технические помещения, подвалы, стояки, чердаки, крышу, в пользование оператору связи может осуществляться на возмездной основе. </w:t>
      </w:r>
    </w:p>
    <w:p w:rsidR="00910BBC" w:rsidRPr="00910BBC" w:rsidRDefault="00910BBC" w:rsidP="00910BBC">
      <w:pPr>
        <w:spacing w:after="0" w:line="240" w:lineRule="exact"/>
        <w:ind w:right="-6378"/>
        <w:jc w:val="both"/>
        <w:rPr>
          <w:rFonts w:ascii="Times New Roman" w:hAnsi="Times New Roman" w:cs="Times New Roman"/>
          <w:sz w:val="20"/>
          <w:szCs w:val="20"/>
        </w:rPr>
      </w:pPr>
      <w:r w:rsidRPr="00910BBC">
        <w:rPr>
          <w:rFonts w:ascii="Times New Roman" w:hAnsi="Times New Roman" w:cs="Times New Roman"/>
          <w:sz w:val="20"/>
          <w:szCs w:val="20"/>
        </w:rPr>
        <w:t>Старший помощник прокурора Ордынского района                           Т.А. Завалюева</w:t>
      </w:r>
    </w:p>
    <w:p w:rsidR="00910BBC" w:rsidRPr="00910BBC" w:rsidRDefault="00910BBC" w:rsidP="00910BBC">
      <w:pPr>
        <w:pStyle w:val="s3"/>
        <w:shd w:val="clear" w:color="auto" w:fill="FFFFFF"/>
        <w:spacing w:before="0" w:beforeAutospacing="0" w:after="0" w:afterAutospacing="0"/>
        <w:ind w:left="567"/>
        <w:jc w:val="center"/>
        <w:rPr>
          <w:b/>
          <w:bCs/>
          <w:sz w:val="20"/>
          <w:szCs w:val="20"/>
        </w:rPr>
      </w:pPr>
      <w:r w:rsidRPr="00910BBC">
        <w:rPr>
          <w:b/>
          <w:bCs/>
          <w:sz w:val="20"/>
          <w:szCs w:val="20"/>
        </w:rPr>
        <w:t>Уголовная ответственность за незаконную рубку леса</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ab/>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В Российской Федерации процесс вырубки леса урегулирован на законодательном уровне. Незаконная рубка леса, в зависимости от размера причиненного ущерба, влечет административную или уголовную ответственность.  При этом, незаконной рубкой лесных насаждений и (или) не отнесенных к лесным насаждениям деревьев, кустарников и лиан следует понимать их валку (в том числе спиливание, срубание, срезание, то есть отделение различными способами ствола дерева, стебля кустарника и лианы от корня), а также иные технологически связанные с ней процессы (включая трелевку, первичную обработку и (или) хранение древесины в лесу), в результате которых образуется древесина в виде лесоматериалов (например, хлыстов, сортиментов).</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sz w:val="20"/>
          <w:szCs w:val="20"/>
          <w:lang w:eastAsia="ru-RU"/>
        </w:rPr>
        <w:t>Предметом преступлений являются как лесные насаждения, произрастающие в лесах, так и деревья, кустарники и лианы, произрастающие вне лесов (например, насаждения в парках, аллеях, отдельно высаженные в черте города деревья).</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Незаконной является рубка данных насаждений с нарушением требований законодательства, например рубка лесных насаждений без оформления необходимых документов (в частности, договора аренды, решения о предоставлении лесного участка, проекта освоения лесов, получившего положительное заключение государственной или муниципальной экспертизы, договора купли-продажи лесных насаждений, государственного или муниципального контракта на выполнение работ по охране, защите, воспроизводству лесов), либо в объеме, превышающем разрешенный в договоре аренды лесного участка, договоре купли-продажи лесных насаждений, либо с нарушением породного или возрастного состава, либо за пределами лесосеки, либо с нарушением установленного срока начала рубки.</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Незаконной является также рубка, осуществляемая на основании представленных в органы, принимающие решение о возможности проведения рубки, подложных документов на использование лесов.</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xml:space="preserve">В случае если сумма причиненного в результате незаконной рубки ущерба превышает 5 000 рублей, но не превышает 50 000 рублей, к нарушителям будут применены меры уголовной ответственности, предусмотренные ч. 1 </w:t>
      </w:r>
      <w:r w:rsidRPr="00910BBC">
        <w:rPr>
          <w:rFonts w:ascii="Times New Roman" w:eastAsia="Times New Roman" w:hAnsi="Times New Roman" w:cs="Times New Roman"/>
          <w:color w:val="000000"/>
          <w:sz w:val="20"/>
          <w:szCs w:val="20"/>
          <w:lang w:eastAsia="ru-RU"/>
        </w:rPr>
        <w:br/>
        <w:t xml:space="preserve">ст. 260 УК РФ, санкцией которой предусмотрено наказание до 2 лет </w:t>
      </w:r>
      <w:r w:rsidRPr="00910BBC">
        <w:rPr>
          <w:rFonts w:ascii="Times New Roman" w:eastAsia="Times New Roman" w:hAnsi="Times New Roman" w:cs="Times New Roman"/>
          <w:sz w:val="20"/>
          <w:szCs w:val="20"/>
          <w:lang w:eastAsia="ru-RU"/>
        </w:rPr>
        <w:t>лишения свободы</w:t>
      </w:r>
      <w:r w:rsidRPr="00910BBC">
        <w:rPr>
          <w:rFonts w:ascii="Times New Roman" w:eastAsia="Times New Roman" w:hAnsi="Times New Roman" w:cs="Times New Roman"/>
          <w:color w:val="000000"/>
          <w:sz w:val="20"/>
          <w:szCs w:val="20"/>
          <w:lang w:eastAsia="ru-RU"/>
        </w:rPr>
        <w:t>.</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color w:val="000000"/>
          <w:sz w:val="20"/>
          <w:szCs w:val="20"/>
          <w:lang w:eastAsia="ru-RU"/>
        </w:rPr>
        <w:t xml:space="preserve">В случае если незаконная рубка совершена </w:t>
      </w:r>
      <w:r w:rsidRPr="00910BBC">
        <w:rPr>
          <w:rFonts w:ascii="Times New Roman" w:eastAsia="Times New Roman" w:hAnsi="Times New Roman" w:cs="Times New Roman"/>
          <w:sz w:val="20"/>
          <w:szCs w:val="20"/>
          <w:lang w:eastAsia="ru-RU"/>
        </w:rPr>
        <w:t xml:space="preserve">группой лиц, лицом с использованием своего служебного положения или </w:t>
      </w:r>
      <w:r w:rsidRPr="00910BBC">
        <w:rPr>
          <w:rFonts w:ascii="Times New Roman" w:eastAsia="Times New Roman" w:hAnsi="Times New Roman" w:cs="Times New Roman"/>
          <w:color w:val="000000"/>
          <w:sz w:val="20"/>
          <w:szCs w:val="20"/>
          <w:lang w:eastAsia="ru-RU"/>
        </w:rPr>
        <w:t xml:space="preserve">сумма причиненного ущерба превышает 50 000 рублей, но не превышает 150 000 рублей, нарушителям грозит уголовная ответственность в виде лишения </w:t>
      </w:r>
      <w:r w:rsidRPr="00910BBC">
        <w:rPr>
          <w:rFonts w:ascii="Times New Roman" w:eastAsia="Times New Roman" w:hAnsi="Times New Roman" w:cs="Times New Roman"/>
          <w:sz w:val="20"/>
          <w:szCs w:val="20"/>
          <w:lang w:eastAsia="ru-RU"/>
        </w:rPr>
        <w:t>свободы на срок до 4 лет, в соответствии с ч. 2 ст. 260 УК РФ.</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 xml:space="preserve">Если же </w:t>
      </w:r>
      <w:r w:rsidRPr="00910BBC">
        <w:rPr>
          <w:rFonts w:ascii="Times New Roman" w:eastAsia="Times New Roman" w:hAnsi="Times New Roman" w:cs="Times New Roman"/>
          <w:color w:val="000000"/>
          <w:sz w:val="20"/>
          <w:szCs w:val="20"/>
          <w:lang w:eastAsia="ru-RU"/>
        </w:rPr>
        <w:t xml:space="preserve">незаконная рубка совершена </w:t>
      </w:r>
      <w:r w:rsidRPr="00910BBC">
        <w:rPr>
          <w:rFonts w:ascii="Times New Roman" w:eastAsia="Times New Roman" w:hAnsi="Times New Roman" w:cs="Times New Roman"/>
          <w:sz w:val="20"/>
          <w:szCs w:val="20"/>
          <w:lang w:eastAsia="ru-RU"/>
        </w:rPr>
        <w:t xml:space="preserve">группой лиц по предварительному сговору или организованной группой, или же </w:t>
      </w:r>
      <w:r w:rsidRPr="00910BBC">
        <w:rPr>
          <w:rFonts w:ascii="Times New Roman" w:eastAsia="Times New Roman" w:hAnsi="Times New Roman" w:cs="Times New Roman"/>
          <w:color w:val="000000"/>
          <w:sz w:val="20"/>
          <w:szCs w:val="20"/>
          <w:lang w:eastAsia="ru-RU"/>
        </w:rPr>
        <w:t xml:space="preserve">ущерб превышает 150 000 рублей, то ч. 3 ст. 260 УК РФ предусмотрена уголовная ответственность </w:t>
      </w:r>
      <w:r w:rsidRPr="00910BBC">
        <w:rPr>
          <w:rFonts w:ascii="Times New Roman" w:eastAsia="Times New Roman" w:hAnsi="Times New Roman" w:cs="Times New Roman"/>
          <w:sz w:val="20"/>
          <w:szCs w:val="20"/>
          <w:lang w:eastAsia="ru-RU"/>
        </w:rPr>
        <w:t>до 7 лет лишения свободы.</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color w:val="000000"/>
          <w:sz w:val="20"/>
          <w:szCs w:val="20"/>
          <w:lang w:eastAsia="ru-RU"/>
        </w:rPr>
        <w:t>За более мелкие правонарушения, совершенные при незаконной рубке лесных насаждений, предусмотрена административная ответственность, которая регламентируется подпунктом 28 статьи 8 Кодекса об административных правонарушениях Российской Федерации и подразумевает наложение штрафа в размере:</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на граждан в размере от трех тысяч до четырех тысяч рублей;</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на должностных лиц от двадцати тысяч до сорока тысяч рублей;</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на юридических лиц от двухсот тысяч до трехсот тысяч рублей.</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ab/>
        <w:t>В случаях, когда в процессе незаконной рубки были задействованы механизированные средства размеры штрафов существенно возрастают:</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lastRenderedPageBreak/>
        <w:t>-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на должностных лиц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на юридических лиц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color w:val="000000"/>
          <w:sz w:val="20"/>
          <w:szCs w:val="20"/>
          <w:lang w:eastAsia="ru-RU"/>
        </w:rPr>
        <w:tab/>
        <w:t>Кроме того, частью третьей статьи 8.28 КОАП РФ (незаконная рубка, повреждение лесных насаждений или самовольное выкапывание в лесах деревьев, кустарников, лиан)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53" w:anchor="dst1653" w:history="1">
        <w:r w:rsidRPr="00910BBC">
          <w:rPr>
            <w:rFonts w:ascii="Times New Roman" w:eastAsia="Times New Roman" w:hAnsi="Times New Roman" w:cs="Times New Roman"/>
            <w:sz w:val="20"/>
            <w:szCs w:val="20"/>
            <w:lang w:eastAsia="ru-RU"/>
          </w:rPr>
          <w:t>деяния</w:t>
        </w:r>
      </w:hyperlink>
      <w:r w:rsidRPr="00910BBC">
        <w:rPr>
          <w:rFonts w:ascii="Times New Roman" w:eastAsia="Times New Roman" w:hAnsi="Times New Roman" w:cs="Times New Roman"/>
          <w:sz w:val="20"/>
          <w:szCs w:val="20"/>
          <w:lang w:eastAsia="ru-RU"/>
        </w:rPr>
        <w:t>, также влечет наложение административного штрафа:</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sz w:val="20"/>
          <w:szCs w:val="20"/>
          <w:lang w:eastAsia="ru-RU"/>
        </w:rPr>
        <w:t>- на граждан в разм</w:t>
      </w:r>
      <w:r w:rsidRPr="00910BBC">
        <w:rPr>
          <w:rFonts w:ascii="Times New Roman" w:eastAsia="Times New Roman" w:hAnsi="Times New Roman" w:cs="Times New Roman"/>
          <w:color w:val="000000"/>
          <w:sz w:val="20"/>
          <w:szCs w:val="20"/>
          <w:lang w:eastAsia="ru-RU"/>
        </w:rPr>
        <w:t>ере пяти тысяч рублей;</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на должностных лиц пятидесяти тысяч рублей;</w:t>
      </w:r>
    </w:p>
    <w:p w:rsidR="00910BBC" w:rsidRPr="00910BBC" w:rsidRDefault="00910BBC" w:rsidP="00910BBC">
      <w:pPr>
        <w:shd w:val="clear" w:color="auto" w:fill="FFFFFF"/>
        <w:spacing w:after="0" w:line="240" w:lineRule="auto"/>
        <w:ind w:left="567" w:firstLine="709"/>
        <w:jc w:val="both"/>
        <w:rPr>
          <w:rFonts w:ascii="Times New Roman" w:eastAsia="Times New Roman" w:hAnsi="Times New Roman" w:cs="Times New Roman"/>
          <w:color w:val="000000"/>
          <w:sz w:val="20"/>
          <w:szCs w:val="20"/>
          <w:lang w:eastAsia="ru-RU"/>
        </w:rPr>
      </w:pPr>
      <w:r w:rsidRPr="00910BBC">
        <w:rPr>
          <w:rFonts w:ascii="Times New Roman" w:eastAsia="Times New Roman" w:hAnsi="Times New Roman" w:cs="Times New Roman"/>
          <w:color w:val="000000"/>
          <w:sz w:val="20"/>
          <w:szCs w:val="20"/>
          <w:lang w:eastAsia="ru-RU"/>
        </w:rPr>
        <w:t>- на юридических лиц от четырехсот тысяч до семисот тысяч рублей.</w:t>
      </w:r>
    </w:p>
    <w:p w:rsidR="00910BBC" w:rsidRPr="00910BBC" w:rsidRDefault="00910BBC" w:rsidP="00910BBC">
      <w:pPr>
        <w:spacing w:after="0" w:line="240" w:lineRule="exact"/>
        <w:ind w:right="-6378"/>
        <w:jc w:val="both"/>
        <w:rPr>
          <w:rFonts w:ascii="Times New Roman" w:hAnsi="Times New Roman" w:cs="Times New Roman"/>
          <w:sz w:val="20"/>
          <w:szCs w:val="20"/>
        </w:rPr>
      </w:pPr>
      <w:r w:rsidRPr="00910BBC">
        <w:rPr>
          <w:rFonts w:ascii="Times New Roman" w:hAnsi="Times New Roman" w:cs="Times New Roman"/>
          <w:sz w:val="20"/>
          <w:szCs w:val="20"/>
        </w:rPr>
        <w:t>Помощник прокурора Ордынского района                                          А.Ю. Дорожков</w:t>
      </w:r>
    </w:p>
    <w:p w:rsidR="00910BBC" w:rsidRPr="00910BBC" w:rsidRDefault="00910BBC" w:rsidP="00910BBC">
      <w:pPr>
        <w:spacing w:after="0" w:line="240" w:lineRule="auto"/>
        <w:jc w:val="center"/>
        <w:rPr>
          <w:rFonts w:ascii="Times New Roman" w:hAnsi="Times New Roman" w:cs="Times New Roman"/>
          <w:b/>
          <w:sz w:val="20"/>
          <w:szCs w:val="20"/>
        </w:rPr>
      </w:pPr>
      <w:r w:rsidRPr="00910BBC">
        <w:rPr>
          <w:rFonts w:ascii="Times New Roman" w:hAnsi="Times New Roman" w:cs="Times New Roman"/>
          <w:b/>
          <w:sz w:val="20"/>
          <w:szCs w:val="20"/>
        </w:rPr>
        <w:t>Новый порядок предъявления исков к СФР</w:t>
      </w:r>
    </w:p>
    <w:p w:rsidR="00910BBC" w:rsidRPr="00910BBC" w:rsidRDefault="00910BBC" w:rsidP="00910BBC">
      <w:pPr>
        <w:spacing w:after="0" w:line="240" w:lineRule="auto"/>
        <w:ind w:firstLine="709"/>
        <w:jc w:val="both"/>
        <w:rPr>
          <w:rFonts w:ascii="Times New Roman" w:hAnsi="Times New Roman" w:cs="Times New Roman"/>
          <w:sz w:val="20"/>
          <w:szCs w:val="20"/>
        </w:rPr>
      </w:pPr>
      <w:r w:rsidRPr="00910BBC">
        <w:rPr>
          <w:rFonts w:ascii="Times New Roman" w:hAnsi="Times New Roman" w:cs="Times New Roman"/>
          <w:sz w:val="20"/>
          <w:szCs w:val="20"/>
        </w:rPr>
        <w:t>С 01 сентября 2024 года внесены изменения в действующий порядок обращения в суд с иском к Социальному фонду Российской Федерации (СФР).</w:t>
      </w:r>
    </w:p>
    <w:p w:rsidR="00910BBC" w:rsidRPr="00910BBC" w:rsidRDefault="00910BBC" w:rsidP="00910BBC">
      <w:pPr>
        <w:spacing w:after="0" w:line="240" w:lineRule="auto"/>
        <w:ind w:firstLine="709"/>
        <w:jc w:val="both"/>
        <w:rPr>
          <w:rFonts w:ascii="Times New Roman" w:hAnsi="Times New Roman" w:cs="Times New Roman"/>
          <w:sz w:val="20"/>
          <w:szCs w:val="20"/>
        </w:rPr>
      </w:pPr>
      <w:r w:rsidRPr="00910BBC">
        <w:rPr>
          <w:rFonts w:ascii="Times New Roman" w:hAnsi="Times New Roman" w:cs="Times New Roman"/>
          <w:sz w:val="20"/>
          <w:szCs w:val="20"/>
        </w:rPr>
        <w:t xml:space="preserve">Федеральный закон от 12.06.2024 № 135-ФЗ внес в ГПК РФ поправки, согласно которым граждане могут подавать исковые заявления о защите своих пенсионных прав, а также любые другие иски, связанные с социальными выплатами и льготами, не только в суд по месту нахождения ответчика (как раньше), но и по месту своего жительства. </w:t>
      </w:r>
    </w:p>
    <w:p w:rsidR="00910BBC" w:rsidRPr="00910BBC" w:rsidRDefault="00910BBC" w:rsidP="00910BBC">
      <w:pPr>
        <w:spacing w:after="0" w:line="240" w:lineRule="auto"/>
        <w:ind w:firstLine="709"/>
        <w:jc w:val="both"/>
        <w:rPr>
          <w:rFonts w:ascii="Times New Roman" w:hAnsi="Times New Roman" w:cs="Times New Roman"/>
          <w:sz w:val="20"/>
          <w:szCs w:val="20"/>
        </w:rPr>
      </w:pPr>
      <w:r w:rsidRPr="00910BBC">
        <w:rPr>
          <w:rFonts w:ascii="Times New Roman" w:hAnsi="Times New Roman" w:cs="Times New Roman"/>
          <w:sz w:val="20"/>
          <w:szCs w:val="20"/>
        </w:rPr>
        <w:t xml:space="preserve">Это связано с тем, что система учреждений СФР претерпела организационные изменения — юридическим лицом (ответчиком по искам граждан) остались только региональные отделения СФР. </w:t>
      </w:r>
    </w:p>
    <w:p w:rsidR="00910BBC" w:rsidRPr="00910BBC" w:rsidRDefault="00910BBC" w:rsidP="00910BBC">
      <w:pPr>
        <w:spacing w:after="0" w:line="240" w:lineRule="auto"/>
        <w:ind w:firstLine="709"/>
        <w:jc w:val="both"/>
        <w:rPr>
          <w:rFonts w:ascii="Times New Roman" w:hAnsi="Times New Roman" w:cs="Times New Roman"/>
          <w:sz w:val="20"/>
          <w:szCs w:val="20"/>
        </w:rPr>
      </w:pPr>
      <w:r w:rsidRPr="00910BBC">
        <w:rPr>
          <w:rFonts w:ascii="Times New Roman" w:hAnsi="Times New Roman" w:cs="Times New Roman"/>
          <w:sz w:val="20"/>
          <w:szCs w:val="20"/>
        </w:rPr>
        <w:t>Правовые нововведения позволяют решить данную проблему и разбирать споры по социальным вопросам судами по месту жительства граждан.</w:t>
      </w:r>
    </w:p>
    <w:p w:rsidR="00910BBC" w:rsidRPr="00910BBC" w:rsidRDefault="00910BBC" w:rsidP="00910BBC">
      <w:pPr>
        <w:spacing w:after="0" w:line="240" w:lineRule="auto"/>
        <w:ind w:firstLine="709"/>
        <w:jc w:val="both"/>
        <w:rPr>
          <w:rFonts w:ascii="Times New Roman" w:hAnsi="Times New Roman" w:cs="Times New Roman"/>
          <w:sz w:val="20"/>
          <w:szCs w:val="20"/>
        </w:rPr>
      </w:pPr>
      <w:r w:rsidRPr="00910BBC">
        <w:rPr>
          <w:rFonts w:ascii="Times New Roman" w:hAnsi="Times New Roman" w:cs="Times New Roman"/>
          <w:sz w:val="20"/>
          <w:szCs w:val="20"/>
        </w:rPr>
        <w:t xml:space="preserve"> Исковые заявления, которые подаются в суд после 08 сентября 2024 года, должны быть оплачены госпошлиной по новым тарифам. </w:t>
      </w:r>
    </w:p>
    <w:p w:rsidR="00910BBC" w:rsidRPr="00910BBC" w:rsidRDefault="00910BBC" w:rsidP="00910BBC">
      <w:pPr>
        <w:spacing w:after="0" w:line="240" w:lineRule="auto"/>
        <w:ind w:firstLine="709"/>
        <w:jc w:val="both"/>
        <w:rPr>
          <w:rFonts w:ascii="Times New Roman" w:hAnsi="Times New Roman" w:cs="Times New Roman"/>
          <w:sz w:val="20"/>
          <w:szCs w:val="20"/>
        </w:rPr>
      </w:pPr>
      <w:r w:rsidRPr="00910BBC">
        <w:rPr>
          <w:rFonts w:ascii="Times New Roman" w:hAnsi="Times New Roman" w:cs="Times New Roman"/>
          <w:sz w:val="20"/>
          <w:szCs w:val="20"/>
        </w:rPr>
        <w:t xml:space="preserve">С учетом новой редакции ст.333.19 НК РФ если иск носит неимущественный характер или не может быть оценен (например, требование об обязании СФР назначить пенсию), гражданину придется заплатить 3 000 рублей (вместо 300 рублей, как это было ранее). </w:t>
      </w:r>
    </w:p>
    <w:p w:rsidR="00910BBC" w:rsidRPr="00910BBC" w:rsidRDefault="00910BBC" w:rsidP="00910BBC">
      <w:pPr>
        <w:spacing w:after="0" w:line="240" w:lineRule="auto"/>
        <w:ind w:firstLine="709"/>
        <w:jc w:val="both"/>
        <w:rPr>
          <w:rFonts w:ascii="Times New Roman" w:hAnsi="Times New Roman" w:cs="Times New Roman"/>
          <w:sz w:val="20"/>
          <w:szCs w:val="20"/>
        </w:rPr>
      </w:pPr>
      <w:r w:rsidRPr="00910BBC">
        <w:rPr>
          <w:rFonts w:ascii="Times New Roman" w:hAnsi="Times New Roman" w:cs="Times New Roman"/>
          <w:sz w:val="20"/>
          <w:szCs w:val="20"/>
        </w:rPr>
        <w:t xml:space="preserve">В случае подачи искового заявления на конкретную сумму (например, о взыскании с СФР излишне удержанной пенсии), государственная пошлина составит, как минимум, 4000 рублей (если цена иска до 100 000 рублей), Если цена иска от 100 001 рубля — государственная пошлина будет еще выше. </w:t>
      </w:r>
    </w:p>
    <w:p w:rsidR="00910BBC" w:rsidRPr="00910BBC" w:rsidRDefault="00910BBC" w:rsidP="00910BBC">
      <w:pPr>
        <w:spacing w:after="0" w:line="240" w:lineRule="auto"/>
        <w:ind w:firstLine="709"/>
        <w:jc w:val="both"/>
        <w:rPr>
          <w:rFonts w:ascii="Times New Roman" w:hAnsi="Times New Roman" w:cs="Times New Roman"/>
          <w:sz w:val="20"/>
          <w:szCs w:val="20"/>
        </w:rPr>
      </w:pPr>
      <w:r w:rsidRPr="00910BBC">
        <w:rPr>
          <w:rFonts w:ascii="Times New Roman" w:hAnsi="Times New Roman" w:cs="Times New Roman"/>
          <w:sz w:val="20"/>
          <w:szCs w:val="20"/>
        </w:rPr>
        <w:t xml:space="preserve">Вместе с тем, льготы по уплате судебной государственной пошлины действуют без изменений: если истец является получателем пенсии (на дату обращения в суд), он освобожден от уплаты госпошлины по иску к СФР (пп.5 п.2 ст.333.36 НК РФ). </w:t>
      </w:r>
    </w:p>
    <w:p w:rsidR="00910BBC" w:rsidRPr="00910BBC" w:rsidRDefault="00910BBC" w:rsidP="00910BBC">
      <w:pPr>
        <w:spacing w:after="0" w:line="240" w:lineRule="auto"/>
        <w:ind w:firstLine="708"/>
        <w:jc w:val="both"/>
        <w:rPr>
          <w:rFonts w:ascii="Times New Roman" w:hAnsi="Times New Roman" w:cs="Times New Roman"/>
          <w:sz w:val="20"/>
          <w:szCs w:val="20"/>
        </w:rPr>
      </w:pPr>
      <w:r w:rsidRPr="00910BBC">
        <w:rPr>
          <w:rFonts w:ascii="Times New Roman" w:hAnsi="Times New Roman" w:cs="Times New Roman"/>
          <w:sz w:val="20"/>
          <w:szCs w:val="20"/>
        </w:rPr>
        <w:t>Для подтверждения права на льготу к исковому заявлению необходимо приложить копию пенсионного удостоверения или справки о назначении пенсии.</w:t>
      </w:r>
    </w:p>
    <w:p w:rsidR="00910BBC" w:rsidRPr="00910BBC" w:rsidRDefault="00910BBC" w:rsidP="00910BBC">
      <w:pPr>
        <w:spacing w:after="0" w:line="240" w:lineRule="exact"/>
        <w:jc w:val="both"/>
        <w:rPr>
          <w:rFonts w:ascii="Times New Roman" w:hAnsi="Times New Roman" w:cs="Times New Roman"/>
          <w:sz w:val="20"/>
          <w:szCs w:val="20"/>
        </w:rPr>
      </w:pPr>
      <w:r w:rsidRPr="00910BBC">
        <w:rPr>
          <w:rFonts w:ascii="Times New Roman" w:hAnsi="Times New Roman" w:cs="Times New Roman"/>
          <w:sz w:val="20"/>
          <w:szCs w:val="20"/>
        </w:rPr>
        <w:t>Помощник прокурора Ордынского района                                               А.А. Гергерт</w:t>
      </w:r>
    </w:p>
    <w:p w:rsidR="00910BBC" w:rsidRPr="00910BBC" w:rsidRDefault="00910BBC" w:rsidP="00910BBC">
      <w:pPr>
        <w:autoSpaceDE w:val="0"/>
        <w:autoSpaceDN w:val="0"/>
        <w:adjustRightInd w:val="0"/>
        <w:spacing w:after="0" w:line="240" w:lineRule="auto"/>
        <w:ind w:firstLine="709"/>
        <w:jc w:val="center"/>
        <w:rPr>
          <w:rFonts w:ascii="Times New Roman" w:hAnsi="Times New Roman" w:cs="Times New Roman"/>
          <w:b/>
          <w:bCs/>
          <w:color w:val="000000"/>
          <w:sz w:val="20"/>
          <w:szCs w:val="20"/>
        </w:rPr>
      </w:pPr>
      <w:r w:rsidRPr="00910BBC">
        <w:rPr>
          <w:rFonts w:ascii="Times New Roman" w:hAnsi="Times New Roman" w:cs="Times New Roman"/>
          <w:b/>
          <w:bCs/>
          <w:color w:val="000000"/>
          <w:sz w:val="20"/>
          <w:szCs w:val="20"/>
        </w:rPr>
        <w:t>Об изменениях с 01.01.2025 правил выплат компенсаций по уходу за нетрудоспособными гражданами</w:t>
      </w:r>
    </w:p>
    <w:p w:rsidR="00910BBC" w:rsidRPr="00910BBC" w:rsidRDefault="00910BBC" w:rsidP="00910BBC">
      <w:pPr>
        <w:autoSpaceDE w:val="0"/>
        <w:autoSpaceDN w:val="0"/>
        <w:adjustRightInd w:val="0"/>
        <w:spacing w:after="0" w:line="240" w:lineRule="auto"/>
        <w:ind w:firstLine="709"/>
        <w:jc w:val="both"/>
        <w:rPr>
          <w:rFonts w:ascii="Times New Roman" w:hAnsi="Times New Roman" w:cs="Times New Roman"/>
          <w:color w:val="1E2139"/>
          <w:sz w:val="20"/>
          <w:szCs w:val="20"/>
        </w:rPr>
      </w:pPr>
      <w:r w:rsidRPr="00910BBC">
        <w:rPr>
          <w:rFonts w:ascii="Times New Roman" w:hAnsi="Times New Roman" w:cs="Times New Roman"/>
          <w:color w:val="1E2139"/>
          <w:sz w:val="20"/>
          <w:szCs w:val="20"/>
        </w:rPr>
        <w:t>С 01 января 2025 г. будет изменена система выплат по уходу за инвалидами 1 группы и достигшими возраста 80 лет.</w:t>
      </w:r>
    </w:p>
    <w:p w:rsidR="00910BBC" w:rsidRPr="00910BBC" w:rsidRDefault="00910BBC" w:rsidP="00910BBC">
      <w:pPr>
        <w:autoSpaceDE w:val="0"/>
        <w:autoSpaceDN w:val="0"/>
        <w:adjustRightInd w:val="0"/>
        <w:spacing w:after="0" w:line="240" w:lineRule="auto"/>
        <w:ind w:firstLine="709"/>
        <w:jc w:val="both"/>
        <w:rPr>
          <w:rFonts w:ascii="Times New Roman" w:hAnsi="Times New Roman" w:cs="Times New Roman"/>
          <w:color w:val="1E2139"/>
          <w:sz w:val="20"/>
          <w:szCs w:val="20"/>
        </w:rPr>
      </w:pPr>
      <w:r w:rsidRPr="00910BBC">
        <w:rPr>
          <w:rFonts w:ascii="Times New Roman" w:hAnsi="Times New Roman" w:cs="Times New Roman"/>
          <w:color w:val="1E2139"/>
          <w:sz w:val="20"/>
          <w:szCs w:val="20"/>
        </w:rPr>
        <w:t>В настоящее время для того, чтобы получать компенсационную выплату по уходу за данными гражданами, необходимо обращение в</w:t>
      </w:r>
    </w:p>
    <w:p w:rsidR="00910BBC" w:rsidRPr="00910BBC" w:rsidRDefault="00910BBC" w:rsidP="00910BBC">
      <w:pPr>
        <w:autoSpaceDE w:val="0"/>
        <w:autoSpaceDN w:val="0"/>
        <w:adjustRightInd w:val="0"/>
        <w:spacing w:after="0" w:line="240" w:lineRule="auto"/>
        <w:ind w:firstLine="709"/>
        <w:jc w:val="both"/>
        <w:rPr>
          <w:rFonts w:ascii="Times New Roman" w:hAnsi="Times New Roman" w:cs="Times New Roman"/>
          <w:color w:val="1E2139"/>
          <w:sz w:val="20"/>
          <w:szCs w:val="20"/>
        </w:rPr>
      </w:pPr>
      <w:r w:rsidRPr="00910BBC">
        <w:rPr>
          <w:rFonts w:ascii="Times New Roman" w:hAnsi="Times New Roman" w:cs="Times New Roman"/>
          <w:color w:val="1E2139"/>
          <w:sz w:val="20"/>
          <w:szCs w:val="20"/>
        </w:rPr>
        <w:t>Социальный фонд России за назначением такой выплаты, ее размер составляет 1200 рублей + районный коэффициент, причем длительные годы эта выплата не индексируется. Уход можно оформить только неработающим трудоспособным гражданам, то есть осуществляющий уход не должен быть пенсионного возраста, должен быть в трудоспособном возрасте, не работать, и при этом не может получать какую-либо пенсию.</w:t>
      </w:r>
    </w:p>
    <w:p w:rsidR="00910BBC" w:rsidRPr="00910BBC" w:rsidRDefault="00910BBC" w:rsidP="00910BBC">
      <w:pPr>
        <w:autoSpaceDE w:val="0"/>
        <w:autoSpaceDN w:val="0"/>
        <w:adjustRightInd w:val="0"/>
        <w:spacing w:after="0" w:line="240" w:lineRule="auto"/>
        <w:ind w:firstLine="709"/>
        <w:jc w:val="both"/>
        <w:rPr>
          <w:rFonts w:ascii="Times New Roman" w:hAnsi="Times New Roman" w:cs="Times New Roman"/>
          <w:color w:val="1E2139"/>
          <w:sz w:val="20"/>
          <w:szCs w:val="20"/>
        </w:rPr>
      </w:pPr>
      <w:r w:rsidRPr="00910BBC">
        <w:rPr>
          <w:rFonts w:ascii="Times New Roman" w:hAnsi="Times New Roman" w:cs="Times New Roman"/>
          <w:color w:val="1E2139"/>
          <w:sz w:val="20"/>
          <w:szCs w:val="20"/>
        </w:rPr>
        <w:t xml:space="preserve">Согласно проекту Федерального закона № 594960-8 «О внесении изменений в отдельные законодательные акты Российской Федерации», принятым Государственной Думой в третьем чтении 24.07.2024 года, с 01.01.2025 вместо данных компенсационных выплат автоматически будет назначаться надбавка к пенсии для граждан, получающих пенсии в соответствии с Федеральным законом № 166-ФЗ от 15.12.2001 «О государственном пенсионном обеспечении в Российской Федерации» (социальные и государственные пенсии) и Федеральным законом № 400-ФЗ от 28.12.2013 «О страховых пенсиях» (страховые пенсии). </w:t>
      </w:r>
    </w:p>
    <w:p w:rsidR="00910BBC" w:rsidRPr="00910BBC" w:rsidRDefault="00910BBC" w:rsidP="00910BBC">
      <w:pPr>
        <w:autoSpaceDE w:val="0"/>
        <w:autoSpaceDN w:val="0"/>
        <w:adjustRightInd w:val="0"/>
        <w:spacing w:after="0" w:line="240" w:lineRule="auto"/>
        <w:ind w:firstLine="709"/>
        <w:jc w:val="both"/>
        <w:rPr>
          <w:rFonts w:ascii="Times New Roman" w:hAnsi="Times New Roman" w:cs="Times New Roman"/>
          <w:color w:val="1E2139"/>
          <w:sz w:val="20"/>
          <w:szCs w:val="20"/>
        </w:rPr>
      </w:pPr>
      <w:r w:rsidRPr="00910BBC">
        <w:rPr>
          <w:rFonts w:ascii="Times New Roman" w:hAnsi="Times New Roman" w:cs="Times New Roman"/>
          <w:color w:val="1E2139"/>
          <w:sz w:val="20"/>
          <w:szCs w:val="20"/>
        </w:rPr>
        <w:t xml:space="preserve">Указанная выплата будет устанавливаться в без заявительном порядке, она будет повышаться на районный коэффициент и ежегодно индексироваться. Назначать доплаты начнут с 1 января 2025 года, </w:t>
      </w:r>
      <w:r w:rsidRPr="00910BBC">
        <w:rPr>
          <w:rFonts w:ascii="Times New Roman" w:hAnsi="Times New Roman" w:cs="Times New Roman"/>
          <w:color w:val="1E2139"/>
          <w:sz w:val="20"/>
          <w:szCs w:val="20"/>
        </w:rPr>
        <w:lastRenderedPageBreak/>
        <w:t>но не ранее дня назначения пенсии. Завершат процедуру назначения надбавок не позднее 1 апреля 2025 года.</w:t>
      </w:r>
    </w:p>
    <w:p w:rsidR="00910BBC" w:rsidRPr="00910BBC" w:rsidRDefault="00910BBC" w:rsidP="00910BBC">
      <w:pPr>
        <w:autoSpaceDE w:val="0"/>
        <w:autoSpaceDN w:val="0"/>
        <w:adjustRightInd w:val="0"/>
        <w:spacing w:after="0" w:line="240" w:lineRule="auto"/>
        <w:ind w:firstLine="709"/>
        <w:jc w:val="both"/>
        <w:rPr>
          <w:rFonts w:ascii="Times New Roman" w:hAnsi="Times New Roman" w:cs="Times New Roman"/>
          <w:color w:val="1E2139"/>
          <w:sz w:val="20"/>
          <w:szCs w:val="20"/>
        </w:rPr>
      </w:pPr>
      <w:r w:rsidRPr="00910BBC">
        <w:rPr>
          <w:rFonts w:ascii="Times New Roman" w:hAnsi="Times New Roman" w:cs="Times New Roman"/>
          <w:color w:val="1E2139"/>
          <w:sz w:val="20"/>
          <w:szCs w:val="20"/>
        </w:rPr>
        <w:t>Таким образом, с 01.01.2025 такая надбавка будет полагаться всем инвалидам 1 группы и достигшим возраста 80 лет, вне зависимости от того, осуществляет ли за ними кто-то уход или нет. Причем она будет индексироваться вместе с пенсией (если она будет установлена к страховой пенсии, то индексироваться будет с 1 февраля 2025 года, а если к социальной – с 1 апреля 2025 года).</w:t>
      </w:r>
    </w:p>
    <w:p w:rsidR="00910BBC" w:rsidRPr="00910BBC" w:rsidRDefault="00910BBC" w:rsidP="00910BBC">
      <w:pPr>
        <w:spacing w:after="0" w:line="240" w:lineRule="exact"/>
        <w:jc w:val="both"/>
        <w:rPr>
          <w:rFonts w:ascii="Times New Roman" w:hAnsi="Times New Roman" w:cs="Times New Roman"/>
          <w:sz w:val="20"/>
          <w:szCs w:val="20"/>
        </w:rPr>
      </w:pPr>
      <w:r w:rsidRPr="00910BBC">
        <w:rPr>
          <w:rFonts w:ascii="Times New Roman" w:hAnsi="Times New Roman" w:cs="Times New Roman"/>
          <w:sz w:val="20"/>
          <w:szCs w:val="20"/>
        </w:rPr>
        <w:t>Помощник прокурора Ордынского района                                               А.А. Гергерт</w:t>
      </w:r>
    </w:p>
    <w:p w:rsidR="00357E4D" w:rsidRPr="00E21B68" w:rsidRDefault="00357E4D" w:rsidP="00E21B68">
      <w:pPr>
        <w:pStyle w:val="s3"/>
        <w:shd w:val="clear" w:color="auto" w:fill="FFFFFF"/>
        <w:spacing w:before="0" w:beforeAutospacing="0" w:after="0" w:afterAutospacing="0"/>
        <w:rPr>
          <w:color w:val="22272F"/>
          <w:sz w:val="20"/>
          <w:szCs w:val="20"/>
        </w:rPr>
      </w:pPr>
    </w:p>
    <w:p w:rsidR="00E21B68" w:rsidRDefault="00E21B68" w:rsidP="00E21B68">
      <w:pPr>
        <w:shd w:val="clear" w:color="auto" w:fill="FFFFFF"/>
        <w:spacing w:after="0" w:line="240" w:lineRule="atLeast"/>
        <w:ind w:right="-6378"/>
        <w:jc w:val="both"/>
        <w:outlineLvl w:val="1"/>
        <w:rPr>
          <w:rFonts w:ascii="Times New Roman" w:eastAsia="Times New Roman" w:hAnsi="Times New Roman"/>
          <w:bCs/>
          <w:color w:val="C00000"/>
          <w:kern w:val="36"/>
          <w:sz w:val="20"/>
          <w:szCs w:val="20"/>
          <w:lang w:eastAsia="ru-RU"/>
        </w:rPr>
      </w:pPr>
      <w:r>
        <w:rPr>
          <w:rFonts w:ascii="Times New Roman" w:eastAsia="Times New Roman" w:hAnsi="Times New Roman"/>
          <w:bCs/>
          <w:color w:val="C00000"/>
          <w:kern w:val="36"/>
          <w:sz w:val="20"/>
          <w:szCs w:val="20"/>
          <w:lang w:eastAsia="ru-RU"/>
        </w:rPr>
        <w:t xml:space="preserve">                   </w:t>
      </w:r>
      <w:r w:rsidR="00090A0E">
        <w:rPr>
          <w:rFonts w:ascii="Times New Roman" w:eastAsia="Times New Roman" w:hAnsi="Times New Roman"/>
          <w:bCs/>
          <w:color w:val="C00000"/>
          <w:kern w:val="36"/>
          <w:sz w:val="20"/>
          <w:szCs w:val="20"/>
          <w:lang w:eastAsia="ru-RU"/>
        </w:rPr>
        <w:t xml:space="preserve">           </w:t>
      </w:r>
    </w:p>
    <w:p w:rsidR="00E21B68" w:rsidRPr="00E21B68" w:rsidRDefault="00E21B68" w:rsidP="00E21B68">
      <w:pPr>
        <w:shd w:val="clear" w:color="auto" w:fill="FFFFFF"/>
        <w:spacing w:after="0" w:line="240" w:lineRule="atLeast"/>
        <w:ind w:right="-6378"/>
        <w:jc w:val="both"/>
        <w:outlineLvl w:val="1"/>
        <w:rPr>
          <w:rFonts w:ascii="Times New Roman" w:eastAsia="Times New Roman" w:hAnsi="Times New Roman" w:cs="Times New Roman"/>
          <w:bCs/>
          <w:color w:val="C00000"/>
          <w:kern w:val="36"/>
          <w:sz w:val="20"/>
          <w:szCs w:val="20"/>
          <w:lang w:eastAsia="ru-RU"/>
        </w:rPr>
      </w:pPr>
      <w:r w:rsidRPr="00E21B68">
        <w:rPr>
          <w:rFonts w:ascii="Times New Roman" w:eastAsia="Times New Roman" w:hAnsi="Times New Roman" w:cs="Times New Roman"/>
          <w:bCs/>
          <w:color w:val="C00000"/>
          <w:kern w:val="36"/>
          <w:sz w:val="20"/>
          <w:szCs w:val="20"/>
          <w:lang w:eastAsia="ru-RU"/>
        </w:rPr>
        <w:t xml:space="preserve">                                                   Важно!!! Для владельцев земельных участков.</w:t>
      </w:r>
    </w:p>
    <w:p w:rsidR="00E21B68" w:rsidRDefault="00E21B68" w:rsidP="00E21B68">
      <w:pPr>
        <w:jc w:val="both"/>
        <w:rPr>
          <w:rFonts w:ascii="Times New Roman" w:hAnsi="Times New Roman" w:cs="Times New Roman"/>
          <w:sz w:val="20"/>
          <w:szCs w:val="20"/>
        </w:rPr>
      </w:pPr>
      <w:r w:rsidRPr="00E21B68">
        <w:rPr>
          <w:rFonts w:ascii="Times New Roman" w:hAnsi="Times New Roman" w:cs="Times New Roman"/>
          <w:sz w:val="20"/>
          <w:szCs w:val="20"/>
        </w:rPr>
        <w:t>Физические и юридические лица, являющиеся собственниками или пользователями земельных у</w:t>
      </w:r>
      <w:r>
        <w:rPr>
          <w:rFonts w:ascii="Times New Roman" w:hAnsi="Times New Roman" w:cs="Times New Roman"/>
          <w:sz w:val="20"/>
          <w:szCs w:val="20"/>
        </w:rPr>
        <w:t>частков, на которых произрастают наркосодержащие растения обязаны принять меры  их уничтожению. Статья 10.5 Кодекса об административных правонарушениях РФ предусматривает ответственность за неприятие мер по уничтожению дикорастущих растений, содержащих наркотические средства или психотропные вещества либо прекуросы. Так, непринятие землевладельцами или землепользователем мер по уничтожению дикорастущих растений, содержащих наркотические средства или психотропные вещества либо их прекуросы, после получения официального предп</w:t>
      </w:r>
      <w:r w:rsidR="00E51A26">
        <w:rPr>
          <w:rFonts w:ascii="Times New Roman" w:hAnsi="Times New Roman" w:cs="Times New Roman"/>
          <w:sz w:val="20"/>
          <w:szCs w:val="20"/>
        </w:rPr>
        <w:t xml:space="preserve">исания уполномоченного органа-влечет наложение административного штрафа. </w:t>
      </w:r>
    </w:p>
    <w:p w:rsidR="00E51A26" w:rsidRDefault="00E51A26" w:rsidP="00E21B68">
      <w:pPr>
        <w:jc w:val="both"/>
        <w:rPr>
          <w:rFonts w:ascii="Times New Roman" w:hAnsi="Times New Roman" w:cs="Times New Roman"/>
          <w:sz w:val="20"/>
          <w:szCs w:val="20"/>
        </w:rPr>
      </w:pPr>
      <w:r>
        <w:rPr>
          <w:rFonts w:ascii="Times New Roman" w:hAnsi="Times New Roman" w:cs="Times New Roman"/>
          <w:sz w:val="20"/>
          <w:szCs w:val="20"/>
        </w:rPr>
        <w:t>На граздан в размере от 3000 до 4000 тысяч рублей;</w:t>
      </w:r>
    </w:p>
    <w:p w:rsidR="00E51A26" w:rsidRDefault="00E51A26" w:rsidP="00E21B68">
      <w:pPr>
        <w:jc w:val="both"/>
        <w:rPr>
          <w:rFonts w:ascii="Times New Roman" w:hAnsi="Times New Roman" w:cs="Times New Roman"/>
          <w:sz w:val="20"/>
          <w:szCs w:val="20"/>
        </w:rPr>
      </w:pPr>
      <w:r>
        <w:rPr>
          <w:rFonts w:ascii="Times New Roman" w:hAnsi="Times New Roman" w:cs="Times New Roman"/>
          <w:sz w:val="20"/>
          <w:szCs w:val="20"/>
        </w:rPr>
        <w:t>На должностных лиц- от 5000 до 10000 тысяч рублей;</w:t>
      </w:r>
    </w:p>
    <w:p w:rsidR="00E51A26" w:rsidRDefault="00E51A26" w:rsidP="00E21B68">
      <w:pPr>
        <w:jc w:val="both"/>
        <w:rPr>
          <w:rFonts w:ascii="Times New Roman" w:hAnsi="Times New Roman" w:cs="Times New Roman"/>
          <w:sz w:val="20"/>
          <w:szCs w:val="20"/>
        </w:rPr>
      </w:pPr>
      <w:r>
        <w:rPr>
          <w:rFonts w:ascii="Times New Roman" w:hAnsi="Times New Roman" w:cs="Times New Roman"/>
          <w:sz w:val="20"/>
          <w:szCs w:val="20"/>
        </w:rPr>
        <w:t>На юридических лиц- от 5000 до 10000 тысяч  рублей.</w:t>
      </w:r>
    </w:p>
    <w:p w:rsidR="00E51A26" w:rsidRDefault="00E51A26" w:rsidP="00E21B68">
      <w:pPr>
        <w:jc w:val="both"/>
        <w:rPr>
          <w:rFonts w:ascii="Times New Roman" w:hAnsi="Times New Roman" w:cs="Times New Roman"/>
          <w:sz w:val="20"/>
          <w:szCs w:val="20"/>
        </w:rPr>
      </w:pPr>
      <w:r>
        <w:rPr>
          <w:rFonts w:ascii="Times New Roman" w:hAnsi="Times New Roman" w:cs="Times New Roman"/>
          <w:sz w:val="20"/>
          <w:szCs w:val="20"/>
        </w:rPr>
        <w:t>Уплата штрафа не освобождает собственника участка от обязанности уничтожить наркосодержащие растение! Ответственность за незаконное разведение, выращивание растений, содержащих наркотические средства или психотропные вещества либо их прекуросы. Часть 1 статьи 231 Уголовного Кодекса РФ предусматривает ответственность за незаконное культивирование в крупном размере растений, содержащих наркотические средства или психотропные вещества либо их прекуросы,-называется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двух лет, либо лишением свободы на тот же срок. Часть 2 данной статьи предусматривает ответственность за те же деяния, совершенные: группой лиц по предварительному сговору или орган</w:t>
      </w:r>
      <w:r w:rsidR="00090A0E">
        <w:rPr>
          <w:rFonts w:ascii="Times New Roman" w:hAnsi="Times New Roman" w:cs="Times New Roman"/>
          <w:sz w:val="20"/>
          <w:szCs w:val="20"/>
        </w:rPr>
        <w:t>изованной</w:t>
      </w:r>
      <w:r w:rsidR="00090A0E">
        <w:rPr>
          <w:rFonts w:ascii="Times New Roman" w:hAnsi="Times New Roman" w:cs="Times New Roman"/>
          <w:sz w:val="20"/>
          <w:szCs w:val="20"/>
        </w:rPr>
        <w:tab/>
        <w:t xml:space="preserve"> группой-называются лишением свободы на срок до 8 лет с ограничением свободы на срок до 2 лет без такового.</w:t>
      </w:r>
    </w:p>
    <w:p w:rsidR="00090A0E" w:rsidRPr="00E21B68" w:rsidRDefault="00090A0E" w:rsidP="00E21B68">
      <w:pPr>
        <w:jc w:val="both"/>
        <w:rPr>
          <w:rFonts w:ascii="Times New Roman" w:hAnsi="Times New Roman" w:cs="Times New Roman"/>
          <w:sz w:val="20"/>
          <w:szCs w:val="20"/>
        </w:rPr>
      </w:pPr>
      <w:r>
        <w:rPr>
          <w:rFonts w:ascii="Times New Roman" w:hAnsi="Times New Roman" w:cs="Times New Roman"/>
          <w:sz w:val="20"/>
          <w:szCs w:val="20"/>
        </w:rPr>
        <w:t>Помощник прокурора Ордынского района                                                 А.Ю. Дорожков</w:t>
      </w:r>
    </w:p>
    <w:p w:rsidR="00E21B68" w:rsidRDefault="00E21B68" w:rsidP="00E21B68">
      <w:pPr>
        <w:shd w:val="clear" w:color="auto" w:fill="FFFFFF"/>
        <w:spacing w:after="0" w:line="240" w:lineRule="atLeast"/>
        <w:ind w:right="-6378"/>
        <w:jc w:val="both"/>
        <w:outlineLvl w:val="1"/>
        <w:rPr>
          <w:rFonts w:ascii="Times New Roman" w:eastAsia="Times New Roman" w:hAnsi="Times New Roman"/>
          <w:bCs/>
          <w:color w:val="C00000"/>
          <w:kern w:val="36"/>
          <w:sz w:val="20"/>
          <w:szCs w:val="20"/>
          <w:lang w:eastAsia="ru-RU"/>
        </w:rPr>
      </w:pPr>
    </w:p>
    <w:p w:rsidR="00E21B68" w:rsidRPr="00E21B68" w:rsidRDefault="00E21B68" w:rsidP="00E21B68">
      <w:pPr>
        <w:shd w:val="clear" w:color="auto" w:fill="FFFFFF"/>
        <w:spacing w:after="0" w:line="240" w:lineRule="atLeast"/>
        <w:ind w:right="-6378"/>
        <w:jc w:val="both"/>
        <w:outlineLvl w:val="1"/>
        <w:rPr>
          <w:rFonts w:ascii="Times New Roman" w:hAnsi="Times New Roman"/>
          <w:sz w:val="20"/>
          <w:szCs w:val="20"/>
        </w:rPr>
      </w:pPr>
    </w:p>
    <w:p w:rsidR="00E21B68" w:rsidRPr="005A0ACA" w:rsidRDefault="00E21B68" w:rsidP="00E21B68">
      <w:pPr>
        <w:spacing w:after="0" w:line="240" w:lineRule="exact"/>
        <w:ind w:right="-6378"/>
        <w:rPr>
          <w:rFonts w:ascii="Times New Roman" w:hAnsi="Times New Roman"/>
          <w:sz w:val="24"/>
          <w:szCs w:val="24"/>
        </w:rPr>
      </w:pPr>
    </w:p>
    <w:p w:rsidR="00357E4D" w:rsidRDefault="00357E4D" w:rsidP="00357E4D">
      <w:pPr>
        <w:jc w:val="both"/>
        <w:rPr>
          <w:rFonts w:ascii="Times New Roman" w:hAnsi="Times New Roman" w:cs="Times New Roman"/>
          <w:sz w:val="20"/>
          <w:szCs w:val="20"/>
        </w:rPr>
      </w:pPr>
    </w:p>
    <w:p w:rsidR="00D80D16" w:rsidRDefault="00D80D16" w:rsidP="00357E4D">
      <w:pPr>
        <w:jc w:val="both"/>
        <w:rPr>
          <w:rFonts w:ascii="Times New Roman" w:hAnsi="Times New Roman" w:cs="Times New Roman"/>
          <w:sz w:val="20"/>
          <w:szCs w:val="20"/>
        </w:rPr>
      </w:pPr>
    </w:p>
    <w:p w:rsidR="00D80D16" w:rsidRDefault="00D80D16" w:rsidP="00357E4D">
      <w:pPr>
        <w:jc w:val="both"/>
        <w:rPr>
          <w:rFonts w:ascii="Times New Roman" w:hAnsi="Times New Roman" w:cs="Times New Roman"/>
          <w:sz w:val="20"/>
          <w:szCs w:val="20"/>
        </w:rPr>
      </w:pPr>
    </w:p>
    <w:p w:rsidR="00D80D16" w:rsidRDefault="00D80D16" w:rsidP="00357E4D">
      <w:pPr>
        <w:jc w:val="both"/>
        <w:rPr>
          <w:rFonts w:ascii="Times New Roman" w:hAnsi="Times New Roman" w:cs="Times New Roman"/>
          <w:sz w:val="20"/>
          <w:szCs w:val="20"/>
        </w:rPr>
      </w:pPr>
    </w:p>
    <w:p w:rsidR="00D80D16" w:rsidRDefault="00D80D16" w:rsidP="00357E4D">
      <w:pPr>
        <w:jc w:val="both"/>
        <w:rPr>
          <w:rFonts w:ascii="Times New Roman" w:hAnsi="Times New Roman" w:cs="Times New Roman"/>
          <w:sz w:val="20"/>
          <w:szCs w:val="20"/>
        </w:rPr>
      </w:pPr>
    </w:p>
    <w:p w:rsidR="00D80D16" w:rsidRDefault="00D80D16" w:rsidP="00357E4D">
      <w:pPr>
        <w:jc w:val="both"/>
        <w:rPr>
          <w:rFonts w:ascii="Times New Roman" w:hAnsi="Times New Roman" w:cs="Times New Roman"/>
          <w:sz w:val="20"/>
          <w:szCs w:val="20"/>
        </w:rPr>
      </w:pPr>
    </w:p>
    <w:p w:rsidR="00D80D16" w:rsidRDefault="00D80D16" w:rsidP="00357E4D">
      <w:pPr>
        <w:jc w:val="both"/>
        <w:rPr>
          <w:rFonts w:ascii="Times New Roman" w:hAnsi="Times New Roman" w:cs="Times New Roman"/>
          <w:sz w:val="20"/>
          <w:szCs w:val="20"/>
        </w:rPr>
      </w:pPr>
    </w:p>
    <w:p w:rsidR="00D80D16" w:rsidRDefault="00D80D16" w:rsidP="00357E4D">
      <w:pPr>
        <w:jc w:val="both"/>
        <w:rPr>
          <w:rFonts w:ascii="Times New Roman" w:hAnsi="Times New Roman" w:cs="Times New Roman"/>
          <w:sz w:val="20"/>
          <w:szCs w:val="20"/>
        </w:rPr>
      </w:pPr>
    </w:p>
    <w:p w:rsidR="00D80D16" w:rsidRPr="00910BBC" w:rsidRDefault="00D80D16" w:rsidP="00357E4D">
      <w:pPr>
        <w:jc w:val="both"/>
        <w:rPr>
          <w:rFonts w:ascii="Times New Roman" w:hAnsi="Times New Roman" w:cs="Times New Roman"/>
          <w:sz w:val="20"/>
          <w:szCs w:val="20"/>
        </w:rPr>
      </w:pPr>
      <w:bookmarkStart w:id="1" w:name="_GoBack"/>
      <w:bookmarkEnd w:id="1"/>
    </w:p>
    <w:p w:rsidR="00E664C5" w:rsidRPr="00910BBC" w:rsidRDefault="00E664C5" w:rsidP="00693D31">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0"/>
          <w:szCs w:val="20"/>
          <w:lang w:eastAsia="ru-RU"/>
        </w:rPr>
      </w:pPr>
    </w:p>
    <w:p w:rsidR="00693D31" w:rsidRPr="00910BBC" w:rsidRDefault="00693D31" w:rsidP="00693D31">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vanish/>
          <w:sz w:val="20"/>
          <w:szCs w:val="20"/>
          <w:lang w:eastAsia="ru-RU"/>
        </w:rPr>
      </w:pPr>
    </w:p>
    <w:p w:rsidR="00693D31" w:rsidRPr="00910BBC" w:rsidRDefault="00693D31" w:rsidP="00693D31">
      <w:pPr>
        <w:spacing w:after="0" w:line="240" w:lineRule="auto"/>
        <w:jc w:val="both"/>
        <w:rPr>
          <w:rFonts w:ascii="Times New Roman" w:eastAsia="Times New Roman" w:hAnsi="Times New Roman" w:cs="Times New Roman"/>
          <w:sz w:val="20"/>
          <w:szCs w:val="20"/>
          <w:lang w:eastAsia="ru-RU"/>
        </w:rPr>
      </w:pPr>
      <w:r w:rsidRPr="00910BBC">
        <w:rPr>
          <w:rFonts w:ascii="Times New Roman" w:eastAsia="Times New Roman" w:hAnsi="Times New Roman" w:cs="Times New Roman"/>
          <w:sz w:val="20"/>
          <w:szCs w:val="20"/>
          <w:lang w:eastAsia="ru-RU"/>
        </w:rPr>
        <w:t>Главный редактор –Егина Юлия Алексеевна– специалист 2-го разряда администрации Верх-Алеусского сельсовета Ордынского района Новосибирской области; Адрес: 633296 с. Верх-Алеус Ордынского района Новосибирской области ул. Зеленая 7, тел. (факс) 41-618 Отпечатано в администрации Верх-Алеусского сельсовета 30.08.2023 г. Тираж – 100 экз. Распространяется бесплатно.</w:t>
      </w:r>
    </w:p>
    <w:p w:rsidR="00693D31" w:rsidRPr="00910BBC" w:rsidRDefault="00693D31" w:rsidP="00693D31">
      <w:pPr>
        <w:spacing w:after="0" w:line="240" w:lineRule="auto"/>
        <w:rPr>
          <w:rFonts w:ascii="Times New Roman" w:eastAsia="Times New Roman" w:hAnsi="Times New Roman" w:cs="Times New Roman"/>
          <w:sz w:val="20"/>
          <w:szCs w:val="20"/>
          <w:lang w:eastAsia="ru-RU"/>
        </w:rPr>
      </w:pPr>
    </w:p>
    <w:p w:rsidR="00693D31" w:rsidRPr="00910BBC" w:rsidRDefault="00693D31" w:rsidP="00693D31">
      <w:pPr>
        <w:spacing w:after="0" w:line="240" w:lineRule="auto"/>
        <w:rPr>
          <w:rFonts w:ascii="Times New Roman" w:eastAsia="Times New Roman" w:hAnsi="Times New Roman" w:cs="Times New Roman"/>
          <w:sz w:val="20"/>
          <w:szCs w:val="20"/>
          <w:lang w:eastAsia="ru-RU"/>
        </w:rPr>
      </w:pPr>
    </w:p>
    <w:p w:rsidR="00693D31" w:rsidRPr="00910BBC" w:rsidRDefault="00693D31">
      <w:pPr>
        <w:rPr>
          <w:rFonts w:ascii="Times New Roman" w:hAnsi="Times New Roman" w:cs="Times New Roman"/>
          <w:sz w:val="20"/>
          <w:szCs w:val="20"/>
        </w:rPr>
      </w:pPr>
    </w:p>
    <w:p w:rsidR="0017221D" w:rsidRPr="00910BBC" w:rsidRDefault="0017221D" w:rsidP="005B57C5">
      <w:pPr>
        <w:ind w:left="-1134"/>
        <w:rPr>
          <w:rFonts w:ascii="Times New Roman" w:hAnsi="Times New Roman" w:cs="Times New Roman"/>
          <w:sz w:val="20"/>
          <w:szCs w:val="20"/>
        </w:rPr>
      </w:pPr>
    </w:p>
    <w:sectPr w:rsidR="0017221D" w:rsidRPr="00910BBC" w:rsidSect="00E21B68">
      <w:pgSz w:w="11906" w:h="16838"/>
      <w:pgMar w:top="1134" w:right="127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308" w:rsidRDefault="00615308" w:rsidP="00693D31">
      <w:pPr>
        <w:spacing w:after="0" w:line="240" w:lineRule="auto"/>
      </w:pPr>
      <w:r>
        <w:separator/>
      </w:r>
    </w:p>
  </w:endnote>
  <w:endnote w:type="continuationSeparator" w:id="0">
    <w:p w:rsidR="00615308" w:rsidRDefault="00615308" w:rsidP="00693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rif">
    <w:altName w:val="Segoe Print"/>
    <w:charset w:val="00"/>
    <w:family w:val="auto"/>
    <w:pitch w:val="default"/>
  </w:font>
  <w:font w:name="OpenSymbol">
    <w:charset w:val="00"/>
    <w:family w:val="auto"/>
    <w:pitch w:val="variable"/>
    <w:sig w:usb0="800000AF" w:usb1="1001ECEA" w:usb2="00000000" w:usb3="00000000" w:csb0="00000001" w:csb1="00000000"/>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Quattrocento Sans">
    <w:altName w:val="Times New Roman"/>
    <w:charset w:val="00"/>
    <w:family w:val="auto"/>
    <w:pitch w:val="default"/>
  </w:font>
  <w:font w:name="Tino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308" w:rsidRDefault="00615308" w:rsidP="00693D31">
      <w:pPr>
        <w:spacing w:after="0" w:line="240" w:lineRule="auto"/>
      </w:pPr>
      <w:r>
        <w:separator/>
      </w:r>
    </w:p>
  </w:footnote>
  <w:footnote w:type="continuationSeparator" w:id="0">
    <w:p w:rsidR="00615308" w:rsidRDefault="00615308" w:rsidP="00693D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1856" w:hanging="1005"/>
      </w:pPr>
      <w:rPr>
        <w:rFonts w:ascii="Times New Roman" w:eastAsia="Times New Roman CYR" w:hAnsi="Times New Roman" w:cs="Times New Roman"/>
        <w:sz w:val="28"/>
        <w:szCs w:val="28"/>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
    <w:nsid w:val="00000003"/>
    <w:multiLevelType w:val="multilevel"/>
    <w:tmpl w:val="00000003"/>
    <w:name w:val="WW8Num3"/>
    <w:lvl w:ilvl="0">
      <w:start w:val="1"/>
      <w:numFmt w:val="decimal"/>
      <w:lvlText w:val="%1."/>
      <w:lvlJc w:val="left"/>
      <w:pPr>
        <w:tabs>
          <w:tab w:val="num" w:pos="0"/>
        </w:tabs>
        <w:ind w:left="1425" w:hanging="885"/>
      </w:pPr>
      <w:rPr>
        <w:rFonts w:cs="Times New Roman" w:hint="default"/>
        <w:color w:val="000000"/>
      </w:rPr>
    </w:lvl>
    <w:lvl w:ilvl="1">
      <w:start w:val="1"/>
      <w:numFmt w:val="decimal"/>
      <w:lvlText w:val="%2)"/>
      <w:lvlJc w:val="left"/>
      <w:pPr>
        <w:tabs>
          <w:tab w:val="num" w:pos="0"/>
        </w:tabs>
        <w:ind w:left="1740" w:hanging="1200"/>
      </w:pPr>
      <w:rPr>
        <w:rFonts w:cs="Times New Roman" w:hint="default"/>
        <w:color w:val="000000"/>
      </w:rPr>
    </w:lvl>
    <w:lvl w:ilvl="2">
      <w:start w:val="1"/>
      <w:numFmt w:val="decimal"/>
      <w:lvlText w:val="%1.%2.%3."/>
      <w:lvlJc w:val="left"/>
      <w:pPr>
        <w:tabs>
          <w:tab w:val="num" w:pos="0"/>
        </w:tabs>
        <w:ind w:left="1740" w:hanging="1200"/>
      </w:pPr>
      <w:rPr>
        <w:rFonts w:cs="Times New Roman" w:hint="default"/>
        <w:color w:val="000000"/>
      </w:rPr>
    </w:lvl>
    <w:lvl w:ilvl="3">
      <w:start w:val="1"/>
      <w:numFmt w:val="decimal"/>
      <w:lvlText w:val="%1.%2.%3.%4."/>
      <w:lvlJc w:val="left"/>
      <w:pPr>
        <w:tabs>
          <w:tab w:val="num" w:pos="0"/>
        </w:tabs>
        <w:ind w:left="1740" w:hanging="1200"/>
      </w:pPr>
      <w:rPr>
        <w:rFonts w:cs="Times New Roman" w:hint="default"/>
        <w:color w:val="000000"/>
      </w:rPr>
    </w:lvl>
    <w:lvl w:ilvl="4">
      <w:start w:val="1"/>
      <w:numFmt w:val="decimal"/>
      <w:lvlText w:val="%1.%2.%3.%4.%5."/>
      <w:lvlJc w:val="left"/>
      <w:pPr>
        <w:tabs>
          <w:tab w:val="num" w:pos="0"/>
        </w:tabs>
        <w:ind w:left="1740" w:hanging="1200"/>
      </w:pPr>
      <w:rPr>
        <w:rFonts w:cs="Times New Roman" w:hint="default"/>
        <w:color w:val="000000"/>
      </w:rPr>
    </w:lvl>
    <w:lvl w:ilvl="5">
      <w:start w:val="1"/>
      <w:numFmt w:val="decimal"/>
      <w:lvlText w:val="%1.%2.%3.%4.%5.%6."/>
      <w:lvlJc w:val="left"/>
      <w:pPr>
        <w:tabs>
          <w:tab w:val="num" w:pos="0"/>
        </w:tabs>
        <w:ind w:left="1980" w:hanging="1440"/>
      </w:pPr>
      <w:rPr>
        <w:rFonts w:cs="Times New Roman" w:hint="default"/>
        <w:color w:val="000000"/>
      </w:rPr>
    </w:lvl>
    <w:lvl w:ilvl="6">
      <w:start w:val="1"/>
      <w:numFmt w:val="decimal"/>
      <w:lvlText w:val="%1.%2.%3.%4.%5.%6.%7."/>
      <w:lvlJc w:val="left"/>
      <w:pPr>
        <w:tabs>
          <w:tab w:val="num" w:pos="0"/>
        </w:tabs>
        <w:ind w:left="2340" w:hanging="1800"/>
      </w:pPr>
      <w:rPr>
        <w:rFonts w:cs="Times New Roman" w:hint="default"/>
        <w:color w:val="000000"/>
      </w:rPr>
    </w:lvl>
    <w:lvl w:ilvl="7">
      <w:start w:val="1"/>
      <w:numFmt w:val="decimal"/>
      <w:lvlText w:val="%1.%2.%3.%4.%5.%6.%7.%8."/>
      <w:lvlJc w:val="left"/>
      <w:pPr>
        <w:tabs>
          <w:tab w:val="num" w:pos="0"/>
        </w:tabs>
        <w:ind w:left="2340" w:hanging="1800"/>
      </w:pPr>
      <w:rPr>
        <w:rFonts w:cs="Times New Roman" w:hint="default"/>
        <w:color w:val="000000"/>
      </w:rPr>
    </w:lvl>
    <w:lvl w:ilvl="8">
      <w:start w:val="1"/>
      <w:numFmt w:val="decimal"/>
      <w:lvlText w:val="%1.%2.%3.%4.%5.%6.%7.%8.%9."/>
      <w:lvlJc w:val="left"/>
      <w:pPr>
        <w:tabs>
          <w:tab w:val="num" w:pos="0"/>
        </w:tabs>
        <w:ind w:left="2700" w:hanging="2160"/>
      </w:pPr>
      <w:rPr>
        <w:rFonts w:cs="Times New Roman" w:hint="default"/>
        <w:color w:val="000000"/>
      </w:rPr>
    </w:lvl>
  </w:abstractNum>
  <w:abstractNum w:abstractNumId="3">
    <w:nsid w:val="093B4EF5"/>
    <w:multiLevelType w:val="singleLevel"/>
    <w:tmpl w:val="AF74A4FE"/>
    <w:lvl w:ilvl="0">
      <w:start w:val="1"/>
      <w:numFmt w:val="decimal"/>
      <w:lvlText w:val="1.%1."/>
      <w:legacy w:legacy="1" w:legacySpace="0" w:legacyIndent="454"/>
      <w:lvlJc w:val="left"/>
      <w:pPr>
        <w:ind w:left="360" w:firstLine="0"/>
      </w:pPr>
      <w:rPr>
        <w:rFonts w:ascii="Times New Roman" w:hAnsi="Times New Roman" w:cs="Times New Roman" w:hint="default"/>
      </w:rPr>
    </w:lvl>
  </w:abstractNum>
  <w:abstractNum w:abstractNumId="4">
    <w:nsid w:val="13402EDC"/>
    <w:multiLevelType w:val="hybridMultilevel"/>
    <w:tmpl w:val="259054E8"/>
    <w:lvl w:ilvl="0" w:tplc="FC7CD2D8">
      <w:start w:val="1"/>
      <w:numFmt w:val="decimal"/>
      <w:lvlText w:val="%1."/>
      <w:lvlJc w:val="left"/>
      <w:pPr>
        <w:ind w:left="852" w:hanging="49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1F1D2E"/>
    <w:multiLevelType w:val="hybridMultilevel"/>
    <w:tmpl w:val="EC5620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6846A7D"/>
    <w:multiLevelType w:val="hybridMultilevel"/>
    <w:tmpl w:val="E39ED1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F74136"/>
    <w:multiLevelType w:val="multilevel"/>
    <w:tmpl w:val="3C9EE20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AE5035F"/>
    <w:multiLevelType w:val="hybridMultilevel"/>
    <w:tmpl w:val="4252A074"/>
    <w:lvl w:ilvl="0" w:tplc="8B2CB3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1323CD8"/>
    <w:multiLevelType w:val="hybridMultilevel"/>
    <w:tmpl w:val="D0200A40"/>
    <w:lvl w:ilvl="0" w:tplc="BCF805C6">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FF0751"/>
    <w:multiLevelType w:val="hybridMultilevel"/>
    <w:tmpl w:val="9F5C360A"/>
    <w:lvl w:ilvl="0" w:tplc="56CAF3E8">
      <w:start w:val="1"/>
      <w:numFmt w:val="decimal"/>
      <w:lvlText w:val="%1."/>
      <w:lvlJc w:val="left"/>
      <w:pPr>
        <w:ind w:left="1095" w:hanging="52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7940B71"/>
    <w:multiLevelType w:val="hybridMultilevel"/>
    <w:tmpl w:val="FA5AD1EC"/>
    <w:lvl w:ilvl="0" w:tplc="74A2D0B2">
      <w:start w:val="1"/>
      <w:numFmt w:val="decimal"/>
      <w:lvlText w:val="%1."/>
      <w:lvlJc w:val="left"/>
      <w:pPr>
        <w:ind w:left="624" w:hanging="360"/>
      </w:pPr>
      <w:rPr>
        <w:rFonts w:hint="default"/>
      </w:rPr>
    </w:lvl>
    <w:lvl w:ilvl="1" w:tplc="04190019" w:tentative="1">
      <w:start w:val="1"/>
      <w:numFmt w:val="lowerLetter"/>
      <w:lvlText w:val="%2."/>
      <w:lvlJc w:val="left"/>
      <w:pPr>
        <w:ind w:left="1344" w:hanging="360"/>
      </w:pPr>
    </w:lvl>
    <w:lvl w:ilvl="2" w:tplc="0419001B" w:tentative="1">
      <w:start w:val="1"/>
      <w:numFmt w:val="lowerRoman"/>
      <w:lvlText w:val="%3."/>
      <w:lvlJc w:val="right"/>
      <w:pPr>
        <w:ind w:left="2064" w:hanging="180"/>
      </w:pPr>
    </w:lvl>
    <w:lvl w:ilvl="3" w:tplc="0419000F" w:tentative="1">
      <w:start w:val="1"/>
      <w:numFmt w:val="decimal"/>
      <w:lvlText w:val="%4."/>
      <w:lvlJc w:val="left"/>
      <w:pPr>
        <w:ind w:left="2784" w:hanging="360"/>
      </w:pPr>
    </w:lvl>
    <w:lvl w:ilvl="4" w:tplc="04190019" w:tentative="1">
      <w:start w:val="1"/>
      <w:numFmt w:val="lowerLetter"/>
      <w:lvlText w:val="%5."/>
      <w:lvlJc w:val="left"/>
      <w:pPr>
        <w:ind w:left="3504" w:hanging="360"/>
      </w:pPr>
    </w:lvl>
    <w:lvl w:ilvl="5" w:tplc="0419001B" w:tentative="1">
      <w:start w:val="1"/>
      <w:numFmt w:val="lowerRoman"/>
      <w:lvlText w:val="%6."/>
      <w:lvlJc w:val="right"/>
      <w:pPr>
        <w:ind w:left="4224" w:hanging="180"/>
      </w:pPr>
    </w:lvl>
    <w:lvl w:ilvl="6" w:tplc="0419000F" w:tentative="1">
      <w:start w:val="1"/>
      <w:numFmt w:val="decimal"/>
      <w:lvlText w:val="%7."/>
      <w:lvlJc w:val="left"/>
      <w:pPr>
        <w:ind w:left="4944" w:hanging="360"/>
      </w:pPr>
    </w:lvl>
    <w:lvl w:ilvl="7" w:tplc="04190019" w:tentative="1">
      <w:start w:val="1"/>
      <w:numFmt w:val="lowerLetter"/>
      <w:lvlText w:val="%8."/>
      <w:lvlJc w:val="left"/>
      <w:pPr>
        <w:ind w:left="5664" w:hanging="360"/>
      </w:pPr>
    </w:lvl>
    <w:lvl w:ilvl="8" w:tplc="0419001B" w:tentative="1">
      <w:start w:val="1"/>
      <w:numFmt w:val="lowerRoman"/>
      <w:lvlText w:val="%9."/>
      <w:lvlJc w:val="right"/>
      <w:pPr>
        <w:ind w:left="6384" w:hanging="180"/>
      </w:pPr>
    </w:lvl>
  </w:abstractNum>
  <w:abstractNum w:abstractNumId="12">
    <w:nsid w:val="2DF13BCB"/>
    <w:multiLevelType w:val="hybridMultilevel"/>
    <w:tmpl w:val="5A32A1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1B37E1"/>
    <w:multiLevelType w:val="hybridMultilevel"/>
    <w:tmpl w:val="A8D0B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A4340A"/>
    <w:multiLevelType w:val="hybridMultilevel"/>
    <w:tmpl w:val="3976D110"/>
    <w:lvl w:ilvl="0" w:tplc="F3BCF568">
      <w:start w:val="1"/>
      <w:numFmt w:val="bullet"/>
      <w:lvlText w:val="–"/>
      <w:lvlJc w:val="left"/>
      <w:pPr>
        <w:ind w:left="1417" w:hanging="360"/>
      </w:pPr>
      <w:rPr>
        <w:rFonts w:ascii="Arial" w:eastAsia="Arial" w:hAnsi="Arial" w:cs="Arial" w:hint="default"/>
      </w:rPr>
    </w:lvl>
    <w:lvl w:ilvl="1" w:tplc="3F7E4D74">
      <w:start w:val="1"/>
      <w:numFmt w:val="bullet"/>
      <w:lvlText w:val="o"/>
      <w:lvlJc w:val="left"/>
      <w:pPr>
        <w:ind w:left="2137" w:hanging="360"/>
      </w:pPr>
      <w:rPr>
        <w:rFonts w:ascii="Courier New" w:eastAsia="Courier New" w:hAnsi="Courier New" w:cs="Courier New" w:hint="default"/>
      </w:rPr>
    </w:lvl>
    <w:lvl w:ilvl="2" w:tplc="E9C82830">
      <w:start w:val="1"/>
      <w:numFmt w:val="bullet"/>
      <w:lvlText w:val="§"/>
      <w:lvlJc w:val="left"/>
      <w:pPr>
        <w:ind w:left="2857" w:hanging="360"/>
      </w:pPr>
      <w:rPr>
        <w:rFonts w:ascii="Wingdings" w:eastAsia="Wingdings" w:hAnsi="Wingdings" w:cs="Wingdings" w:hint="default"/>
      </w:rPr>
    </w:lvl>
    <w:lvl w:ilvl="3" w:tplc="33546750">
      <w:start w:val="1"/>
      <w:numFmt w:val="bullet"/>
      <w:lvlText w:val="·"/>
      <w:lvlJc w:val="left"/>
      <w:pPr>
        <w:ind w:left="3577" w:hanging="360"/>
      </w:pPr>
      <w:rPr>
        <w:rFonts w:ascii="Symbol" w:eastAsia="Symbol" w:hAnsi="Symbol" w:cs="Symbol" w:hint="default"/>
      </w:rPr>
    </w:lvl>
    <w:lvl w:ilvl="4" w:tplc="FADC6CD6">
      <w:start w:val="1"/>
      <w:numFmt w:val="bullet"/>
      <w:lvlText w:val="o"/>
      <w:lvlJc w:val="left"/>
      <w:pPr>
        <w:ind w:left="4297" w:hanging="360"/>
      </w:pPr>
      <w:rPr>
        <w:rFonts w:ascii="Courier New" w:eastAsia="Courier New" w:hAnsi="Courier New" w:cs="Courier New" w:hint="default"/>
      </w:rPr>
    </w:lvl>
    <w:lvl w:ilvl="5" w:tplc="A8B6D09A">
      <w:start w:val="1"/>
      <w:numFmt w:val="bullet"/>
      <w:lvlText w:val="§"/>
      <w:lvlJc w:val="left"/>
      <w:pPr>
        <w:ind w:left="5017" w:hanging="360"/>
      </w:pPr>
      <w:rPr>
        <w:rFonts w:ascii="Wingdings" w:eastAsia="Wingdings" w:hAnsi="Wingdings" w:cs="Wingdings" w:hint="default"/>
      </w:rPr>
    </w:lvl>
    <w:lvl w:ilvl="6" w:tplc="20D4C854">
      <w:start w:val="1"/>
      <w:numFmt w:val="bullet"/>
      <w:lvlText w:val="·"/>
      <w:lvlJc w:val="left"/>
      <w:pPr>
        <w:ind w:left="5737" w:hanging="360"/>
      </w:pPr>
      <w:rPr>
        <w:rFonts w:ascii="Symbol" w:eastAsia="Symbol" w:hAnsi="Symbol" w:cs="Symbol" w:hint="default"/>
      </w:rPr>
    </w:lvl>
    <w:lvl w:ilvl="7" w:tplc="B426A9C8">
      <w:start w:val="1"/>
      <w:numFmt w:val="bullet"/>
      <w:lvlText w:val="o"/>
      <w:lvlJc w:val="left"/>
      <w:pPr>
        <w:ind w:left="6457" w:hanging="360"/>
      </w:pPr>
      <w:rPr>
        <w:rFonts w:ascii="Courier New" w:eastAsia="Courier New" w:hAnsi="Courier New" w:cs="Courier New" w:hint="default"/>
      </w:rPr>
    </w:lvl>
    <w:lvl w:ilvl="8" w:tplc="F05C8386">
      <w:start w:val="1"/>
      <w:numFmt w:val="bullet"/>
      <w:lvlText w:val="§"/>
      <w:lvlJc w:val="left"/>
      <w:pPr>
        <w:ind w:left="7177" w:hanging="360"/>
      </w:pPr>
      <w:rPr>
        <w:rFonts w:ascii="Wingdings" w:eastAsia="Wingdings" w:hAnsi="Wingdings" w:cs="Wingdings" w:hint="default"/>
      </w:rPr>
    </w:lvl>
  </w:abstractNum>
  <w:abstractNum w:abstractNumId="15">
    <w:nsid w:val="431778C4"/>
    <w:multiLevelType w:val="hybridMultilevel"/>
    <w:tmpl w:val="CC52F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6600813"/>
    <w:multiLevelType w:val="hybridMultilevel"/>
    <w:tmpl w:val="16BC9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DD11E7"/>
    <w:multiLevelType w:val="hybridMultilevel"/>
    <w:tmpl w:val="45C86FD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3F12EC"/>
    <w:multiLevelType w:val="hybridMultilevel"/>
    <w:tmpl w:val="131A4DFE"/>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9">
    <w:nsid w:val="5438286D"/>
    <w:multiLevelType w:val="hybridMultilevel"/>
    <w:tmpl w:val="49BC25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4A619FF"/>
    <w:multiLevelType w:val="hybridMultilevel"/>
    <w:tmpl w:val="51B4B524"/>
    <w:lvl w:ilvl="0" w:tplc="1F3CC162">
      <w:start w:val="1"/>
      <w:numFmt w:val="decimal"/>
      <w:lvlText w:val="%1."/>
      <w:lvlJc w:val="left"/>
      <w:pPr>
        <w:ind w:left="502" w:hanging="360"/>
      </w:pPr>
      <w:rPr>
        <w:rFonts w:hint="default"/>
      </w:rPr>
    </w:lvl>
    <w:lvl w:ilvl="1" w:tplc="04190019" w:tentative="1">
      <w:start w:val="1"/>
      <w:numFmt w:val="lowerLetter"/>
      <w:lvlText w:val="%2."/>
      <w:lvlJc w:val="left"/>
      <w:pPr>
        <w:ind w:left="1356" w:hanging="360"/>
      </w:pPr>
    </w:lvl>
    <w:lvl w:ilvl="2" w:tplc="0419001B" w:tentative="1">
      <w:start w:val="1"/>
      <w:numFmt w:val="lowerRoman"/>
      <w:lvlText w:val="%3."/>
      <w:lvlJc w:val="right"/>
      <w:pPr>
        <w:ind w:left="2076" w:hanging="180"/>
      </w:pPr>
    </w:lvl>
    <w:lvl w:ilvl="3" w:tplc="0419000F" w:tentative="1">
      <w:start w:val="1"/>
      <w:numFmt w:val="decimal"/>
      <w:lvlText w:val="%4."/>
      <w:lvlJc w:val="left"/>
      <w:pPr>
        <w:ind w:left="2796" w:hanging="360"/>
      </w:pPr>
    </w:lvl>
    <w:lvl w:ilvl="4" w:tplc="04190019" w:tentative="1">
      <w:start w:val="1"/>
      <w:numFmt w:val="lowerLetter"/>
      <w:lvlText w:val="%5."/>
      <w:lvlJc w:val="left"/>
      <w:pPr>
        <w:ind w:left="3516" w:hanging="360"/>
      </w:pPr>
    </w:lvl>
    <w:lvl w:ilvl="5" w:tplc="0419001B" w:tentative="1">
      <w:start w:val="1"/>
      <w:numFmt w:val="lowerRoman"/>
      <w:lvlText w:val="%6."/>
      <w:lvlJc w:val="right"/>
      <w:pPr>
        <w:ind w:left="4236" w:hanging="180"/>
      </w:pPr>
    </w:lvl>
    <w:lvl w:ilvl="6" w:tplc="0419000F" w:tentative="1">
      <w:start w:val="1"/>
      <w:numFmt w:val="decimal"/>
      <w:lvlText w:val="%7."/>
      <w:lvlJc w:val="left"/>
      <w:pPr>
        <w:ind w:left="4956" w:hanging="360"/>
      </w:pPr>
    </w:lvl>
    <w:lvl w:ilvl="7" w:tplc="04190019" w:tentative="1">
      <w:start w:val="1"/>
      <w:numFmt w:val="lowerLetter"/>
      <w:lvlText w:val="%8."/>
      <w:lvlJc w:val="left"/>
      <w:pPr>
        <w:ind w:left="5676" w:hanging="360"/>
      </w:pPr>
    </w:lvl>
    <w:lvl w:ilvl="8" w:tplc="0419001B" w:tentative="1">
      <w:start w:val="1"/>
      <w:numFmt w:val="lowerRoman"/>
      <w:lvlText w:val="%9."/>
      <w:lvlJc w:val="right"/>
      <w:pPr>
        <w:ind w:left="6396" w:hanging="180"/>
      </w:pPr>
    </w:lvl>
  </w:abstractNum>
  <w:abstractNum w:abstractNumId="21">
    <w:nsid w:val="57E66A9D"/>
    <w:multiLevelType w:val="hybridMultilevel"/>
    <w:tmpl w:val="3C96BE5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BEC2D21"/>
    <w:multiLevelType w:val="hybridMultilevel"/>
    <w:tmpl w:val="AB0A4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E54E3E"/>
    <w:multiLevelType w:val="hybridMultilevel"/>
    <w:tmpl w:val="856E3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B52D18"/>
    <w:multiLevelType w:val="hybridMultilevel"/>
    <w:tmpl w:val="3E800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0"/>
  </w:num>
  <w:num w:numId="3">
    <w:abstractNumId w:val="1"/>
  </w:num>
  <w:num w:numId="4">
    <w:abstractNumId w:val="2"/>
  </w:num>
  <w:num w:numId="5">
    <w:abstractNumId w:val="22"/>
  </w:num>
  <w:num w:numId="6">
    <w:abstractNumId w:val="8"/>
  </w:num>
  <w:num w:numId="7">
    <w:abstractNumId w:val="18"/>
  </w:num>
  <w:num w:numId="8">
    <w:abstractNumId w:val="23"/>
  </w:num>
  <w:num w:numId="9">
    <w:abstractNumId w:val="20"/>
  </w:num>
  <w:num w:numId="10">
    <w:abstractNumId w:val="3"/>
    <w:lvlOverride w:ilvl="0">
      <w:startOverride w:val="1"/>
    </w:lvlOverride>
  </w:num>
  <w:num w:numId="11">
    <w:abstractNumId w:val="11"/>
  </w:num>
  <w:num w:numId="12">
    <w:abstractNumId w:val="5"/>
  </w:num>
  <w:num w:numId="13">
    <w:abstractNumId w:val="12"/>
  </w:num>
  <w:num w:numId="14">
    <w:abstractNumId w:val="19"/>
  </w:num>
  <w:num w:numId="15">
    <w:abstractNumId w:val="13"/>
  </w:num>
  <w:num w:numId="16">
    <w:abstractNumId w:val="4"/>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0"/>
  </w:num>
  <w:num w:numId="20">
    <w:abstractNumId w:val="9"/>
  </w:num>
  <w:num w:numId="21">
    <w:abstractNumId w:val="6"/>
  </w:num>
  <w:num w:numId="22">
    <w:abstractNumId w:val="21"/>
  </w:num>
  <w:num w:numId="23">
    <w:abstractNumId w:val="16"/>
  </w:num>
  <w:num w:numId="24">
    <w:abstractNumId w:val="1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E51"/>
    <w:rsid w:val="000829FC"/>
    <w:rsid w:val="00090A0E"/>
    <w:rsid w:val="000C31E0"/>
    <w:rsid w:val="000D1796"/>
    <w:rsid w:val="000D7A10"/>
    <w:rsid w:val="00111FF4"/>
    <w:rsid w:val="00112C73"/>
    <w:rsid w:val="001669CF"/>
    <w:rsid w:val="0017221D"/>
    <w:rsid w:val="001F1201"/>
    <w:rsid w:val="002167F0"/>
    <w:rsid w:val="00274C92"/>
    <w:rsid w:val="002858A0"/>
    <w:rsid w:val="002959B8"/>
    <w:rsid w:val="00357E4D"/>
    <w:rsid w:val="0037525A"/>
    <w:rsid w:val="00425277"/>
    <w:rsid w:val="00480196"/>
    <w:rsid w:val="00480F4A"/>
    <w:rsid w:val="00482F4D"/>
    <w:rsid w:val="005778B2"/>
    <w:rsid w:val="005B57C5"/>
    <w:rsid w:val="005C6185"/>
    <w:rsid w:val="005F0981"/>
    <w:rsid w:val="005F3E72"/>
    <w:rsid w:val="00605447"/>
    <w:rsid w:val="00615308"/>
    <w:rsid w:val="006346FB"/>
    <w:rsid w:val="00665CD3"/>
    <w:rsid w:val="00693D31"/>
    <w:rsid w:val="00703347"/>
    <w:rsid w:val="007B3003"/>
    <w:rsid w:val="008B00D1"/>
    <w:rsid w:val="00910BBC"/>
    <w:rsid w:val="00941721"/>
    <w:rsid w:val="00B934D5"/>
    <w:rsid w:val="00BC1CCD"/>
    <w:rsid w:val="00BC710F"/>
    <w:rsid w:val="00C94C85"/>
    <w:rsid w:val="00CF7248"/>
    <w:rsid w:val="00D03440"/>
    <w:rsid w:val="00D06735"/>
    <w:rsid w:val="00D248B2"/>
    <w:rsid w:val="00D570BE"/>
    <w:rsid w:val="00D61C94"/>
    <w:rsid w:val="00D80D16"/>
    <w:rsid w:val="00DA21F9"/>
    <w:rsid w:val="00DC298E"/>
    <w:rsid w:val="00E1027D"/>
    <w:rsid w:val="00E21B68"/>
    <w:rsid w:val="00E40912"/>
    <w:rsid w:val="00E51A26"/>
    <w:rsid w:val="00E664C5"/>
    <w:rsid w:val="00E96A4B"/>
    <w:rsid w:val="00EA7F24"/>
    <w:rsid w:val="00ED6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D75F5F-5423-46CC-83DD-FE0C41F27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93D31"/>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qFormat/>
    <w:rsid w:val="00693D31"/>
    <w:pPr>
      <w:keepNext/>
      <w:spacing w:after="0" w:line="240" w:lineRule="auto"/>
      <w:ind w:firstLine="720"/>
      <w:jc w:val="center"/>
      <w:outlineLvl w:val="1"/>
    </w:pPr>
    <w:rPr>
      <w:rFonts w:ascii="Times New Roman" w:eastAsia="Times New Roman" w:hAnsi="Times New Roman" w:cs="Times New Roman"/>
      <w:sz w:val="32"/>
      <w:szCs w:val="20"/>
      <w:lang w:eastAsia="ru-RU"/>
    </w:rPr>
  </w:style>
  <w:style w:type="paragraph" w:styleId="3">
    <w:name w:val="heading 3"/>
    <w:basedOn w:val="a"/>
    <w:next w:val="a"/>
    <w:link w:val="30"/>
    <w:unhideWhenUsed/>
    <w:qFormat/>
    <w:rsid w:val="00693D3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qFormat/>
    <w:rsid w:val="00693D31"/>
    <w:pPr>
      <w:keepNext/>
      <w:tabs>
        <w:tab w:val="left" w:pos="720"/>
      </w:tabs>
      <w:spacing w:after="0" w:line="240" w:lineRule="auto"/>
      <w:ind w:firstLine="709"/>
      <w:jc w:val="both"/>
      <w:outlineLvl w:val="3"/>
    </w:pPr>
    <w:rPr>
      <w:rFonts w:ascii="Times New Roman" w:eastAsia="Times New Roman" w:hAnsi="Times New Roman" w:cs="Times New Roman"/>
      <w:b/>
      <w:sz w:val="28"/>
      <w:szCs w:val="24"/>
      <w:lang w:eastAsia="ru-RU"/>
    </w:rPr>
  </w:style>
  <w:style w:type="paragraph" w:styleId="5">
    <w:name w:val="heading 5"/>
    <w:basedOn w:val="a"/>
    <w:next w:val="a"/>
    <w:link w:val="50"/>
    <w:qFormat/>
    <w:rsid w:val="00693D31"/>
    <w:pPr>
      <w:keepNext/>
      <w:spacing w:after="0" w:line="240" w:lineRule="auto"/>
      <w:jc w:val="both"/>
      <w:outlineLvl w:val="4"/>
    </w:pPr>
    <w:rPr>
      <w:rFonts w:ascii="Times New Roman" w:eastAsia="Times New Roman" w:hAnsi="Times New Roman" w:cs="Times New Roman"/>
      <w:b/>
      <w:sz w:val="28"/>
      <w:szCs w:val="20"/>
      <w:lang w:val="x-none" w:eastAsia="x-none"/>
    </w:rPr>
  </w:style>
  <w:style w:type="paragraph" w:styleId="6">
    <w:name w:val="heading 6"/>
    <w:basedOn w:val="a"/>
    <w:next w:val="a"/>
    <w:link w:val="60"/>
    <w:qFormat/>
    <w:rsid w:val="00693D31"/>
    <w:pPr>
      <w:autoSpaceDE w:val="0"/>
      <w:autoSpaceDN w:val="0"/>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qFormat/>
    <w:rsid w:val="00693D31"/>
    <w:pPr>
      <w:autoSpaceDE w:val="0"/>
      <w:autoSpaceDN w:val="0"/>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9"/>
    <w:qFormat/>
    <w:rsid w:val="00693D31"/>
    <w:pPr>
      <w:autoSpaceDE w:val="0"/>
      <w:autoSpaceDN w:val="0"/>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57C5"/>
    <w:rPr>
      <w:color w:val="0563C1"/>
      <w:u w:val="single"/>
    </w:rPr>
  </w:style>
  <w:style w:type="character" w:styleId="a4">
    <w:name w:val="FollowedHyperlink"/>
    <w:basedOn w:val="a0"/>
    <w:uiPriority w:val="99"/>
    <w:unhideWhenUsed/>
    <w:rsid w:val="005B57C5"/>
    <w:rPr>
      <w:color w:val="954F72"/>
      <w:u w:val="single"/>
    </w:rPr>
  </w:style>
  <w:style w:type="paragraph" w:customStyle="1" w:styleId="xl65">
    <w:name w:val="xl65"/>
    <w:basedOn w:val="a"/>
    <w:rsid w:val="005B5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5B5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67">
    <w:name w:val="xl67"/>
    <w:basedOn w:val="a"/>
    <w:rsid w:val="005B57C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8">
    <w:name w:val="xl68"/>
    <w:basedOn w:val="a"/>
    <w:rsid w:val="005B57C5"/>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69">
    <w:name w:val="xl69"/>
    <w:basedOn w:val="a"/>
    <w:rsid w:val="005B57C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0">
    <w:name w:val="xl70"/>
    <w:basedOn w:val="a"/>
    <w:rsid w:val="005B57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1">
    <w:name w:val="xl71"/>
    <w:basedOn w:val="a"/>
    <w:rsid w:val="005B5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72">
    <w:name w:val="xl72"/>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3">
    <w:name w:val="xl73"/>
    <w:basedOn w:val="a"/>
    <w:rsid w:val="005B5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4">
    <w:name w:val="xl74"/>
    <w:basedOn w:val="a"/>
    <w:rsid w:val="005B5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5">
    <w:name w:val="xl75"/>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6">
    <w:name w:val="xl76"/>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5B5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8">
    <w:name w:val="xl78"/>
    <w:basedOn w:val="a"/>
    <w:rsid w:val="005B5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9">
    <w:name w:val="xl79"/>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0">
    <w:name w:val="xl80"/>
    <w:basedOn w:val="a"/>
    <w:rsid w:val="005B5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1">
    <w:name w:val="xl81"/>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82">
    <w:name w:val="xl82"/>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ru-RU"/>
    </w:rPr>
  </w:style>
  <w:style w:type="paragraph" w:customStyle="1" w:styleId="xl83">
    <w:name w:val="xl83"/>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84">
    <w:name w:val="xl84"/>
    <w:basedOn w:val="a"/>
    <w:rsid w:val="005B57C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5">
    <w:name w:val="xl85"/>
    <w:basedOn w:val="a"/>
    <w:rsid w:val="005B57C5"/>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6">
    <w:name w:val="xl86"/>
    <w:basedOn w:val="a"/>
    <w:rsid w:val="005B5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7">
    <w:name w:val="xl87"/>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8">
    <w:name w:val="xl88"/>
    <w:basedOn w:val="a"/>
    <w:rsid w:val="005B5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9">
    <w:name w:val="xl89"/>
    <w:basedOn w:val="a"/>
    <w:rsid w:val="005B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lang w:eastAsia="ru-RU"/>
    </w:rPr>
  </w:style>
  <w:style w:type="paragraph" w:customStyle="1" w:styleId="xl90">
    <w:name w:val="xl90"/>
    <w:basedOn w:val="a"/>
    <w:rsid w:val="005B5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91">
    <w:name w:val="xl91"/>
    <w:basedOn w:val="a"/>
    <w:rsid w:val="005B57C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92">
    <w:name w:val="xl92"/>
    <w:basedOn w:val="a"/>
    <w:rsid w:val="005B57C5"/>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93">
    <w:name w:val="xl93"/>
    <w:basedOn w:val="a"/>
    <w:rsid w:val="005B57C5"/>
    <w:pP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ru-RU"/>
    </w:rPr>
  </w:style>
  <w:style w:type="paragraph" w:customStyle="1" w:styleId="xl94">
    <w:name w:val="xl94"/>
    <w:basedOn w:val="a"/>
    <w:rsid w:val="005B57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5">
    <w:name w:val="xl95"/>
    <w:basedOn w:val="a"/>
    <w:rsid w:val="005B57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6">
    <w:name w:val="xl96"/>
    <w:basedOn w:val="a"/>
    <w:rsid w:val="005B57C5"/>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97">
    <w:name w:val="xl97"/>
    <w:basedOn w:val="a"/>
    <w:rsid w:val="005B57C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98">
    <w:name w:val="xl98"/>
    <w:basedOn w:val="a"/>
    <w:rsid w:val="005B57C5"/>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99">
    <w:name w:val="xl99"/>
    <w:basedOn w:val="a"/>
    <w:rsid w:val="005B5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00">
    <w:name w:val="xl100"/>
    <w:basedOn w:val="a"/>
    <w:rsid w:val="005B5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01">
    <w:name w:val="xl101"/>
    <w:basedOn w:val="a"/>
    <w:rsid w:val="005B5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02">
    <w:name w:val="xl102"/>
    <w:basedOn w:val="a"/>
    <w:rsid w:val="005B5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styleId="a5">
    <w:name w:val="header"/>
    <w:basedOn w:val="a"/>
    <w:link w:val="a6"/>
    <w:unhideWhenUsed/>
    <w:rsid w:val="00693D31"/>
    <w:pPr>
      <w:tabs>
        <w:tab w:val="center" w:pos="4677"/>
        <w:tab w:val="right" w:pos="9355"/>
      </w:tabs>
      <w:spacing w:after="0" w:line="240" w:lineRule="auto"/>
    </w:pPr>
  </w:style>
  <w:style w:type="character" w:customStyle="1" w:styleId="a6">
    <w:name w:val="Верхний колонтитул Знак"/>
    <w:basedOn w:val="a0"/>
    <w:link w:val="a5"/>
    <w:rsid w:val="00693D31"/>
  </w:style>
  <w:style w:type="paragraph" w:styleId="a7">
    <w:name w:val="footer"/>
    <w:basedOn w:val="a"/>
    <w:link w:val="a8"/>
    <w:unhideWhenUsed/>
    <w:rsid w:val="00693D31"/>
    <w:pPr>
      <w:tabs>
        <w:tab w:val="center" w:pos="4677"/>
        <w:tab w:val="right" w:pos="9355"/>
      </w:tabs>
      <w:spacing w:after="0" w:line="240" w:lineRule="auto"/>
    </w:pPr>
  </w:style>
  <w:style w:type="character" w:customStyle="1" w:styleId="a8">
    <w:name w:val="Нижний колонтитул Знак"/>
    <w:basedOn w:val="a0"/>
    <w:link w:val="a7"/>
    <w:rsid w:val="00693D31"/>
  </w:style>
  <w:style w:type="character" w:customStyle="1" w:styleId="10">
    <w:name w:val="Заголовок 1 Знак"/>
    <w:basedOn w:val="a0"/>
    <w:link w:val="1"/>
    <w:rsid w:val="00693D31"/>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693D31"/>
    <w:rPr>
      <w:rFonts w:ascii="Times New Roman" w:eastAsia="Times New Roman" w:hAnsi="Times New Roman" w:cs="Times New Roman"/>
      <w:sz w:val="32"/>
      <w:szCs w:val="20"/>
      <w:lang w:eastAsia="ru-RU"/>
    </w:rPr>
  </w:style>
  <w:style w:type="character" w:customStyle="1" w:styleId="30">
    <w:name w:val="Заголовок 3 Знак"/>
    <w:basedOn w:val="a0"/>
    <w:link w:val="3"/>
    <w:rsid w:val="00693D3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693D31"/>
    <w:rPr>
      <w:rFonts w:ascii="Times New Roman" w:eastAsia="Times New Roman" w:hAnsi="Times New Roman" w:cs="Times New Roman"/>
      <w:b/>
      <w:sz w:val="28"/>
      <w:szCs w:val="24"/>
      <w:lang w:eastAsia="ru-RU"/>
    </w:rPr>
  </w:style>
  <w:style w:type="character" w:customStyle="1" w:styleId="50">
    <w:name w:val="Заголовок 5 Знак"/>
    <w:basedOn w:val="a0"/>
    <w:link w:val="5"/>
    <w:rsid w:val="00693D31"/>
    <w:rPr>
      <w:rFonts w:ascii="Times New Roman" w:eastAsia="Times New Roman" w:hAnsi="Times New Roman" w:cs="Times New Roman"/>
      <w:b/>
      <w:sz w:val="28"/>
      <w:szCs w:val="20"/>
      <w:lang w:val="x-none" w:eastAsia="x-none"/>
    </w:rPr>
  </w:style>
  <w:style w:type="character" w:customStyle="1" w:styleId="60">
    <w:name w:val="Заголовок 6 Знак"/>
    <w:basedOn w:val="a0"/>
    <w:link w:val="6"/>
    <w:rsid w:val="00693D31"/>
    <w:rPr>
      <w:rFonts w:ascii="Calibri" w:eastAsia="Times New Roman" w:hAnsi="Calibri" w:cs="Times New Roman"/>
      <w:b/>
      <w:bCs/>
      <w:lang w:eastAsia="ru-RU"/>
    </w:rPr>
  </w:style>
  <w:style w:type="character" w:customStyle="1" w:styleId="70">
    <w:name w:val="Заголовок 7 Знак"/>
    <w:basedOn w:val="a0"/>
    <w:link w:val="7"/>
    <w:rsid w:val="00693D31"/>
    <w:rPr>
      <w:rFonts w:ascii="Calibri" w:eastAsia="Times New Roman" w:hAnsi="Calibri" w:cs="Times New Roman"/>
      <w:sz w:val="24"/>
      <w:szCs w:val="24"/>
      <w:lang w:eastAsia="ru-RU"/>
    </w:rPr>
  </w:style>
  <w:style w:type="character" w:customStyle="1" w:styleId="80">
    <w:name w:val="Заголовок 8 Знак"/>
    <w:basedOn w:val="a0"/>
    <w:link w:val="8"/>
    <w:uiPriority w:val="99"/>
    <w:rsid w:val="00693D31"/>
    <w:rPr>
      <w:rFonts w:ascii="Calibri" w:eastAsia="Times New Roman" w:hAnsi="Calibri" w:cs="Times New Roman"/>
      <w:i/>
      <w:iCs/>
      <w:sz w:val="24"/>
      <w:szCs w:val="24"/>
      <w:lang w:eastAsia="ru-RU"/>
    </w:rPr>
  </w:style>
  <w:style w:type="numbering" w:customStyle="1" w:styleId="11">
    <w:name w:val="Нет списка1"/>
    <w:next w:val="a2"/>
    <w:uiPriority w:val="99"/>
    <w:semiHidden/>
    <w:unhideWhenUsed/>
    <w:rsid w:val="00693D31"/>
  </w:style>
  <w:style w:type="paragraph" w:customStyle="1" w:styleId="Default">
    <w:name w:val="Default"/>
    <w:rsid w:val="00693D3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9">
    <w:name w:val="Содержимое таблицы"/>
    <w:basedOn w:val="a"/>
    <w:rsid w:val="00693D31"/>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a">
    <w:name w:val="No Spacing"/>
    <w:aliases w:val="с интервалом,No Spacing1,No Spacing"/>
    <w:link w:val="ab"/>
    <w:qFormat/>
    <w:rsid w:val="00693D31"/>
    <w:pPr>
      <w:spacing w:after="0" w:line="240" w:lineRule="auto"/>
    </w:pPr>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693D31"/>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693D31"/>
    <w:rPr>
      <w:rFonts w:ascii="Times New Roman" w:eastAsia="Times New Roman" w:hAnsi="Times New Roman" w:cs="Times New Roman"/>
      <w:sz w:val="16"/>
      <w:szCs w:val="16"/>
      <w:lang w:eastAsia="ru-RU"/>
    </w:rPr>
  </w:style>
  <w:style w:type="paragraph" w:customStyle="1" w:styleId="ConsNonformat">
    <w:name w:val="ConsNonformat"/>
    <w:rsid w:val="00693D31"/>
    <w:pPr>
      <w:widowControl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693D31"/>
    <w:pPr>
      <w:widowControl w:val="0"/>
      <w:spacing w:after="0" w:line="240" w:lineRule="auto"/>
      <w:ind w:firstLine="720"/>
    </w:pPr>
    <w:rPr>
      <w:rFonts w:ascii="Courier" w:eastAsia="Times New Roman" w:hAnsi="Courier" w:cs="Courier"/>
      <w:sz w:val="20"/>
      <w:szCs w:val="20"/>
      <w:lang w:eastAsia="ru-RU"/>
    </w:rPr>
  </w:style>
  <w:style w:type="paragraph" w:customStyle="1" w:styleId="ConsPlusNormal">
    <w:name w:val="ConsPlusNormal"/>
    <w:link w:val="ConsPlusNormal0"/>
    <w:rsid w:val="00693D3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Без интервала1"/>
    <w:uiPriority w:val="99"/>
    <w:rsid w:val="00693D31"/>
    <w:pPr>
      <w:spacing w:after="0" w:line="240" w:lineRule="auto"/>
    </w:pPr>
    <w:rPr>
      <w:rFonts w:ascii="Times New Roman" w:eastAsia="Times New Roman" w:hAnsi="Times New Roman" w:cs="Times New Roman"/>
      <w:sz w:val="20"/>
      <w:szCs w:val="20"/>
      <w:lang w:eastAsia="ru-RU"/>
    </w:rPr>
  </w:style>
  <w:style w:type="character" w:customStyle="1" w:styleId="FontStyle15">
    <w:name w:val="Font Style15"/>
    <w:rsid w:val="00693D31"/>
    <w:rPr>
      <w:rFonts w:ascii="Times New Roman" w:hAnsi="Times New Roman" w:cs="Times New Roman" w:hint="default"/>
      <w:color w:val="000000"/>
      <w:sz w:val="24"/>
    </w:rPr>
  </w:style>
  <w:style w:type="paragraph" w:styleId="ac">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3"/>
    <w:uiPriority w:val="99"/>
    <w:unhideWhenUsed/>
    <w:qFormat/>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uiPriority w:val="22"/>
    <w:qFormat/>
    <w:rsid w:val="00693D31"/>
    <w:rPr>
      <w:b/>
      <w:bCs/>
    </w:rPr>
  </w:style>
  <w:style w:type="character" w:customStyle="1" w:styleId="33">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c"/>
    <w:locked/>
    <w:rsid w:val="00693D31"/>
    <w:rPr>
      <w:rFonts w:ascii="Times New Roman" w:eastAsia="Times New Roman" w:hAnsi="Times New Roman" w:cs="Times New Roman"/>
      <w:sz w:val="24"/>
      <w:szCs w:val="24"/>
      <w:lang w:eastAsia="ru-RU"/>
    </w:rPr>
  </w:style>
  <w:style w:type="paragraph" w:styleId="21">
    <w:name w:val="Body Text 2"/>
    <w:basedOn w:val="a"/>
    <w:link w:val="22"/>
    <w:unhideWhenUsed/>
    <w:rsid w:val="00693D3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93D31"/>
    <w:rPr>
      <w:rFonts w:ascii="Times New Roman" w:eastAsia="Times New Roman" w:hAnsi="Times New Roman" w:cs="Times New Roman"/>
      <w:sz w:val="24"/>
      <w:szCs w:val="24"/>
      <w:lang w:eastAsia="ru-RU"/>
    </w:rPr>
  </w:style>
  <w:style w:type="paragraph" w:styleId="ae">
    <w:name w:val="Body Text"/>
    <w:aliases w:val="Основной текст Знак1,Основной текст Знак Знак"/>
    <w:basedOn w:val="a"/>
    <w:link w:val="af"/>
    <w:unhideWhenUsed/>
    <w:rsid w:val="00693D31"/>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w:basedOn w:val="a0"/>
    <w:link w:val="ae"/>
    <w:rsid w:val="00693D31"/>
    <w:rPr>
      <w:rFonts w:ascii="Times New Roman" w:eastAsia="Times New Roman" w:hAnsi="Times New Roman" w:cs="Times New Roman"/>
      <w:sz w:val="24"/>
      <w:szCs w:val="24"/>
      <w:lang w:eastAsia="ru-RU"/>
    </w:rPr>
  </w:style>
  <w:style w:type="paragraph" w:customStyle="1" w:styleId="210">
    <w:name w:val="Основной текст 21"/>
    <w:basedOn w:val="a"/>
    <w:rsid w:val="00693D31"/>
    <w:pPr>
      <w:spacing w:after="0" w:line="240" w:lineRule="auto"/>
    </w:pPr>
    <w:rPr>
      <w:rFonts w:ascii="Times New Roman" w:eastAsia="Times New Roman" w:hAnsi="Times New Roman" w:cs="Times New Roman"/>
      <w:sz w:val="28"/>
      <w:szCs w:val="20"/>
      <w:lang w:eastAsia="ru-RU"/>
    </w:rPr>
  </w:style>
  <w:style w:type="paragraph" w:styleId="23">
    <w:name w:val="Body Text Indent 2"/>
    <w:basedOn w:val="a"/>
    <w:link w:val="24"/>
    <w:rsid w:val="00693D31"/>
    <w:pPr>
      <w:autoSpaceDE w:val="0"/>
      <w:autoSpaceDN w:val="0"/>
      <w:spacing w:after="120" w:line="480" w:lineRule="auto"/>
      <w:ind w:left="283"/>
    </w:pPr>
    <w:rPr>
      <w:rFonts w:ascii="Times New Roman" w:eastAsia="Times New Roman" w:hAnsi="Times New Roman" w:cs="Times New Roman"/>
      <w:sz w:val="28"/>
      <w:szCs w:val="28"/>
      <w:lang w:val="x-none" w:eastAsia="x-none"/>
    </w:rPr>
  </w:style>
  <w:style w:type="character" w:customStyle="1" w:styleId="24">
    <w:name w:val="Основной текст с отступом 2 Знак"/>
    <w:basedOn w:val="a0"/>
    <w:link w:val="23"/>
    <w:rsid w:val="00693D31"/>
    <w:rPr>
      <w:rFonts w:ascii="Times New Roman" w:eastAsia="Times New Roman" w:hAnsi="Times New Roman" w:cs="Times New Roman"/>
      <w:sz w:val="28"/>
      <w:szCs w:val="28"/>
      <w:lang w:val="x-none" w:eastAsia="x-none"/>
    </w:rPr>
  </w:style>
  <w:style w:type="character" w:customStyle="1" w:styleId="apple-converted-space">
    <w:name w:val="apple-converted-space"/>
    <w:basedOn w:val="a0"/>
    <w:rsid w:val="00693D31"/>
  </w:style>
  <w:style w:type="paragraph" w:styleId="af0">
    <w:name w:val="Document Map"/>
    <w:basedOn w:val="a"/>
    <w:link w:val="af1"/>
    <w:semiHidden/>
    <w:rsid w:val="00693D31"/>
    <w:pPr>
      <w:shd w:val="clear" w:color="auto" w:fill="000080"/>
      <w:spacing w:after="0" w:line="240" w:lineRule="auto"/>
    </w:pPr>
    <w:rPr>
      <w:rFonts w:ascii="Tahoma" w:eastAsia="Times New Roman" w:hAnsi="Tahoma" w:cs="Tahoma"/>
      <w:sz w:val="20"/>
      <w:szCs w:val="20"/>
      <w:lang w:eastAsia="ru-RU"/>
    </w:rPr>
  </w:style>
  <w:style w:type="character" w:customStyle="1" w:styleId="af1">
    <w:name w:val="Схема документа Знак"/>
    <w:basedOn w:val="a0"/>
    <w:link w:val="af0"/>
    <w:semiHidden/>
    <w:rsid w:val="00693D31"/>
    <w:rPr>
      <w:rFonts w:ascii="Tahoma" w:eastAsia="Times New Roman" w:hAnsi="Tahoma" w:cs="Tahoma"/>
      <w:sz w:val="20"/>
      <w:szCs w:val="20"/>
      <w:shd w:val="clear" w:color="auto" w:fill="000080"/>
      <w:lang w:eastAsia="ru-RU"/>
    </w:rPr>
  </w:style>
  <w:style w:type="paragraph" w:styleId="af2">
    <w:name w:val="Balloon Text"/>
    <w:basedOn w:val="a"/>
    <w:link w:val="af3"/>
    <w:uiPriority w:val="99"/>
    <w:rsid w:val="00693D31"/>
    <w:pPr>
      <w:spacing w:after="0" w:line="240" w:lineRule="auto"/>
    </w:pPr>
    <w:rPr>
      <w:rFonts w:ascii="Tahoma" w:eastAsia="Times New Roman" w:hAnsi="Tahoma" w:cs="Times New Roman"/>
      <w:sz w:val="16"/>
      <w:szCs w:val="16"/>
      <w:lang w:val="x-none" w:eastAsia="x-none"/>
    </w:rPr>
  </w:style>
  <w:style w:type="character" w:customStyle="1" w:styleId="af3">
    <w:name w:val="Текст выноски Знак"/>
    <w:basedOn w:val="a0"/>
    <w:link w:val="af2"/>
    <w:uiPriority w:val="99"/>
    <w:rsid w:val="00693D31"/>
    <w:rPr>
      <w:rFonts w:ascii="Tahoma" w:eastAsia="Times New Roman" w:hAnsi="Tahoma" w:cs="Times New Roman"/>
      <w:sz w:val="16"/>
      <w:szCs w:val="16"/>
      <w:lang w:val="x-none" w:eastAsia="x-none"/>
    </w:rPr>
  </w:style>
  <w:style w:type="paragraph" w:styleId="af4">
    <w:name w:val="List Paragraph"/>
    <w:basedOn w:val="a"/>
    <w:uiPriority w:val="34"/>
    <w:qFormat/>
    <w:rsid w:val="00693D31"/>
    <w:pPr>
      <w:spacing w:after="0" w:line="240" w:lineRule="auto"/>
      <w:ind w:left="708"/>
    </w:pPr>
    <w:rPr>
      <w:rFonts w:ascii="Times New Roman" w:eastAsia="Times New Roman" w:hAnsi="Times New Roman" w:cs="Times New Roman"/>
      <w:sz w:val="28"/>
      <w:szCs w:val="28"/>
      <w:lang w:eastAsia="ru-RU"/>
    </w:rPr>
  </w:style>
  <w:style w:type="paragraph" w:customStyle="1" w:styleId="af5">
    <w:name w:val="Знак Знак Знак"/>
    <w:basedOn w:val="a"/>
    <w:rsid w:val="00693D31"/>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34">
    <w:name w:val="заголовок 3"/>
    <w:basedOn w:val="a"/>
    <w:next w:val="a"/>
    <w:rsid w:val="00693D31"/>
    <w:pPr>
      <w:keepNext/>
      <w:autoSpaceDE w:val="0"/>
      <w:autoSpaceDN w:val="0"/>
      <w:spacing w:after="0" w:line="240" w:lineRule="auto"/>
      <w:jc w:val="center"/>
      <w:outlineLvl w:val="2"/>
    </w:pPr>
    <w:rPr>
      <w:rFonts w:ascii="Times New Roman" w:eastAsia="Times New Roman" w:hAnsi="Times New Roman" w:cs="Times New Roman"/>
      <w:sz w:val="28"/>
      <w:szCs w:val="28"/>
      <w:lang w:val="en-US" w:eastAsia="ru-RU"/>
    </w:rPr>
  </w:style>
  <w:style w:type="character" w:customStyle="1" w:styleId="ab">
    <w:name w:val="Без интервала Знак"/>
    <w:aliases w:val="с интервалом Знак,No Spacing1 Знак,No Spacing Знак"/>
    <w:link w:val="aa"/>
    <w:locked/>
    <w:rsid w:val="00693D31"/>
    <w:rPr>
      <w:rFonts w:ascii="Times New Roman" w:eastAsia="Times New Roman" w:hAnsi="Times New Roman" w:cs="Times New Roman"/>
      <w:sz w:val="24"/>
      <w:szCs w:val="24"/>
      <w:lang w:eastAsia="ru-RU"/>
    </w:rPr>
  </w:style>
  <w:style w:type="paragraph" w:customStyle="1" w:styleId="af6">
    <w:name w:val="Знак Знак Знак Знак Знак Знак Знак"/>
    <w:basedOn w:val="a"/>
    <w:rsid w:val="00693D31"/>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msonormal0">
    <w:name w:val="msonormal"/>
    <w:basedOn w:val="a"/>
    <w:uiPriority w:val="99"/>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693D31"/>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
    <w:rsid w:val="00693D31"/>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64">
    <w:name w:val="xl64"/>
    <w:basedOn w:val="a"/>
    <w:rsid w:val="00693D31"/>
    <w:pPr>
      <w:pBdr>
        <w:top w:val="single" w:sz="4" w:space="0" w:color="auto"/>
        <w:left w:val="single" w:sz="4" w:space="0" w:color="auto"/>
        <w:bottom w:val="single" w:sz="8" w:space="0" w:color="auto"/>
        <w:right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3">
    <w:name w:val="xl103"/>
    <w:basedOn w:val="a"/>
    <w:rsid w:val="00693D31"/>
    <w:pPr>
      <w:pBdr>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4">
    <w:name w:val="xl104"/>
    <w:basedOn w:val="a"/>
    <w:rsid w:val="00693D31"/>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5">
    <w:name w:val="xl105"/>
    <w:basedOn w:val="a"/>
    <w:rsid w:val="00693D31"/>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6">
    <w:name w:val="xl106"/>
    <w:basedOn w:val="a"/>
    <w:rsid w:val="00693D31"/>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7">
    <w:name w:val="xl107"/>
    <w:basedOn w:val="a"/>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693D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9">
    <w:name w:val="xl109"/>
    <w:basedOn w:val="a"/>
    <w:rsid w:val="00693D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0">
    <w:name w:val="xl110"/>
    <w:basedOn w:val="a"/>
    <w:rsid w:val="00693D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1">
    <w:name w:val="xl111"/>
    <w:basedOn w:val="a"/>
    <w:rsid w:val="00693D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2">
    <w:name w:val="xl112"/>
    <w:basedOn w:val="a"/>
    <w:rsid w:val="00693D31"/>
    <w:pPr>
      <w:pBdr>
        <w:bottom w:val="single" w:sz="8"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113">
    <w:name w:val="xl113"/>
    <w:basedOn w:val="a"/>
    <w:rsid w:val="00693D3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4">
    <w:name w:val="xl114"/>
    <w:basedOn w:val="a"/>
    <w:rsid w:val="00693D31"/>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5">
    <w:name w:val="xl115"/>
    <w:basedOn w:val="a"/>
    <w:rsid w:val="00693D3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
    <w:rsid w:val="00693D3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7">
    <w:name w:val="xl117"/>
    <w:basedOn w:val="a"/>
    <w:rsid w:val="00693D3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
    <w:rsid w:val="00693D3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
    <w:rsid w:val="00693D3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0">
    <w:name w:val="xl120"/>
    <w:basedOn w:val="a"/>
    <w:rsid w:val="00693D3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1">
    <w:name w:val="xl121"/>
    <w:basedOn w:val="a"/>
    <w:rsid w:val="00693D3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2">
    <w:name w:val="xl122"/>
    <w:basedOn w:val="a"/>
    <w:rsid w:val="00693D3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3">
    <w:name w:val="xl123"/>
    <w:basedOn w:val="a"/>
    <w:rsid w:val="00693D31"/>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4">
    <w:name w:val="xl124"/>
    <w:basedOn w:val="a"/>
    <w:rsid w:val="00693D31"/>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
    <w:rsid w:val="00693D31"/>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6">
    <w:name w:val="xl126"/>
    <w:basedOn w:val="a"/>
    <w:rsid w:val="00693D31"/>
    <w:pPr>
      <w:pBdr>
        <w:top w:val="single" w:sz="4" w:space="0" w:color="auto"/>
        <w:left w:val="single" w:sz="8"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7">
    <w:name w:val="xl127"/>
    <w:basedOn w:val="a"/>
    <w:rsid w:val="00693D3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8">
    <w:name w:val="xl128"/>
    <w:basedOn w:val="a"/>
    <w:rsid w:val="00693D31"/>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basedOn w:val="a"/>
    <w:rsid w:val="00693D3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0">
    <w:name w:val="xl130"/>
    <w:basedOn w:val="a"/>
    <w:rsid w:val="00693D31"/>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1">
    <w:name w:val="xl131"/>
    <w:basedOn w:val="a"/>
    <w:rsid w:val="00693D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2">
    <w:name w:val="xl132"/>
    <w:basedOn w:val="a"/>
    <w:rsid w:val="00693D3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3">
    <w:name w:val="xl133"/>
    <w:basedOn w:val="a"/>
    <w:rsid w:val="00693D31"/>
    <w:pPr>
      <w:pBdr>
        <w:top w:val="single" w:sz="4" w:space="0" w:color="auto"/>
        <w:left w:val="single" w:sz="8" w:space="0" w:color="auto"/>
        <w:bottom w:val="single" w:sz="8"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4">
    <w:name w:val="xl134"/>
    <w:basedOn w:val="a"/>
    <w:rsid w:val="00693D31"/>
    <w:pPr>
      <w:pBdr>
        <w:top w:val="single" w:sz="4" w:space="0" w:color="auto"/>
        <w:left w:val="single" w:sz="8" w:space="0" w:color="auto"/>
        <w:bottom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5">
    <w:name w:val="xl135"/>
    <w:basedOn w:val="a"/>
    <w:rsid w:val="00693D31"/>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6">
    <w:name w:val="xl136"/>
    <w:basedOn w:val="a"/>
    <w:rsid w:val="00693D31"/>
    <w:pPr>
      <w:pBdr>
        <w:top w:val="single" w:sz="4" w:space="0" w:color="auto"/>
        <w:left w:val="single" w:sz="4" w:space="0" w:color="auto"/>
        <w:bottom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
    <w:rsid w:val="00693D3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8">
    <w:name w:val="xl138"/>
    <w:basedOn w:val="a"/>
    <w:rsid w:val="00693D31"/>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9">
    <w:name w:val="xl139"/>
    <w:basedOn w:val="a"/>
    <w:rsid w:val="00693D3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0">
    <w:name w:val="xl140"/>
    <w:basedOn w:val="a"/>
    <w:rsid w:val="00693D3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1">
    <w:name w:val="xl141"/>
    <w:basedOn w:val="a"/>
    <w:rsid w:val="00693D31"/>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basedOn w:val="a"/>
    <w:rsid w:val="00693D3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basedOn w:val="a"/>
    <w:rsid w:val="00693D31"/>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basedOn w:val="a"/>
    <w:rsid w:val="00693D3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5">
    <w:name w:val="xl145"/>
    <w:basedOn w:val="a"/>
    <w:rsid w:val="00693D3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6">
    <w:name w:val="xl146"/>
    <w:basedOn w:val="a"/>
    <w:rsid w:val="00693D31"/>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7">
    <w:name w:val="xl147"/>
    <w:basedOn w:val="a"/>
    <w:rsid w:val="00693D3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8">
    <w:name w:val="xl148"/>
    <w:basedOn w:val="a"/>
    <w:rsid w:val="00693D31"/>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693D3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0">
    <w:name w:val="xl150"/>
    <w:basedOn w:val="a"/>
    <w:rsid w:val="00693D3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1">
    <w:name w:val="xl151"/>
    <w:basedOn w:val="a"/>
    <w:rsid w:val="00693D31"/>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2">
    <w:name w:val="xl152"/>
    <w:basedOn w:val="a"/>
    <w:rsid w:val="00693D31"/>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3">
    <w:name w:val="xl153"/>
    <w:basedOn w:val="a"/>
    <w:rsid w:val="00693D3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4">
    <w:name w:val="xl154"/>
    <w:basedOn w:val="a"/>
    <w:rsid w:val="00693D3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5">
    <w:name w:val="xl155"/>
    <w:basedOn w:val="a"/>
    <w:rsid w:val="00693D3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6">
    <w:name w:val="xl156"/>
    <w:basedOn w:val="a"/>
    <w:rsid w:val="00693D31"/>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7">
    <w:name w:val="xl157"/>
    <w:basedOn w:val="a"/>
    <w:rsid w:val="00693D3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8">
    <w:name w:val="xl158"/>
    <w:basedOn w:val="a"/>
    <w:rsid w:val="00693D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9">
    <w:name w:val="xl159"/>
    <w:basedOn w:val="a"/>
    <w:rsid w:val="00693D3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styleId="af7">
    <w:name w:val="Body Text Indent"/>
    <w:basedOn w:val="a"/>
    <w:link w:val="af8"/>
    <w:rsid w:val="00693D31"/>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693D31"/>
    <w:rPr>
      <w:rFonts w:ascii="Times New Roman" w:eastAsia="Times New Roman" w:hAnsi="Times New Roman" w:cs="Times New Roman"/>
      <w:sz w:val="24"/>
      <w:szCs w:val="24"/>
      <w:lang w:eastAsia="ru-RU"/>
    </w:rPr>
  </w:style>
  <w:style w:type="paragraph" w:customStyle="1" w:styleId="xl25">
    <w:name w:val="xl25"/>
    <w:basedOn w:val="a"/>
    <w:rsid w:val="00693D31"/>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6">
    <w:name w:val="xl26"/>
    <w:basedOn w:val="a"/>
    <w:rsid w:val="00693D31"/>
    <w:pPr>
      <w:pBdr>
        <w:lef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7">
    <w:name w:val="xl27"/>
    <w:basedOn w:val="a"/>
    <w:rsid w:val="00693D31"/>
    <w:pPr>
      <w:pBdr>
        <w:left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8">
    <w:name w:val="xl28"/>
    <w:basedOn w:val="a"/>
    <w:rsid w:val="00693D31"/>
    <w:pPr>
      <w:pBdr>
        <w:lef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29">
    <w:name w:val="xl29"/>
    <w:basedOn w:val="a"/>
    <w:rsid w:val="00693D31"/>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30">
    <w:name w:val="xl30"/>
    <w:basedOn w:val="a"/>
    <w:rsid w:val="00693D31"/>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31">
    <w:name w:val="xl31"/>
    <w:basedOn w:val="a"/>
    <w:rsid w:val="00693D31"/>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2">
    <w:name w:val="xl32"/>
    <w:basedOn w:val="a"/>
    <w:rsid w:val="00693D31"/>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3">
    <w:name w:val="xl33"/>
    <w:basedOn w:val="a"/>
    <w:rsid w:val="00693D31"/>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34">
    <w:name w:val="xl34"/>
    <w:basedOn w:val="a"/>
    <w:rsid w:val="00693D31"/>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5">
    <w:name w:val="xl35"/>
    <w:basedOn w:val="a"/>
    <w:rsid w:val="00693D31"/>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36">
    <w:name w:val="xl36"/>
    <w:basedOn w:val="a"/>
    <w:rsid w:val="00693D3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37">
    <w:name w:val="xl37"/>
    <w:basedOn w:val="a"/>
    <w:rsid w:val="00693D31"/>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38">
    <w:name w:val="xl38"/>
    <w:basedOn w:val="a"/>
    <w:rsid w:val="00693D31"/>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39">
    <w:name w:val="xl39"/>
    <w:basedOn w:val="a"/>
    <w:rsid w:val="00693D31"/>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40">
    <w:name w:val="xl40"/>
    <w:basedOn w:val="a"/>
    <w:rsid w:val="00693D31"/>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41">
    <w:name w:val="xl41"/>
    <w:basedOn w:val="a"/>
    <w:rsid w:val="00693D31"/>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42">
    <w:name w:val="xl42"/>
    <w:basedOn w:val="a"/>
    <w:rsid w:val="00693D31"/>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3">
    <w:name w:val="xl43"/>
    <w:basedOn w:val="a"/>
    <w:rsid w:val="00693D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44">
    <w:name w:val="xl44"/>
    <w:basedOn w:val="a"/>
    <w:rsid w:val="00693D3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45">
    <w:name w:val="xl45"/>
    <w:basedOn w:val="a"/>
    <w:rsid w:val="00693D3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6">
    <w:name w:val="xl46"/>
    <w:basedOn w:val="a"/>
    <w:rsid w:val="00693D3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7">
    <w:name w:val="xl47"/>
    <w:basedOn w:val="a"/>
    <w:rsid w:val="00693D3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8">
    <w:name w:val="xl48"/>
    <w:basedOn w:val="a"/>
    <w:rsid w:val="00693D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9">
    <w:name w:val="xl49"/>
    <w:basedOn w:val="a"/>
    <w:rsid w:val="00693D31"/>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16"/>
      <w:szCs w:val="16"/>
      <w:lang w:eastAsia="ru-RU"/>
    </w:rPr>
  </w:style>
  <w:style w:type="paragraph" w:customStyle="1" w:styleId="xl50">
    <w:name w:val="xl50"/>
    <w:basedOn w:val="a"/>
    <w:rsid w:val="00693D31"/>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1">
    <w:name w:val="xl51"/>
    <w:basedOn w:val="a"/>
    <w:rsid w:val="00693D31"/>
    <w:pPr>
      <w:pBdr>
        <w:top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2">
    <w:name w:val="xl52"/>
    <w:basedOn w:val="a"/>
    <w:rsid w:val="00693D31"/>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3">
    <w:name w:val="xl53"/>
    <w:basedOn w:val="a"/>
    <w:rsid w:val="00693D31"/>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4">
    <w:name w:val="xl54"/>
    <w:basedOn w:val="a"/>
    <w:rsid w:val="00693D31"/>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55">
    <w:name w:val="xl55"/>
    <w:basedOn w:val="a"/>
    <w:rsid w:val="00693D31"/>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numbering" w:customStyle="1" w:styleId="110">
    <w:name w:val="Нет списка11"/>
    <w:next w:val="a2"/>
    <w:uiPriority w:val="99"/>
    <w:semiHidden/>
    <w:unhideWhenUsed/>
    <w:rsid w:val="00693D31"/>
  </w:style>
  <w:style w:type="table" w:styleId="af9">
    <w:name w:val="Table Grid"/>
    <w:basedOn w:val="a1"/>
    <w:uiPriority w:val="59"/>
    <w:rsid w:val="00693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9"/>
    <w:uiPriority w:val="59"/>
    <w:rsid w:val="00693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693D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ighlightsearch4">
    <w:name w:val="highlightsearch4"/>
    <w:basedOn w:val="a0"/>
    <w:rsid w:val="00693D31"/>
  </w:style>
  <w:style w:type="paragraph" w:customStyle="1" w:styleId="ConsPlusNormal1">
    <w:name w:val="ConsPlusNormal Знак Знак"/>
    <w:link w:val="ConsPlusNormal2"/>
    <w:rsid w:val="00693D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1"/>
    <w:locked/>
    <w:rsid w:val="00693D31"/>
    <w:rPr>
      <w:rFonts w:ascii="Arial" w:eastAsia="Times New Roman" w:hAnsi="Arial" w:cs="Arial"/>
      <w:sz w:val="20"/>
      <w:szCs w:val="20"/>
      <w:lang w:eastAsia="ru-RU"/>
    </w:rPr>
  </w:style>
  <w:style w:type="paragraph" w:customStyle="1" w:styleId="14">
    <w:name w:val="Абзац списка1"/>
    <w:basedOn w:val="a"/>
    <w:rsid w:val="00693D31"/>
    <w:pPr>
      <w:spacing w:after="0" w:line="240" w:lineRule="auto"/>
      <w:ind w:left="720"/>
      <w:contextualSpacing/>
    </w:pPr>
    <w:rPr>
      <w:rFonts w:ascii="Times New Roman" w:eastAsia="Times New Roman" w:hAnsi="Times New Roman" w:cs="Times New Roman"/>
      <w:sz w:val="24"/>
      <w:szCs w:val="24"/>
      <w:lang w:eastAsia="ru-RU"/>
    </w:rPr>
  </w:style>
  <w:style w:type="character" w:styleId="afa">
    <w:name w:val="page number"/>
    <w:basedOn w:val="a0"/>
    <w:rsid w:val="00693D31"/>
  </w:style>
  <w:style w:type="paragraph" w:customStyle="1" w:styleId="ConsTitle">
    <w:name w:val="ConsTitle"/>
    <w:rsid w:val="00693D31"/>
    <w:pPr>
      <w:spacing w:after="0" w:line="240" w:lineRule="auto"/>
      <w:ind w:right="19772"/>
    </w:pPr>
    <w:rPr>
      <w:rFonts w:ascii="Arial" w:eastAsia="Times New Roman" w:hAnsi="Arial" w:cs="Times New Roman"/>
      <w:b/>
      <w:snapToGrid w:val="0"/>
      <w:sz w:val="16"/>
      <w:szCs w:val="20"/>
      <w:lang w:eastAsia="ru-RU"/>
    </w:rPr>
  </w:style>
  <w:style w:type="paragraph" w:styleId="35">
    <w:name w:val="Body Text Indent 3"/>
    <w:basedOn w:val="a"/>
    <w:link w:val="36"/>
    <w:rsid w:val="00693D31"/>
    <w:pPr>
      <w:tabs>
        <w:tab w:val="left" w:pos="720"/>
      </w:tabs>
      <w:spacing w:after="0" w:line="240" w:lineRule="auto"/>
      <w:ind w:firstLine="709"/>
      <w:jc w:val="both"/>
    </w:pPr>
    <w:rPr>
      <w:rFonts w:ascii="Times New Roman" w:eastAsia="Times New Roman" w:hAnsi="Times New Roman" w:cs="Times New Roman"/>
      <w:b/>
      <w:color w:val="000000"/>
      <w:sz w:val="28"/>
      <w:szCs w:val="24"/>
      <w:lang w:eastAsia="ru-RU"/>
    </w:rPr>
  </w:style>
  <w:style w:type="character" w:customStyle="1" w:styleId="36">
    <w:name w:val="Основной текст с отступом 3 Знак"/>
    <w:basedOn w:val="a0"/>
    <w:link w:val="35"/>
    <w:rsid w:val="00693D31"/>
    <w:rPr>
      <w:rFonts w:ascii="Times New Roman" w:eastAsia="Times New Roman" w:hAnsi="Times New Roman" w:cs="Times New Roman"/>
      <w:b/>
      <w:color w:val="000000"/>
      <w:sz w:val="28"/>
      <w:szCs w:val="24"/>
      <w:lang w:eastAsia="ru-RU"/>
    </w:rPr>
  </w:style>
  <w:style w:type="character" w:customStyle="1" w:styleId="FontStyle33">
    <w:name w:val="Font Style33"/>
    <w:rsid w:val="00693D31"/>
    <w:rPr>
      <w:rFonts w:ascii="Times New Roman" w:hAnsi="Times New Roman" w:cs="Times New Roman"/>
      <w:sz w:val="24"/>
      <w:szCs w:val="24"/>
    </w:rPr>
  </w:style>
  <w:style w:type="character" w:customStyle="1" w:styleId="FontStyle35">
    <w:name w:val="Font Style35"/>
    <w:rsid w:val="00693D31"/>
    <w:rPr>
      <w:rFonts w:ascii="Times New Roman" w:hAnsi="Times New Roman" w:cs="Times New Roman"/>
      <w:b/>
      <w:bCs/>
      <w:i/>
      <w:iCs/>
      <w:sz w:val="24"/>
      <w:szCs w:val="24"/>
    </w:rPr>
  </w:style>
  <w:style w:type="paragraph" w:styleId="afb">
    <w:name w:val="footnote text"/>
    <w:basedOn w:val="a"/>
    <w:link w:val="afc"/>
    <w:semiHidden/>
    <w:rsid w:val="00693D31"/>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semiHidden/>
    <w:rsid w:val="00693D31"/>
    <w:rPr>
      <w:rFonts w:ascii="Times New Roman" w:eastAsia="Times New Roman" w:hAnsi="Times New Roman" w:cs="Times New Roman"/>
      <w:sz w:val="20"/>
      <w:szCs w:val="20"/>
      <w:lang w:eastAsia="ru-RU"/>
    </w:rPr>
  </w:style>
  <w:style w:type="character" w:styleId="afd">
    <w:name w:val="footnote reference"/>
    <w:uiPriority w:val="99"/>
    <w:rsid w:val="00693D31"/>
    <w:rPr>
      <w:vertAlign w:val="superscript"/>
    </w:rPr>
  </w:style>
  <w:style w:type="paragraph" w:styleId="afe">
    <w:name w:val="endnote text"/>
    <w:basedOn w:val="a"/>
    <w:link w:val="aff"/>
    <w:rsid w:val="00693D31"/>
    <w:pPr>
      <w:spacing w:after="0" w:line="240" w:lineRule="auto"/>
    </w:pPr>
    <w:rPr>
      <w:rFonts w:ascii="Times New Roman" w:eastAsia="Times New Roman" w:hAnsi="Times New Roman" w:cs="Times New Roman"/>
      <w:sz w:val="20"/>
      <w:szCs w:val="20"/>
      <w:lang w:eastAsia="ru-RU"/>
    </w:rPr>
  </w:style>
  <w:style w:type="character" w:customStyle="1" w:styleId="aff">
    <w:name w:val="Текст концевой сноски Знак"/>
    <w:basedOn w:val="a0"/>
    <w:link w:val="afe"/>
    <w:rsid w:val="00693D31"/>
    <w:rPr>
      <w:rFonts w:ascii="Times New Roman" w:eastAsia="Times New Roman" w:hAnsi="Times New Roman" w:cs="Times New Roman"/>
      <w:sz w:val="20"/>
      <w:szCs w:val="20"/>
      <w:lang w:eastAsia="ru-RU"/>
    </w:rPr>
  </w:style>
  <w:style w:type="character" w:styleId="aff0">
    <w:name w:val="endnote reference"/>
    <w:rsid w:val="00693D31"/>
    <w:rPr>
      <w:vertAlign w:val="superscript"/>
    </w:rPr>
  </w:style>
  <w:style w:type="paragraph" w:customStyle="1" w:styleId="aff1">
    <w:name w:val="Знак Знак Знак Знак"/>
    <w:basedOn w:val="a"/>
    <w:uiPriority w:val="99"/>
    <w:rsid w:val="00693D31"/>
    <w:pPr>
      <w:spacing w:line="240" w:lineRule="exact"/>
      <w:ind w:firstLine="567"/>
      <w:jc w:val="both"/>
    </w:pPr>
    <w:rPr>
      <w:rFonts w:ascii="Verdana" w:eastAsia="Times New Roman" w:hAnsi="Verdana" w:cs="Verdana"/>
      <w:sz w:val="20"/>
      <w:szCs w:val="20"/>
      <w:lang w:val="en-US"/>
    </w:rPr>
  </w:style>
  <w:style w:type="character" w:customStyle="1" w:styleId="ConsPlusNormal0">
    <w:name w:val="ConsPlusNormal Знак"/>
    <w:link w:val="ConsPlusNormal"/>
    <w:locked/>
    <w:rsid w:val="00693D31"/>
    <w:rPr>
      <w:rFonts w:ascii="Arial" w:eastAsia="Times New Roman" w:hAnsi="Arial" w:cs="Arial"/>
      <w:sz w:val="20"/>
      <w:szCs w:val="20"/>
      <w:lang w:eastAsia="ru-RU"/>
    </w:rPr>
  </w:style>
  <w:style w:type="paragraph" w:customStyle="1" w:styleId="richfactdown-paragraph">
    <w:name w:val="richfactdown-paragraph"/>
    <w:basedOn w:val="a"/>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Title"/>
    <w:basedOn w:val="a"/>
    <w:next w:val="aff3"/>
    <w:link w:val="aff4"/>
    <w:qFormat/>
    <w:rsid w:val="00693D31"/>
    <w:pPr>
      <w:keepLines/>
      <w:widowControl w:val="0"/>
      <w:spacing w:after="0" w:line="240" w:lineRule="auto"/>
      <w:jc w:val="center"/>
    </w:pPr>
    <w:rPr>
      <w:rFonts w:ascii="Times New Roman" w:eastAsia="Times New Roman" w:hAnsi="Times New Roman" w:cs="Times New Roman"/>
      <w:b/>
      <w:kern w:val="1"/>
      <w:sz w:val="28"/>
      <w:szCs w:val="24"/>
      <w:lang w:eastAsia="ar-SA"/>
    </w:rPr>
  </w:style>
  <w:style w:type="character" w:customStyle="1" w:styleId="aff4">
    <w:name w:val="Название Знак"/>
    <w:basedOn w:val="a0"/>
    <w:link w:val="aff2"/>
    <w:rsid w:val="00693D31"/>
    <w:rPr>
      <w:rFonts w:ascii="Times New Roman" w:eastAsia="Times New Roman" w:hAnsi="Times New Roman" w:cs="Times New Roman"/>
      <w:b/>
      <w:kern w:val="1"/>
      <w:sz w:val="28"/>
      <w:szCs w:val="24"/>
      <w:lang w:eastAsia="ar-SA"/>
    </w:rPr>
  </w:style>
  <w:style w:type="paragraph" w:styleId="aff3">
    <w:name w:val="Subtitle"/>
    <w:basedOn w:val="a"/>
    <w:next w:val="a"/>
    <w:link w:val="aff5"/>
    <w:qFormat/>
    <w:rsid w:val="00693D31"/>
    <w:pPr>
      <w:numPr>
        <w:ilvl w:val="1"/>
      </w:numPr>
      <w:spacing w:line="240" w:lineRule="auto"/>
    </w:pPr>
    <w:rPr>
      <w:rFonts w:eastAsiaTheme="minorEastAsia"/>
      <w:color w:val="5A5A5A" w:themeColor="text1" w:themeTint="A5"/>
      <w:spacing w:val="15"/>
      <w:lang w:eastAsia="ru-RU"/>
    </w:rPr>
  </w:style>
  <w:style w:type="character" w:customStyle="1" w:styleId="aff5">
    <w:name w:val="Подзаголовок Знак"/>
    <w:basedOn w:val="a0"/>
    <w:link w:val="aff3"/>
    <w:rsid w:val="00693D31"/>
    <w:rPr>
      <w:rFonts w:eastAsiaTheme="minorEastAsia"/>
      <w:color w:val="5A5A5A" w:themeColor="text1" w:themeTint="A5"/>
      <w:spacing w:val="15"/>
      <w:lang w:eastAsia="ru-RU"/>
    </w:rPr>
  </w:style>
  <w:style w:type="character" w:styleId="aff6">
    <w:name w:val="Emphasis"/>
    <w:qFormat/>
    <w:rsid w:val="00693D31"/>
    <w:rPr>
      <w:i/>
      <w:iCs/>
    </w:rPr>
  </w:style>
  <w:style w:type="character" w:customStyle="1" w:styleId="WW8Num1z0">
    <w:name w:val="WW8Num1z0"/>
    <w:rsid w:val="00693D31"/>
  </w:style>
  <w:style w:type="character" w:customStyle="1" w:styleId="WW8Num1z1">
    <w:name w:val="WW8Num1z1"/>
    <w:rsid w:val="00693D31"/>
  </w:style>
  <w:style w:type="character" w:customStyle="1" w:styleId="WW8Num1z2">
    <w:name w:val="WW8Num1z2"/>
    <w:rsid w:val="00693D31"/>
  </w:style>
  <w:style w:type="character" w:customStyle="1" w:styleId="WW8Num1z3">
    <w:name w:val="WW8Num1z3"/>
    <w:rsid w:val="00693D31"/>
  </w:style>
  <w:style w:type="character" w:customStyle="1" w:styleId="WW8Num1z4">
    <w:name w:val="WW8Num1z4"/>
    <w:rsid w:val="00693D31"/>
  </w:style>
  <w:style w:type="character" w:customStyle="1" w:styleId="WW8Num1z5">
    <w:name w:val="WW8Num1z5"/>
    <w:rsid w:val="00693D31"/>
  </w:style>
  <w:style w:type="character" w:customStyle="1" w:styleId="WW8Num1z6">
    <w:name w:val="WW8Num1z6"/>
    <w:rsid w:val="00693D31"/>
  </w:style>
  <w:style w:type="character" w:customStyle="1" w:styleId="WW8Num1z7">
    <w:name w:val="WW8Num1z7"/>
    <w:rsid w:val="00693D31"/>
  </w:style>
  <w:style w:type="character" w:customStyle="1" w:styleId="WW8Num1z8">
    <w:name w:val="WW8Num1z8"/>
    <w:rsid w:val="00693D31"/>
  </w:style>
  <w:style w:type="character" w:customStyle="1" w:styleId="WW8Num2z0">
    <w:name w:val="WW8Num2z0"/>
    <w:rsid w:val="00693D31"/>
    <w:rPr>
      <w:rFonts w:ascii="Times New Roman" w:eastAsia="Times New Roman CYR" w:hAnsi="Times New Roman" w:cs="Times New Roman"/>
      <w:sz w:val="28"/>
      <w:szCs w:val="28"/>
    </w:rPr>
  </w:style>
  <w:style w:type="character" w:customStyle="1" w:styleId="WW8Num2z1">
    <w:name w:val="WW8Num2z1"/>
    <w:rsid w:val="00693D31"/>
  </w:style>
  <w:style w:type="character" w:customStyle="1" w:styleId="WW8Num2z2">
    <w:name w:val="WW8Num2z2"/>
    <w:rsid w:val="00693D31"/>
  </w:style>
  <w:style w:type="character" w:customStyle="1" w:styleId="WW8Num2z3">
    <w:name w:val="WW8Num2z3"/>
    <w:rsid w:val="00693D31"/>
  </w:style>
  <w:style w:type="character" w:customStyle="1" w:styleId="WW8Num2z4">
    <w:name w:val="WW8Num2z4"/>
    <w:rsid w:val="00693D31"/>
  </w:style>
  <w:style w:type="character" w:customStyle="1" w:styleId="WW8Num2z5">
    <w:name w:val="WW8Num2z5"/>
    <w:rsid w:val="00693D31"/>
  </w:style>
  <w:style w:type="character" w:customStyle="1" w:styleId="WW8Num2z6">
    <w:name w:val="WW8Num2z6"/>
    <w:rsid w:val="00693D31"/>
  </w:style>
  <w:style w:type="character" w:customStyle="1" w:styleId="WW8Num2z7">
    <w:name w:val="WW8Num2z7"/>
    <w:rsid w:val="00693D31"/>
  </w:style>
  <w:style w:type="character" w:customStyle="1" w:styleId="WW8Num2z8">
    <w:name w:val="WW8Num2z8"/>
    <w:rsid w:val="00693D31"/>
  </w:style>
  <w:style w:type="character" w:customStyle="1" w:styleId="WW8Num3z0">
    <w:name w:val="WW8Num3z0"/>
    <w:rsid w:val="00693D31"/>
    <w:rPr>
      <w:rFonts w:cs="Times New Roman" w:hint="default"/>
      <w:color w:val="000000"/>
    </w:rPr>
  </w:style>
  <w:style w:type="character" w:customStyle="1" w:styleId="71">
    <w:name w:val="Основной шрифт абзаца7"/>
    <w:rsid w:val="00693D31"/>
  </w:style>
  <w:style w:type="character" w:customStyle="1" w:styleId="WW8Num4z0">
    <w:name w:val="WW8Num4z0"/>
    <w:rsid w:val="00693D31"/>
    <w:rPr>
      <w:rFonts w:ascii="Times New Roman" w:hAnsi="Times New Roman" w:cs="Times New Roman" w:hint="default"/>
      <w:color w:val="FF3333"/>
      <w:sz w:val="28"/>
      <w:szCs w:val="28"/>
      <w:shd w:val="clear" w:color="auto" w:fill="FFFF00"/>
    </w:rPr>
  </w:style>
  <w:style w:type="character" w:customStyle="1" w:styleId="WW8Num4z2">
    <w:name w:val="WW8Num4z2"/>
    <w:rsid w:val="00693D31"/>
  </w:style>
  <w:style w:type="character" w:customStyle="1" w:styleId="WW8Num4z3">
    <w:name w:val="WW8Num4z3"/>
    <w:rsid w:val="00693D31"/>
  </w:style>
  <w:style w:type="character" w:customStyle="1" w:styleId="WW8Num4z4">
    <w:name w:val="WW8Num4z4"/>
    <w:rsid w:val="00693D31"/>
  </w:style>
  <w:style w:type="character" w:customStyle="1" w:styleId="WW8Num4z5">
    <w:name w:val="WW8Num4z5"/>
    <w:rsid w:val="00693D31"/>
  </w:style>
  <w:style w:type="character" w:customStyle="1" w:styleId="WW8Num4z6">
    <w:name w:val="WW8Num4z6"/>
    <w:rsid w:val="00693D31"/>
  </w:style>
  <w:style w:type="character" w:customStyle="1" w:styleId="WW8Num4z7">
    <w:name w:val="WW8Num4z7"/>
    <w:rsid w:val="00693D31"/>
  </w:style>
  <w:style w:type="character" w:customStyle="1" w:styleId="WW8Num4z8">
    <w:name w:val="WW8Num4z8"/>
    <w:rsid w:val="00693D31"/>
  </w:style>
  <w:style w:type="character" w:customStyle="1" w:styleId="WW8Num5z0">
    <w:name w:val="WW8Num5z0"/>
    <w:rsid w:val="00693D31"/>
    <w:rPr>
      <w:rFonts w:ascii="Times New Roman" w:eastAsia="serif" w:hAnsi="Times New Roman" w:cs="Times New Roman" w:hint="default"/>
      <w:color w:val="22272F"/>
      <w:sz w:val="28"/>
      <w:szCs w:val="28"/>
      <w:shd w:val="clear" w:color="auto" w:fill="auto"/>
    </w:rPr>
  </w:style>
  <w:style w:type="character" w:customStyle="1" w:styleId="WW8Num4z1">
    <w:name w:val="WW8Num4z1"/>
    <w:rsid w:val="00693D31"/>
  </w:style>
  <w:style w:type="character" w:customStyle="1" w:styleId="61">
    <w:name w:val="Основной шрифт абзаца6"/>
    <w:rsid w:val="00693D31"/>
    <w:rPr>
      <w:rFonts w:ascii="Times New Roman" w:hAnsi="Times New Roman" w:cs="Times New Roman"/>
      <w:sz w:val="28"/>
      <w:szCs w:val="28"/>
    </w:rPr>
  </w:style>
  <w:style w:type="character" w:customStyle="1" w:styleId="51">
    <w:name w:val="Основной шрифт абзаца5"/>
    <w:rsid w:val="00693D31"/>
  </w:style>
  <w:style w:type="character" w:customStyle="1" w:styleId="41">
    <w:name w:val="Основной шрифт абзаца4"/>
    <w:rsid w:val="00693D31"/>
  </w:style>
  <w:style w:type="character" w:customStyle="1" w:styleId="WW8Num3z1">
    <w:name w:val="WW8Num3z1"/>
    <w:rsid w:val="00693D31"/>
  </w:style>
  <w:style w:type="character" w:customStyle="1" w:styleId="WW8Num3z2">
    <w:name w:val="WW8Num3z2"/>
    <w:rsid w:val="00693D31"/>
  </w:style>
  <w:style w:type="character" w:customStyle="1" w:styleId="WW8Num3z3">
    <w:name w:val="WW8Num3z3"/>
    <w:rsid w:val="00693D31"/>
  </w:style>
  <w:style w:type="character" w:customStyle="1" w:styleId="WW8Num3z4">
    <w:name w:val="WW8Num3z4"/>
    <w:rsid w:val="00693D31"/>
  </w:style>
  <w:style w:type="character" w:customStyle="1" w:styleId="WW8Num3z5">
    <w:name w:val="WW8Num3z5"/>
    <w:rsid w:val="00693D31"/>
  </w:style>
  <w:style w:type="character" w:customStyle="1" w:styleId="WW8Num3z6">
    <w:name w:val="WW8Num3z6"/>
    <w:rsid w:val="00693D31"/>
  </w:style>
  <w:style w:type="character" w:customStyle="1" w:styleId="WW8Num3z7">
    <w:name w:val="WW8Num3z7"/>
    <w:rsid w:val="00693D31"/>
  </w:style>
  <w:style w:type="character" w:customStyle="1" w:styleId="WW8Num3z8">
    <w:name w:val="WW8Num3z8"/>
    <w:rsid w:val="00693D31"/>
  </w:style>
  <w:style w:type="character" w:customStyle="1" w:styleId="WW8Num5z1">
    <w:name w:val="WW8Num5z1"/>
    <w:rsid w:val="00693D31"/>
  </w:style>
  <w:style w:type="character" w:customStyle="1" w:styleId="WW8Num5z2">
    <w:name w:val="WW8Num5z2"/>
    <w:rsid w:val="00693D31"/>
  </w:style>
  <w:style w:type="character" w:customStyle="1" w:styleId="WW8Num5z3">
    <w:name w:val="WW8Num5z3"/>
    <w:rsid w:val="00693D31"/>
  </w:style>
  <w:style w:type="character" w:customStyle="1" w:styleId="WW8Num5z4">
    <w:name w:val="WW8Num5z4"/>
    <w:rsid w:val="00693D31"/>
  </w:style>
  <w:style w:type="character" w:customStyle="1" w:styleId="WW8Num5z5">
    <w:name w:val="WW8Num5z5"/>
    <w:rsid w:val="00693D31"/>
  </w:style>
  <w:style w:type="character" w:customStyle="1" w:styleId="WW8Num5z6">
    <w:name w:val="WW8Num5z6"/>
    <w:rsid w:val="00693D31"/>
  </w:style>
  <w:style w:type="character" w:customStyle="1" w:styleId="WW8Num5z7">
    <w:name w:val="WW8Num5z7"/>
    <w:rsid w:val="00693D31"/>
  </w:style>
  <w:style w:type="character" w:customStyle="1" w:styleId="WW8Num5z8">
    <w:name w:val="WW8Num5z8"/>
    <w:rsid w:val="00693D31"/>
  </w:style>
  <w:style w:type="character" w:customStyle="1" w:styleId="WW8Num6z0">
    <w:name w:val="WW8Num6z0"/>
    <w:rsid w:val="00693D31"/>
    <w:rPr>
      <w:rFonts w:ascii="Times New Roman" w:eastAsia="serif" w:hAnsi="Times New Roman" w:cs="Times New Roman" w:hint="default"/>
      <w:color w:val="22272F"/>
      <w:sz w:val="28"/>
      <w:szCs w:val="28"/>
      <w:shd w:val="clear" w:color="auto" w:fill="FFFFFF"/>
      <w:lang w:eastAsia="ar-SA" w:bidi="ar-SA"/>
    </w:rPr>
  </w:style>
  <w:style w:type="character" w:customStyle="1" w:styleId="WW8Num6z1">
    <w:name w:val="WW8Num6z1"/>
    <w:rsid w:val="00693D31"/>
  </w:style>
  <w:style w:type="character" w:customStyle="1" w:styleId="WW8Num6z2">
    <w:name w:val="WW8Num6z2"/>
    <w:rsid w:val="00693D31"/>
  </w:style>
  <w:style w:type="character" w:customStyle="1" w:styleId="WW8Num6z3">
    <w:name w:val="WW8Num6z3"/>
    <w:rsid w:val="00693D31"/>
  </w:style>
  <w:style w:type="character" w:customStyle="1" w:styleId="WW8Num6z4">
    <w:name w:val="WW8Num6z4"/>
    <w:rsid w:val="00693D31"/>
  </w:style>
  <w:style w:type="character" w:customStyle="1" w:styleId="WW8Num6z5">
    <w:name w:val="WW8Num6z5"/>
    <w:rsid w:val="00693D31"/>
  </w:style>
  <w:style w:type="character" w:customStyle="1" w:styleId="WW8Num6z6">
    <w:name w:val="WW8Num6z6"/>
    <w:rsid w:val="00693D31"/>
  </w:style>
  <w:style w:type="character" w:customStyle="1" w:styleId="WW8Num6z7">
    <w:name w:val="WW8Num6z7"/>
    <w:rsid w:val="00693D31"/>
  </w:style>
  <w:style w:type="character" w:customStyle="1" w:styleId="WW8Num6z8">
    <w:name w:val="WW8Num6z8"/>
    <w:rsid w:val="00693D31"/>
  </w:style>
  <w:style w:type="character" w:customStyle="1" w:styleId="37">
    <w:name w:val="Основной шрифт абзаца3"/>
    <w:rsid w:val="00693D31"/>
  </w:style>
  <w:style w:type="character" w:customStyle="1" w:styleId="25">
    <w:name w:val="Основной шрифт абзаца2"/>
    <w:rsid w:val="00693D31"/>
  </w:style>
  <w:style w:type="character" w:customStyle="1" w:styleId="15">
    <w:name w:val="Основной шрифт абзаца1"/>
    <w:rsid w:val="00693D31"/>
  </w:style>
  <w:style w:type="character" w:customStyle="1" w:styleId="aff7">
    <w:name w:val="Гипертекстовая ссылка"/>
    <w:rsid w:val="00693D31"/>
    <w:rPr>
      <w:rFonts w:hint="default"/>
      <w:b w:val="0"/>
      <w:color w:val="106BBE"/>
      <w:sz w:val="24"/>
    </w:rPr>
  </w:style>
  <w:style w:type="character" w:customStyle="1" w:styleId="RTFNum21">
    <w:name w:val="RTF_Num 2 1"/>
    <w:rsid w:val="00693D31"/>
    <w:rPr>
      <w:rFonts w:ascii="Symbol" w:eastAsia="Symbol" w:hAnsi="Symbol" w:cs="Symbol"/>
    </w:rPr>
  </w:style>
  <w:style w:type="character" w:customStyle="1" w:styleId="aff8">
    <w:name w:val="Цветовое выделение"/>
    <w:rsid w:val="00693D31"/>
    <w:rPr>
      <w:rFonts w:hint="default"/>
      <w:b/>
      <w:color w:val="26282F"/>
      <w:sz w:val="24"/>
    </w:rPr>
  </w:style>
  <w:style w:type="character" w:customStyle="1" w:styleId="aff9">
    <w:name w:val="Маркеры списка"/>
    <w:rsid w:val="00693D31"/>
    <w:rPr>
      <w:rFonts w:ascii="OpenSymbol" w:eastAsia="OpenSymbol" w:hAnsi="OpenSymbol" w:cs="OpenSymbol"/>
    </w:rPr>
  </w:style>
  <w:style w:type="character" w:customStyle="1" w:styleId="affa">
    <w:name w:val="Символ нумерации"/>
    <w:rsid w:val="00693D31"/>
  </w:style>
  <w:style w:type="character" w:customStyle="1" w:styleId="affb">
    <w:name w:val="Исходный текст"/>
    <w:rsid w:val="00693D31"/>
    <w:rPr>
      <w:rFonts w:ascii="Times New Roman" w:eastAsia="NSimSun" w:hAnsi="Times New Roman" w:cs="Courier New"/>
      <w:sz w:val="28"/>
      <w:szCs w:val="28"/>
    </w:rPr>
  </w:style>
  <w:style w:type="paragraph" w:customStyle="1" w:styleId="affc">
    <w:name w:val="Заголовок"/>
    <w:basedOn w:val="a"/>
    <w:next w:val="ae"/>
    <w:rsid w:val="00693D31"/>
    <w:pPr>
      <w:keepNext/>
      <w:widowControl w:val="0"/>
      <w:suppressAutoHyphens/>
      <w:autoSpaceDE w:val="0"/>
      <w:spacing w:before="240" w:after="120" w:line="240" w:lineRule="auto"/>
    </w:pPr>
    <w:rPr>
      <w:rFonts w:ascii="Arial" w:eastAsia="Microsoft YaHei" w:hAnsi="Arial" w:cs="Mangal"/>
      <w:sz w:val="28"/>
      <w:szCs w:val="28"/>
      <w:lang w:eastAsia="ru-RU" w:bidi="ru-RU"/>
    </w:rPr>
  </w:style>
  <w:style w:type="paragraph" w:styleId="affd">
    <w:name w:val="List"/>
    <w:basedOn w:val="ae"/>
    <w:rsid w:val="00693D31"/>
    <w:pPr>
      <w:widowControl w:val="0"/>
      <w:suppressAutoHyphens/>
      <w:autoSpaceDE w:val="0"/>
    </w:pPr>
    <w:rPr>
      <w:rFonts w:ascii="Arial" w:eastAsia="Arial" w:hAnsi="Arial" w:cs="Mangal"/>
      <w:lang w:bidi="ru-RU"/>
    </w:rPr>
  </w:style>
  <w:style w:type="paragraph" w:customStyle="1" w:styleId="81">
    <w:name w:val="Название8"/>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82">
    <w:name w:val="Указатель8"/>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72">
    <w:name w:val="Название7"/>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73">
    <w:name w:val="Указатель7"/>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62">
    <w:name w:val="Название6"/>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63">
    <w:name w:val="Указатель6"/>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52">
    <w:name w:val="Название5"/>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53">
    <w:name w:val="Указатель5"/>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42">
    <w:name w:val="Название4"/>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43">
    <w:name w:val="Указатель4"/>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38">
    <w:name w:val="Название3"/>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39">
    <w:name w:val="Указатель3"/>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26">
    <w:name w:val="Название2"/>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27">
    <w:name w:val="Указатель2"/>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16">
    <w:name w:val="Указатель1"/>
    <w:basedOn w:val="a"/>
    <w:rsid w:val="00693D31"/>
    <w:pPr>
      <w:widowControl w:val="0"/>
      <w:suppressLineNumbers/>
      <w:suppressAutoHyphens/>
      <w:autoSpaceDE w:val="0"/>
      <w:spacing w:after="0" w:line="240" w:lineRule="auto"/>
    </w:pPr>
    <w:rPr>
      <w:rFonts w:ascii="Arial" w:eastAsia="Arial" w:hAnsi="Arial" w:cs="Mangal"/>
      <w:sz w:val="24"/>
      <w:szCs w:val="24"/>
      <w:lang w:eastAsia="ru-RU" w:bidi="ru-RU"/>
    </w:rPr>
  </w:style>
  <w:style w:type="paragraph" w:customStyle="1" w:styleId="affe">
    <w:name w:val="Знак"/>
    <w:basedOn w:val="a"/>
    <w:rsid w:val="00693D31"/>
    <w:pPr>
      <w:spacing w:line="240" w:lineRule="exact"/>
    </w:pPr>
    <w:rPr>
      <w:rFonts w:ascii="Arial" w:eastAsia="Times New Roman" w:hAnsi="Arial" w:cs="Arial"/>
      <w:sz w:val="20"/>
      <w:szCs w:val="20"/>
      <w:lang w:val="en-US" w:eastAsia="ar-SA"/>
    </w:rPr>
  </w:style>
  <w:style w:type="paragraph" w:customStyle="1" w:styleId="17">
    <w:name w:val="Название1"/>
    <w:basedOn w:val="a"/>
    <w:rsid w:val="00693D31"/>
    <w:pPr>
      <w:widowControl w:val="0"/>
      <w:suppressLineNumbers/>
      <w:suppressAutoHyphens/>
      <w:autoSpaceDE w:val="0"/>
      <w:spacing w:before="120" w:after="120" w:line="240" w:lineRule="auto"/>
    </w:pPr>
    <w:rPr>
      <w:rFonts w:ascii="Arial" w:eastAsia="Arial" w:hAnsi="Arial" w:cs="Mangal"/>
      <w:i/>
      <w:iCs/>
      <w:sz w:val="24"/>
      <w:szCs w:val="24"/>
      <w:lang w:eastAsia="ru-RU" w:bidi="ru-RU"/>
    </w:rPr>
  </w:style>
  <w:style w:type="paragraph" w:customStyle="1" w:styleId="afff">
    <w:name w:val="Заголовок таблицы"/>
    <w:basedOn w:val="a9"/>
    <w:rsid w:val="00693D31"/>
    <w:pPr>
      <w:widowControl w:val="0"/>
      <w:autoSpaceDE w:val="0"/>
      <w:jc w:val="center"/>
    </w:pPr>
    <w:rPr>
      <w:rFonts w:ascii="Arial" w:eastAsia="Arial" w:hAnsi="Arial" w:cs="Arial"/>
      <w:b/>
      <w:bCs/>
      <w:lang w:eastAsia="ru-RU" w:bidi="ru-RU"/>
    </w:rPr>
  </w:style>
  <w:style w:type="paragraph" w:customStyle="1" w:styleId="s1">
    <w:name w:val="s_1"/>
    <w:basedOn w:val="a"/>
    <w:rsid w:val="00693D31"/>
    <w:pPr>
      <w:spacing w:before="100" w:after="100" w:line="240" w:lineRule="auto"/>
    </w:pPr>
    <w:rPr>
      <w:rFonts w:ascii="Times New Roman" w:eastAsia="Times New Roman" w:hAnsi="Times New Roman" w:cs="Times New Roman"/>
      <w:sz w:val="24"/>
      <w:szCs w:val="24"/>
      <w:lang w:eastAsia="ar-SA"/>
    </w:rPr>
  </w:style>
  <w:style w:type="paragraph" w:customStyle="1" w:styleId="consplustitle0">
    <w:name w:val="consplustitle"/>
    <w:basedOn w:val="a"/>
    <w:rsid w:val="00693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Знак2"/>
    <w:aliases w:val="Основной текст Знак1 Знак,Основной текст Знак Знак Знак"/>
    <w:rsid w:val="00693D31"/>
    <w:rPr>
      <w:rFonts w:ascii="Times New Roman" w:hAnsi="Times New Roman"/>
      <w:sz w:val="24"/>
      <w:szCs w:val="24"/>
      <w:lang w:val="x-none" w:eastAsia="x-none"/>
    </w:rPr>
  </w:style>
  <w:style w:type="character" w:customStyle="1" w:styleId="13pt">
    <w:name w:val="Основной текст + 13 pt"/>
    <w:rsid w:val="00693D31"/>
  </w:style>
  <w:style w:type="paragraph" w:customStyle="1" w:styleId="ConsPlusNonformat">
    <w:name w:val="ConsPlusNonformat"/>
    <w:rsid w:val="00693D31"/>
    <w:pPr>
      <w:widowControl w:val="0"/>
      <w:suppressAutoHyphens/>
      <w:spacing w:after="0" w:line="240" w:lineRule="auto"/>
    </w:pPr>
    <w:rPr>
      <w:rFonts w:ascii="Courier New" w:eastAsia="SimSun" w:hAnsi="Courier New" w:cs="Courier New"/>
      <w:sz w:val="20"/>
      <w:szCs w:val="24"/>
      <w:lang w:eastAsia="hi-IN" w:bidi="hi-IN"/>
    </w:rPr>
  </w:style>
  <w:style w:type="paragraph" w:customStyle="1" w:styleId="pboth">
    <w:name w:val="pboth"/>
    <w:basedOn w:val="a"/>
    <w:rsid w:val="00693D31"/>
    <w:pPr>
      <w:spacing w:before="28" w:after="100" w:line="240" w:lineRule="auto"/>
    </w:pPr>
    <w:rPr>
      <w:rFonts w:ascii="Times New Roman" w:eastAsia="Times New Roman" w:hAnsi="Times New Roman" w:cs="Times New Roman"/>
      <w:kern w:val="1"/>
      <w:sz w:val="24"/>
      <w:szCs w:val="20"/>
      <w:lang w:eastAsia="ar-SA"/>
    </w:rPr>
  </w:style>
  <w:style w:type="paragraph" w:customStyle="1" w:styleId="afff0">
    <w:name w:val="Адресат"/>
    <w:basedOn w:val="a"/>
    <w:uiPriority w:val="99"/>
    <w:rsid w:val="00693D31"/>
    <w:pPr>
      <w:autoSpaceDE w:val="0"/>
      <w:autoSpaceDN w:val="0"/>
      <w:spacing w:after="0" w:line="240" w:lineRule="auto"/>
    </w:pPr>
    <w:rPr>
      <w:rFonts w:ascii="Times New Roman" w:eastAsia="Times New Roman" w:hAnsi="Times New Roman" w:cs="Times New Roman"/>
      <w:sz w:val="20"/>
      <w:szCs w:val="20"/>
      <w:lang w:eastAsia="ru-RU"/>
    </w:rPr>
  </w:style>
  <w:style w:type="numbering" w:customStyle="1" w:styleId="29">
    <w:name w:val="Нет списка2"/>
    <w:next w:val="a2"/>
    <w:uiPriority w:val="99"/>
    <w:semiHidden/>
    <w:unhideWhenUsed/>
    <w:rsid w:val="00480F4A"/>
  </w:style>
  <w:style w:type="character" w:customStyle="1" w:styleId="visited">
    <w:name w:val="visited"/>
    <w:basedOn w:val="a0"/>
    <w:link w:val="111"/>
    <w:rsid w:val="002167F0"/>
    <w:rPr>
      <w:rFonts w:ascii="Cambria" w:hAnsi="Cambria"/>
      <w:b/>
      <w:bCs/>
      <w:sz w:val="32"/>
      <w:szCs w:val="32"/>
      <w:lang w:val="en-US"/>
    </w:rPr>
  </w:style>
  <w:style w:type="paragraph" w:customStyle="1" w:styleId="111">
    <w:name w:val="Заголовок 11"/>
    <w:link w:val="visited"/>
    <w:qFormat/>
    <w:rsid w:val="002167F0"/>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rPr>
      <w:rFonts w:ascii="Cambria" w:hAnsi="Cambria"/>
      <w:b/>
      <w:bCs/>
      <w:sz w:val="32"/>
      <w:szCs w:val="32"/>
      <w:lang w:val="en-US"/>
    </w:rPr>
  </w:style>
  <w:style w:type="paragraph" w:customStyle="1" w:styleId="18">
    <w:name w:val="Основной текст1"/>
    <w:rsid w:val="002167F0"/>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7"/>
      <w:contextualSpacing/>
      <w:jc w:val="both"/>
    </w:pPr>
    <w:rPr>
      <w:rFonts w:ascii="Times New Roman" w:eastAsia="Times New Roman" w:hAnsi="Times New Roman" w:cs="Times New Roman"/>
      <w:sz w:val="28"/>
      <w:szCs w:val="20"/>
      <w:lang w:eastAsia="ru-RU"/>
    </w:rPr>
  </w:style>
  <w:style w:type="paragraph" w:customStyle="1" w:styleId="s3">
    <w:name w:val="s_3"/>
    <w:basedOn w:val="a"/>
    <w:rsid w:val="00910BB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80981">
      <w:bodyDiv w:val="1"/>
      <w:marLeft w:val="0"/>
      <w:marRight w:val="0"/>
      <w:marTop w:val="0"/>
      <w:marBottom w:val="0"/>
      <w:divBdr>
        <w:top w:val="none" w:sz="0" w:space="0" w:color="auto"/>
        <w:left w:val="none" w:sz="0" w:space="0" w:color="auto"/>
        <w:bottom w:val="none" w:sz="0" w:space="0" w:color="auto"/>
        <w:right w:val="none" w:sz="0" w:space="0" w:color="auto"/>
      </w:divBdr>
    </w:div>
    <w:div w:id="497617782">
      <w:bodyDiv w:val="1"/>
      <w:marLeft w:val="0"/>
      <w:marRight w:val="0"/>
      <w:marTop w:val="0"/>
      <w:marBottom w:val="0"/>
      <w:divBdr>
        <w:top w:val="none" w:sz="0" w:space="0" w:color="auto"/>
        <w:left w:val="none" w:sz="0" w:space="0" w:color="auto"/>
        <w:bottom w:val="none" w:sz="0" w:space="0" w:color="auto"/>
        <w:right w:val="none" w:sz="0" w:space="0" w:color="auto"/>
      </w:divBdr>
    </w:div>
    <w:div w:id="518586592">
      <w:bodyDiv w:val="1"/>
      <w:marLeft w:val="0"/>
      <w:marRight w:val="0"/>
      <w:marTop w:val="0"/>
      <w:marBottom w:val="0"/>
      <w:divBdr>
        <w:top w:val="none" w:sz="0" w:space="0" w:color="auto"/>
        <w:left w:val="none" w:sz="0" w:space="0" w:color="auto"/>
        <w:bottom w:val="none" w:sz="0" w:space="0" w:color="auto"/>
        <w:right w:val="none" w:sz="0" w:space="0" w:color="auto"/>
      </w:divBdr>
      <w:divsChild>
        <w:div w:id="234124590">
          <w:marLeft w:val="0"/>
          <w:marRight w:val="0"/>
          <w:marTop w:val="0"/>
          <w:marBottom w:val="300"/>
          <w:divBdr>
            <w:top w:val="none" w:sz="0" w:space="0" w:color="auto"/>
            <w:left w:val="none" w:sz="0" w:space="0" w:color="auto"/>
            <w:bottom w:val="none" w:sz="0" w:space="0" w:color="auto"/>
            <w:right w:val="none" w:sz="0" w:space="0" w:color="auto"/>
          </w:divBdr>
        </w:div>
        <w:div w:id="539590050">
          <w:marLeft w:val="0"/>
          <w:marRight w:val="0"/>
          <w:marTop w:val="0"/>
          <w:marBottom w:val="300"/>
          <w:divBdr>
            <w:top w:val="none" w:sz="0" w:space="0" w:color="auto"/>
            <w:left w:val="none" w:sz="0" w:space="0" w:color="auto"/>
            <w:bottom w:val="none" w:sz="0" w:space="0" w:color="auto"/>
            <w:right w:val="none" w:sz="0" w:space="0" w:color="auto"/>
          </w:divBdr>
        </w:div>
        <w:div w:id="1483423742">
          <w:marLeft w:val="0"/>
          <w:marRight w:val="0"/>
          <w:marTop w:val="0"/>
          <w:marBottom w:val="300"/>
          <w:divBdr>
            <w:top w:val="none" w:sz="0" w:space="0" w:color="auto"/>
            <w:left w:val="none" w:sz="0" w:space="0" w:color="auto"/>
            <w:bottom w:val="none" w:sz="0" w:space="0" w:color="auto"/>
            <w:right w:val="none" w:sz="0" w:space="0" w:color="auto"/>
          </w:divBdr>
        </w:div>
        <w:div w:id="350880334">
          <w:marLeft w:val="0"/>
          <w:marRight w:val="0"/>
          <w:marTop w:val="0"/>
          <w:marBottom w:val="300"/>
          <w:divBdr>
            <w:top w:val="none" w:sz="0" w:space="0" w:color="auto"/>
            <w:left w:val="none" w:sz="0" w:space="0" w:color="auto"/>
            <w:bottom w:val="none" w:sz="0" w:space="0" w:color="auto"/>
            <w:right w:val="none" w:sz="0" w:space="0" w:color="auto"/>
          </w:divBdr>
        </w:div>
        <w:div w:id="2020816043">
          <w:marLeft w:val="0"/>
          <w:marRight w:val="0"/>
          <w:marTop w:val="0"/>
          <w:marBottom w:val="300"/>
          <w:divBdr>
            <w:top w:val="none" w:sz="0" w:space="0" w:color="auto"/>
            <w:left w:val="none" w:sz="0" w:space="0" w:color="auto"/>
            <w:bottom w:val="none" w:sz="0" w:space="0" w:color="auto"/>
            <w:right w:val="none" w:sz="0" w:space="0" w:color="auto"/>
          </w:divBdr>
        </w:div>
        <w:div w:id="743182195">
          <w:marLeft w:val="0"/>
          <w:marRight w:val="0"/>
          <w:marTop w:val="0"/>
          <w:marBottom w:val="300"/>
          <w:divBdr>
            <w:top w:val="none" w:sz="0" w:space="0" w:color="auto"/>
            <w:left w:val="none" w:sz="0" w:space="0" w:color="auto"/>
            <w:bottom w:val="none" w:sz="0" w:space="0" w:color="auto"/>
            <w:right w:val="none" w:sz="0" w:space="0" w:color="auto"/>
          </w:divBdr>
        </w:div>
        <w:div w:id="1292205556">
          <w:marLeft w:val="0"/>
          <w:marRight w:val="0"/>
          <w:marTop w:val="0"/>
          <w:marBottom w:val="300"/>
          <w:divBdr>
            <w:top w:val="none" w:sz="0" w:space="0" w:color="auto"/>
            <w:left w:val="none" w:sz="0" w:space="0" w:color="auto"/>
            <w:bottom w:val="none" w:sz="0" w:space="0" w:color="auto"/>
            <w:right w:val="none" w:sz="0" w:space="0" w:color="auto"/>
          </w:divBdr>
        </w:div>
        <w:div w:id="399405227">
          <w:marLeft w:val="0"/>
          <w:marRight w:val="0"/>
          <w:marTop w:val="0"/>
          <w:marBottom w:val="300"/>
          <w:divBdr>
            <w:top w:val="none" w:sz="0" w:space="0" w:color="auto"/>
            <w:left w:val="none" w:sz="0" w:space="0" w:color="auto"/>
            <w:bottom w:val="none" w:sz="0" w:space="0" w:color="auto"/>
            <w:right w:val="none" w:sz="0" w:space="0" w:color="auto"/>
          </w:divBdr>
        </w:div>
        <w:div w:id="1794784715">
          <w:marLeft w:val="0"/>
          <w:marRight w:val="0"/>
          <w:marTop w:val="0"/>
          <w:marBottom w:val="300"/>
          <w:divBdr>
            <w:top w:val="none" w:sz="0" w:space="0" w:color="auto"/>
            <w:left w:val="none" w:sz="0" w:space="0" w:color="auto"/>
            <w:bottom w:val="none" w:sz="0" w:space="0" w:color="auto"/>
            <w:right w:val="none" w:sz="0" w:space="0" w:color="auto"/>
          </w:divBdr>
        </w:div>
        <w:div w:id="1060250638">
          <w:marLeft w:val="0"/>
          <w:marRight w:val="0"/>
          <w:marTop w:val="0"/>
          <w:marBottom w:val="300"/>
          <w:divBdr>
            <w:top w:val="none" w:sz="0" w:space="0" w:color="auto"/>
            <w:left w:val="none" w:sz="0" w:space="0" w:color="auto"/>
            <w:bottom w:val="none" w:sz="0" w:space="0" w:color="auto"/>
            <w:right w:val="none" w:sz="0" w:space="0" w:color="auto"/>
          </w:divBdr>
        </w:div>
        <w:div w:id="1176070856">
          <w:marLeft w:val="0"/>
          <w:marRight w:val="0"/>
          <w:marTop w:val="0"/>
          <w:marBottom w:val="300"/>
          <w:divBdr>
            <w:top w:val="none" w:sz="0" w:space="0" w:color="auto"/>
            <w:left w:val="none" w:sz="0" w:space="0" w:color="auto"/>
            <w:bottom w:val="none" w:sz="0" w:space="0" w:color="auto"/>
            <w:right w:val="none" w:sz="0" w:space="0" w:color="auto"/>
          </w:divBdr>
        </w:div>
        <w:div w:id="861941285">
          <w:marLeft w:val="0"/>
          <w:marRight w:val="0"/>
          <w:marTop w:val="0"/>
          <w:marBottom w:val="300"/>
          <w:divBdr>
            <w:top w:val="none" w:sz="0" w:space="0" w:color="auto"/>
            <w:left w:val="none" w:sz="0" w:space="0" w:color="auto"/>
            <w:bottom w:val="none" w:sz="0" w:space="0" w:color="auto"/>
            <w:right w:val="none" w:sz="0" w:space="0" w:color="auto"/>
          </w:divBdr>
        </w:div>
        <w:div w:id="1760369399">
          <w:marLeft w:val="0"/>
          <w:marRight w:val="0"/>
          <w:marTop w:val="0"/>
          <w:marBottom w:val="300"/>
          <w:divBdr>
            <w:top w:val="none" w:sz="0" w:space="0" w:color="auto"/>
            <w:left w:val="none" w:sz="0" w:space="0" w:color="auto"/>
            <w:bottom w:val="none" w:sz="0" w:space="0" w:color="auto"/>
            <w:right w:val="none" w:sz="0" w:space="0" w:color="auto"/>
          </w:divBdr>
        </w:div>
        <w:div w:id="322397064">
          <w:marLeft w:val="0"/>
          <w:marRight w:val="0"/>
          <w:marTop w:val="0"/>
          <w:marBottom w:val="300"/>
          <w:divBdr>
            <w:top w:val="none" w:sz="0" w:space="0" w:color="auto"/>
            <w:left w:val="none" w:sz="0" w:space="0" w:color="auto"/>
            <w:bottom w:val="none" w:sz="0" w:space="0" w:color="auto"/>
            <w:right w:val="none" w:sz="0" w:space="0" w:color="auto"/>
          </w:divBdr>
        </w:div>
        <w:div w:id="1998529947">
          <w:marLeft w:val="0"/>
          <w:marRight w:val="0"/>
          <w:marTop w:val="0"/>
          <w:marBottom w:val="300"/>
          <w:divBdr>
            <w:top w:val="none" w:sz="0" w:space="0" w:color="auto"/>
            <w:left w:val="none" w:sz="0" w:space="0" w:color="auto"/>
            <w:bottom w:val="none" w:sz="0" w:space="0" w:color="auto"/>
            <w:right w:val="none" w:sz="0" w:space="0" w:color="auto"/>
          </w:divBdr>
        </w:div>
        <w:div w:id="1084836842">
          <w:marLeft w:val="0"/>
          <w:marRight w:val="0"/>
          <w:marTop w:val="0"/>
          <w:marBottom w:val="300"/>
          <w:divBdr>
            <w:top w:val="none" w:sz="0" w:space="0" w:color="auto"/>
            <w:left w:val="none" w:sz="0" w:space="0" w:color="auto"/>
            <w:bottom w:val="none" w:sz="0" w:space="0" w:color="auto"/>
            <w:right w:val="none" w:sz="0" w:space="0" w:color="auto"/>
          </w:divBdr>
        </w:div>
        <w:div w:id="1966083011">
          <w:marLeft w:val="0"/>
          <w:marRight w:val="0"/>
          <w:marTop w:val="0"/>
          <w:marBottom w:val="300"/>
          <w:divBdr>
            <w:top w:val="none" w:sz="0" w:space="0" w:color="auto"/>
            <w:left w:val="none" w:sz="0" w:space="0" w:color="auto"/>
            <w:bottom w:val="none" w:sz="0" w:space="0" w:color="auto"/>
            <w:right w:val="none" w:sz="0" w:space="0" w:color="auto"/>
          </w:divBdr>
        </w:div>
        <w:div w:id="1265308455">
          <w:marLeft w:val="0"/>
          <w:marRight w:val="0"/>
          <w:marTop w:val="0"/>
          <w:marBottom w:val="300"/>
          <w:divBdr>
            <w:top w:val="none" w:sz="0" w:space="0" w:color="auto"/>
            <w:left w:val="none" w:sz="0" w:space="0" w:color="auto"/>
            <w:bottom w:val="none" w:sz="0" w:space="0" w:color="auto"/>
            <w:right w:val="none" w:sz="0" w:space="0" w:color="auto"/>
          </w:divBdr>
        </w:div>
        <w:div w:id="1045132919">
          <w:marLeft w:val="0"/>
          <w:marRight w:val="0"/>
          <w:marTop w:val="0"/>
          <w:marBottom w:val="300"/>
          <w:divBdr>
            <w:top w:val="none" w:sz="0" w:space="0" w:color="auto"/>
            <w:left w:val="none" w:sz="0" w:space="0" w:color="auto"/>
            <w:bottom w:val="none" w:sz="0" w:space="0" w:color="auto"/>
            <w:right w:val="none" w:sz="0" w:space="0" w:color="auto"/>
          </w:divBdr>
        </w:div>
        <w:div w:id="1581021646">
          <w:marLeft w:val="0"/>
          <w:marRight w:val="0"/>
          <w:marTop w:val="0"/>
          <w:marBottom w:val="300"/>
          <w:divBdr>
            <w:top w:val="none" w:sz="0" w:space="0" w:color="auto"/>
            <w:left w:val="none" w:sz="0" w:space="0" w:color="auto"/>
            <w:bottom w:val="none" w:sz="0" w:space="0" w:color="auto"/>
            <w:right w:val="none" w:sz="0" w:space="0" w:color="auto"/>
          </w:divBdr>
        </w:div>
        <w:div w:id="31924701">
          <w:marLeft w:val="0"/>
          <w:marRight w:val="0"/>
          <w:marTop w:val="0"/>
          <w:marBottom w:val="300"/>
          <w:divBdr>
            <w:top w:val="none" w:sz="0" w:space="0" w:color="auto"/>
            <w:left w:val="none" w:sz="0" w:space="0" w:color="auto"/>
            <w:bottom w:val="none" w:sz="0" w:space="0" w:color="auto"/>
            <w:right w:val="none" w:sz="0" w:space="0" w:color="auto"/>
          </w:divBdr>
        </w:div>
        <w:div w:id="627206769">
          <w:marLeft w:val="0"/>
          <w:marRight w:val="0"/>
          <w:marTop w:val="0"/>
          <w:marBottom w:val="300"/>
          <w:divBdr>
            <w:top w:val="none" w:sz="0" w:space="0" w:color="auto"/>
            <w:left w:val="none" w:sz="0" w:space="0" w:color="auto"/>
            <w:bottom w:val="none" w:sz="0" w:space="0" w:color="auto"/>
            <w:right w:val="none" w:sz="0" w:space="0" w:color="auto"/>
          </w:divBdr>
        </w:div>
        <w:div w:id="552038200">
          <w:marLeft w:val="0"/>
          <w:marRight w:val="0"/>
          <w:marTop w:val="0"/>
          <w:marBottom w:val="300"/>
          <w:divBdr>
            <w:top w:val="none" w:sz="0" w:space="0" w:color="auto"/>
            <w:left w:val="none" w:sz="0" w:space="0" w:color="auto"/>
            <w:bottom w:val="none" w:sz="0" w:space="0" w:color="auto"/>
            <w:right w:val="none" w:sz="0" w:space="0" w:color="auto"/>
          </w:divBdr>
        </w:div>
        <w:div w:id="1824203111">
          <w:marLeft w:val="0"/>
          <w:marRight w:val="0"/>
          <w:marTop w:val="0"/>
          <w:marBottom w:val="300"/>
          <w:divBdr>
            <w:top w:val="none" w:sz="0" w:space="0" w:color="auto"/>
            <w:left w:val="none" w:sz="0" w:space="0" w:color="auto"/>
            <w:bottom w:val="none" w:sz="0" w:space="0" w:color="auto"/>
            <w:right w:val="none" w:sz="0" w:space="0" w:color="auto"/>
          </w:divBdr>
        </w:div>
        <w:div w:id="2031105843">
          <w:marLeft w:val="0"/>
          <w:marRight w:val="0"/>
          <w:marTop w:val="0"/>
          <w:marBottom w:val="300"/>
          <w:divBdr>
            <w:top w:val="none" w:sz="0" w:space="0" w:color="auto"/>
            <w:left w:val="none" w:sz="0" w:space="0" w:color="auto"/>
            <w:bottom w:val="none" w:sz="0" w:space="0" w:color="auto"/>
            <w:right w:val="none" w:sz="0" w:space="0" w:color="auto"/>
          </w:divBdr>
        </w:div>
        <w:div w:id="914556836">
          <w:marLeft w:val="0"/>
          <w:marRight w:val="0"/>
          <w:marTop w:val="0"/>
          <w:marBottom w:val="300"/>
          <w:divBdr>
            <w:top w:val="none" w:sz="0" w:space="0" w:color="auto"/>
            <w:left w:val="none" w:sz="0" w:space="0" w:color="auto"/>
            <w:bottom w:val="none" w:sz="0" w:space="0" w:color="auto"/>
            <w:right w:val="none" w:sz="0" w:space="0" w:color="auto"/>
          </w:divBdr>
        </w:div>
        <w:div w:id="869949860">
          <w:marLeft w:val="0"/>
          <w:marRight w:val="0"/>
          <w:marTop w:val="0"/>
          <w:marBottom w:val="300"/>
          <w:divBdr>
            <w:top w:val="none" w:sz="0" w:space="0" w:color="auto"/>
            <w:left w:val="none" w:sz="0" w:space="0" w:color="auto"/>
            <w:bottom w:val="none" w:sz="0" w:space="0" w:color="auto"/>
            <w:right w:val="none" w:sz="0" w:space="0" w:color="auto"/>
          </w:divBdr>
        </w:div>
        <w:div w:id="103773582">
          <w:marLeft w:val="0"/>
          <w:marRight w:val="0"/>
          <w:marTop w:val="0"/>
          <w:marBottom w:val="300"/>
          <w:divBdr>
            <w:top w:val="none" w:sz="0" w:space="0" w:color="auto"/>
            <w:left w:val="none" w:sz="0" w:space="0" w:color="auto"/>
            <w:bottom w:val="none" w:sz="0" w:space="0" w:color="auto"/>
            <w:right w:val="none" w:sz="0" w:space="0" w:color="auto"/>
          </w:divBdr>
        </w:div>
        <w:div w:id="34239347">
          <w:marLeft w:val="0"/>
          <w:marRight w:val="0"/>
          <w:marTop w:val="0"/>
          <w:marBottom w:val="300"/>
          <w:divBdr>
            <w:top w:val="none" w:sz="0" w:space="0" w:color="auto"/>
            <w:left w:val="none" w:sz="0" w:space="0" w:color="auto"/>
            <w:bottom w:val="none" w:sz="0" w:space="0" w:color="auto"/>
            <w:right w:val="none" w:sz="0" w:space="0" w:color="auto"/>
          </w:divBdr>
        </w:div>
        <w:div w:id="859125812">
          <w:marLeft w:val="0"/>
          <w:marRight w:val="0"/>
          <w:marTop w:val="0"/>
          <w:marBottom w:val="300"/>
          <w:divBdr>
            <w:top w:val="none" w:sz="0" w:space="0" w:color="auto"/>
            <w:left w:val="none" w:sz="0" w:space="0" w:color="auto"/>
            <w:bottom w:val="none" w:sz="0" w:space="0" w:color="auto"/>
            <w:right w:val="none" w:sz="0" w:space="0" w:color="auto"/>
          </w:divBdr>
        </w:div>
        <w:div w:id="746733111">
          <w:marLeft w:val="0"/>
          <w:marRight w:val="0"/>
          <w:marTop w:val="0"/>
          <w:marBottom w:val="300"/>
          <w:divBdr>
            <w:top w:val="none" w:sz="0" w:space="0" w:color="auto"/>
            <w:left w:val="none" w:sz="0" w:space="0" w:color="auto"/>
            <w:bottom w:val="none" w:sz="0" w:space="0" w:color="auto"/>
            <w:right w:val="none" w:sz="0" w:space="0" w:color="auto"/>
          </w:divBdr>
        </w:div>
        <w:div w:id="1515919733">
          <w:marLeft w:val="0"/>
          <w:marRight w:val="0"/>
          <w:marTop w:val="0"/>
          <w:marBottom w:val="300"/>
          <w:divBdr>
            <w:top w:val="none" w:sz="0" w:space="0" w:color="auto"/>
            <w:left w:val="none" w:sz="0" w:space="0" w:color="auto"/>
            <w:bottom w:val="none" w:sz="0" w:space="0" w:color="auto"/>
            <w:right w:val="none" w:sz="0" w:space="0" w:color="auto"/>
          </w:divBdr>
        </w:div>
        <w:div w:id="719743577">
          <w:marLeft w:val="0"/>
          <w:marRight w:val="0"/>
          <w:marTop w:val="0"/>
          <w:marBottom w:val="300"/>
          <w:divBdr>
            <w:top w:val="none" w:sz="0" w:space="0" w:color="auto"/>
            <w:left w:val="none" w:sz="0" w:space="0" w:color="auto"/>
            <w:bottom w:val="none" w:sz="0" w:space="0" w:color="auto"/>
            <w:right w:val="none" w:sz="0" w:space="0" w:color="auto"/>
          </w:divBdr>
        </w:div>
        <w:div w:id="6643657">
          <w:marLeft w:val="0"/>
          <w:marRight w:val="0"/>
          <w:marTop w:val="0"/>
          <w:marBottom w:val="300"/>
          <w:divBdr>
            <w:top w:val="none" w:sz="0" w:space="0" w:color="auto"/>
            <w:left w:val="none" w:sz="0" w:space="0" w:color="auto"/>
            <w:bottom w:val="none" w:sz="0" w:space="0" w:color="auto"/>
            <w:right w:val="none" w:sz="0" w:space="0" w:color="auto"/>
          </w:divBdr>
        </w:div>
        <w:div w:id="1131285463">
          <w:marLeft w:val="0"/>
          <w:marRight w:val="0"/>
          <w:marTop w:val="0"/>
          <w:marBottom w:val="300"/>
          <w:divBdr>
            <w:top w:val="none" w:sz="0" w:space="0" w:color="auto"/>
            <w:left w:val="none" w:sz="0" w:space="0" w:color="auto"/>
            <w:bottom w:val="none" w:sz="0" w:space="0" w:color="auto"/>
            <w:right w:val="none" w:sz="0" w:space="0" w:color="auto"/>
          </w:divBdr>
        </w:div>
        <w:div w:id="1076975639">
          <w:marLeft w:val="0"/>
          <w:marRight w:val="0"/>
          <w:marTop w:val="0"/>
          <w:marBottom w:val="300"/>
          <w:divBdr>
            <w:top w:val="none" w:sz="0" w:space="0" w:color="auto"/>
            <w:left w:val="none" w:sz="0" w:space="0" w:color="auto"/>
            <w:bottom w:val="none" w:sz="0" w:space="0" w:color="auto"/>
            <w:right w:val="none" w:sz="0" w:space="0" w:color="auto"/>
          </w:divBdr>
        </w:div>
      </w:divsChild>
    </w:div>
    <w:div w:id="1295912950">
      <w:bodyDiv w:val="1"/>
      <w:marLeft w:val="0"/>
      <w:marRight w:val="0"/>
      <w:marTop w:val="0"/>
      <w:marBottom w:val="0"/>
      <w:divBdr>
        <w:top w:val="none" w:sz="0" w:space="0" w:color="auto"/>
        <w:left w:val="none" w:sz="0" w:space="0" w:color="auto"/>
        <w:bottom w:val="none" w:sz="0" w:space="0" w:color="auto"/>
        <w:right w:val="none" w:sz="0" w:space="0" w:color="auto"/>
      </w:divBdr>
    </w:div>
    <w:div w:id="1422678372">
      <w:bodyDiv w:val="1"/>
      <w:marLeft w:val="0"/>
      <w:marRight w:val="0"/>
      <w:marTop w:val="0"/>
      <w:marBottom w:val="0"/>
      <w:divBdr>
        <w:top w:val="none" w:sz="0" w:space="0" w:color="auto"/>
        <w:left w:val="none" w:sz="0" w:space="0" w:color="auto"/>
        <w:bottom w:val="none" w:sz="0" w:space="0" w:color="auto"/>
        <w:right w:val="none" w:sz="0" w:space="0" w:color="auto"/>
      </w:divBdr>
    </w:div>
    <w:div w:id="1481119304">
      <w:bodyDiv w:val="1"/>
      <w:marLeft w:val="0"/>
      <w:marRight w:val="0"/>
      <w:marTop w:val="0"/>
      <w:marBottom w:val="0"/>
      <w:divBdr>
        <w:top w:val="none" w:sz="0" w:space="0" w:color="auto"/>
        <w:left w:val="none" w:sz="0" w:space="0" w:color="auto"/>
        <w:bottom w:val="none" w:sz="0" w:space="0" w:color="auto"/>
        <w:right w:val="none" w:sz="0" w:space="0" w:color="auto"/>
      </w:divBdr>
    </w:div>
    <w:div w:id="1764450647">
      <w:bodyDiv w:val="1"/>
      <w:marLeft w:val="0"/>
      <w:marRight w:val="0"/>
      <w:marTop w:val="0"/>
      <w:marBottom w:val="0"/>
      <w:divBdr>
        <w:top w:val="none" w:sz="0" w:space="0" w:color="auto"/>
        <w:left w:val="none" w:sz="0" w:space="0" w:color="auto"/>
        <w:bottom w:val="none" w:sz="0" w:space="0" w:color="auto"/>
        <w:right w:val="none" w:sz="0" w:space="0" w:color="auto"/>
      </w:divBdr>
    </w:div>
    <w:div w:id="1810634517">
      <w:bodyDiv w:val="1"/>
      <w:marLeft w:val="0"/>
      <w:marRight w:val="0"/>
      <w:marTop w:val="0"/>
      <w:marBottom w:val="0"/>
      <w:divBdr>
        <w:top w:val="none" w:sz="0" w:space="0" w:color="auto"/>
        <w:left w:val="none" w:sz="0" w:space="0" w:color="auto"/>
        <w:bottom w:val="none" w:sz="0" w:space="0" w:color="auto"/>
        <w:right w:val="none" w:sz="0" w:space="0" w:color="auto"/>
      </w:divBdr>
    </w:div>
    <w:div w:id="1951469109">
      <w:bodyDiv w:val="1"/>
      <w:marLeft w:val="0"/>
      <w:marRight w:val="0"/>
      <w:marTop w:val="0"/>
      <w:marBottom w:val="0"/>
      <w:divBdr>
        <w:top w:val="none" w:sz="0" w:space="0" w:color="auto"/>
        <w:left w:val="none" w:sz="0" w:space="0" w:color="auto"/>
        <w:bottom w:val="none" w:sz="0" w:space="0" w:color="auto"/>
        <w:right w:val="none" w:sz="0" w:space="0" w:color="auto"/>
      </w:divBdr>
    </w:div>
    <w:div w:id="2023049961">
      <w:bodyDiv w:val="1"/>
      <w:marLeft w:val="0"/>
      <w:marRight w:val="0"/>
      <w:marTop w:val="0"/>
      <w:marBottom w:val="0"/>
      <w:divBdr>
        <w:top w:val="none" w:sz="0" w:space="0" w:color="auto"/>
        <w:left w:val="none" w:sz="0" w:space="0" w:color="auto"/>
        <w:bottom w:val="none" w:sz="0" w:space="0" w:color="auto"/>
        <w:right w:val="none" w:sz="0" w:space="0" w:color="auto"/>
      </w:divBdr>
    </w:div>
    <w:div w:id="208155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zen.ru/rosreestr_nsk" TargetMode="External"/><Relationship Id="rId18" Type="http://schemas.openxmlformats.org/officeDocument/2006/relationships/hyperlink" Target="https://rosreestr.gov.ru/" TargetMode="External"/><Relationship Id="rId26" Type="http://schemas.openxmlformats.org/officeDocument/2006/relationships/hyperlink" Target="https://vk.com/rosreestr_nsk" TargetMode="External"/><Relationship Id="rId39" Type="http://schemas.openxmlformats.org/officeDocument/2006/relationships/hyperlink" Target="https://dzen.ru/rosreestr_nsk" TargetMode="External"/><Relationship Id="rId21" Type="http://schemas.openxmlformats.org/officeDocument/2006/relationships/hyperlink" Target="https://dzen.ru/rosreestr_nsk" TargetMode="External"/><Relationship Id="rId34" Type="http://schemas.openxmlformats.org/officeDocument/2006/relationships/hyperlink" Target="https://nspd.gov.ru/" TargetMode="External"/><Relationship Id="rId42" Type="http://schemas.openxmlformats.org/officeDocument/2006/relationships/hyperlink" Target="https://rosreestr.gov.ru/" TargetMode="External"/><Relationship Id="rId47" Type="http://schemas.openxmlformats.org/officeDocument/2006/relationships/hyperlink" Target="mailto:oko@r54.rosreestr.ru" TargetMode="External"/><Relationship Id="rId50" Type="http://schemas.openxmlformats.org/officeDocument/2006/relationships/hyperlink" Target="https://ok.ru/group/7000000098786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kk.rosreestr.ru/" TargetMode="External"/><Relationship Id="rId29" Type="http://schemas.openxmlformats.org/officeDocument/2006/relationships/hyperlink" Target="https://t.me/rosreestr_nsk" TargetMode="External"/><Relationship Id="rId11" Type="http://schemas.openxmlformats.org/officeDocument/2006/relationships/hyperlink" Target="https://vk.com/rosreestr_nsk" TargetMode="External"/><Relationship Id="rId24" Type="http://schemas.openxmlformats.org/officeDocument/2006/relationships/hyperlink" Target="mailto:oko@r54.rosreestr.ru" TargetMode="External"/><Relationship Id="rId32" Type="http://schemas.openxmlformats.org/officeDocument/2006/relationships/hyperlink" Target="https://pravdaosro.ru/news/marat-khusnullin-formirovanie-ecp-nac/" TargetMode="External"/><Relationship Id="rId37" Type="http://schemas.openxmlformats.org/officeDocument/2006/relationships/hyperlink" Target="https://vk.com/rosreestr_nsk" TargetMode="External"/><Relationship Id="rId40" Type="http://schemas.openxmlformats.org/officeDocument/2006/relationships/hyperlink" Target="https://t.me/rosreestr_nsk" TargetMode="External"/><Relationship Id="rId45" Type="http://schemas.openxmlformats.org/officeDocument/2006/relationships/hyperlink" Target="https://dzen.ru/rosreestr_nsk" TargetMode="External"/><Relationship Id="rId53" Type="http://schemas.openxmlformats.org/officeDocument/2006/relationships/hyperlink" Target="http://www.consultant.ru/document/cons_doc_LAW_10699/9a6dce27f64ac1ebe43f62dc39f5d68f93d94803/" TargetMode="External"/><Relationship Id="rId5" Type="http://schemas.openxmlformats.org/officeDocument/2006/relationships/webSettings" Target="webSettings.xml"/><Relationship Id="rId10" Type="http://schemas.openxmlformats.org/officeDocument/2006/relationships/hyperlink" Target="https://rosreestr.gov.ru/" TargetMode="External"/><Relationship Id="rId19" Type="http://schemas.openxmlformats.org/officeDocument/2006/relationships/hyperlink" Target="https://vk.com/rosreestr_nsk" TargetMode="External"/><Relationship Id="rId31" Type="http://schemas.openxmlformats.org/officeDocument/2006/relationships/hyperlink" Target="https://nspd.rosreestr.gov.ru/" TargetMode="External"/><Relationship Id="rId44" Type="http://schemas.openxmlformats.org/officeDocument/2006/relationships/hyperlink" Target="https://ok.ru/group/70000000987860" TargetMode="External"/><Relationship Id="rId52" Type="http://schemas.openxmlformats.org/officeDocument/2006/relationships/hyperlink" Target="https://t.me/rosreestr_nsk" TargetMode="External"/><Relationship Id="rId4" Type="http://schemas.openxmlformats.org/officeDocument/2006/relationships/settings" Target="settings.xml"/><Relationship Id="rId9" Type="http://schemas.openxmlformats.org/officeDocument/2006/relationships/hyperlink" Target="mailto:oko@r54.rosreestr.ru" TargetMode="External"/><Relationship Id="rId14" Type="http://schemas.openxmlformats.org/officeDocument/2006/relationships/hyperlink" Target="https://t.me/rosreestr_nsk" TargetMode="External"/><Relationship Id="rId22" Type="http://schemas.openxmlformats.org/officeDocument/2006/relationships/hyperlink" Target="https://t.me/rosreestr_nsk" TargetMode="External"/><Relationship Id="rId27" Type="http://schemas.openxmlformats.org/officeDocument/2006/relationships/hyperlink" Target="https://ok.ru/group/70000000987860" TargetMode="External"/><Relationship Id="rId30" Type="http://schemas.openxmlformats.org/officeDocument/2006/relationships/hyperlink" Target="https://nspd.rosreestr.gov.ru/" TargetMode="External"/><Relationship Id="rId35" Type="http://schemas.openxmlformats.org/officeDocument/2006/relationships/hyperlink" Target="mailto:oko@r54.rosreestr.ru" TargetMode="External"/><Relationship Id="rId43" Type="http://schemas.openxmlformats.org/officeDocument/2006/relationships/hyperlink" Target="https://vk.com/rosreestr_nsk" TargetMode="External"/><Relationship Id="rId48" Type="http://schemas.openxmlformats.org/officeDocument/2006/relationships/hyperlink" Target="https://rosreestr.gov.ru/" TargetMode="External"/><Relationship Id="rId8" Type="http://schemas.openxmlformats.org/officeDocument/2006/relationships/image" Target="media/image1.png"/><Relationship Id="rId51" Type="http://schemas.openxmlformats.org/officeDocument/2006/relationships/hyperlink" Target="https://dzen.ru/rosreestr_nsk" TargetMode="External"/><Relationship Id="rId3" Type="http://schemas.openxmlformats.org/officeDocument/2006/relationships/styles" Target="styles.xml"/><Relationship Id="rId12" Type="http://schemas.openxmlformats.org/officeDocument/2006/relationships/hyperlink" Target="https://ok.ru/group/70000000987860" TargetMode="External"/><Relationship Id="rId17" Type="http://schemas.openxmlformats.org/officeDocument/2006/relationships/hyperlink" Target="mailto:oko@r54.rosreestr.ru" TargetMode="External"/><Relationship Id="rId25" Type="http://schemas.openxmlformats.org/officeDocument/2006/relationships/hyperlink" Target="https://rosreestr.gov.ru/" TargetMode="External"/><Relationship Id="rId33" Type="http://schemas.openxmlformats.org/officeDocument/2006/relationships/hyperlink" Target="https://pkk.rosreestr.ru/" TargetMode="External"/><Relationship Id="rId38" Type="http://schemas.openxmlformats.org/officeDocument/2006/relationships/hyperlink" Target="https://ok.ru/group/70000000987860" TargetMode="External"/><Relationship Id="rId46" Type="http://schemas.openxmlformats.org/officeDocument/2006/relationships/hyperlink" Target="https://t.me/rosreestr_nsk" TargetMode="External"/><Relationship Id="rId20" Type="http://schemas.openxmlformats.org/officeDocument/2006/relationships/hyperlink" Target="https://ok.ru/group/70000000987860" TargetMode="External"/><Relationship Id="rId41" Type="http://schemas.openxmlformats.org/officeDocument/2006/relationships/hyperlink" Target="mailto:oko@54upr.rosreestr.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dzen.ru/rosreestr_nsk" TargetMode="External"/><Relationship Id="rId36" Type="http://schemas.openxmlformats.org/officeDocument/2006/relationships/hyperlink" Target="https://rosreestr.gov.ru/" TargetMode="External"/><Relationship Id="rId49" Type="http://schemas.openxmlformats.org/officeDocument/2006/relationships/hyperlink" Target="https://vk.com/rosreestr_ns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359CF-ED62-44F0-BEF6-88BDFE1D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15</Pages>
  <Words>6463</Words>
  <Characters>36844</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28</cp:revision>
  <cp:lastPrinted>2024-11-18T03:59:00Z</cp:lastPrinted>
  <dcterms:created xsi:type="dcterms:W3CDTF">2024-10-28T04:53:00Z</dcterms:created>
  <dcterms:modified xsi:type="dcterms:W3CDTF">2024-12-28T03:04:00Z</dcterms:modified>
</cp:coreProperties>
</file>