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3D31" w:rsidRPr="009A36C3" w:rsidRDefault="00693D31" w:rsidP="00EC1BD2">
      <w:pPr>
        <w:spacing w:before="100" w:beforeAutospacing="1" w:after="0" w:line="240" w:lineRule="auto"/>
        <w:jc w:val="both"/>
        <w:rPr>
          <w:rFonts w:ascii="Times New Roman" w:eastAsia="Times New Roman" w:hAnsi="Times New Roman" w:cs="Times New Roman"/>
          <w:bCs/>
          <w:sz w:val="20"/>
          <w:szCs w:val="20"/>
          <w:lang w:val="en-US" w:eastAsia="ru-RU"/>
        </w:rPr>
      </w:pPr>
    </w:p>
    <w:p w:rsidR="00693D31" w:rsidRPr="009A36C3" w:rsidRDefault="00693D31" w:rsidP="00EC1BD2">
      <w:pPr>
        <w:spacing w:before="100" w:beforeAutospacing="1" w:after="0" w:line="240" w:lineRule="auto"/>
        <w:jc w:val="both"/>
        <w:rPr>
          <w:rFonts w:ascii="Times New Roman" w:eastAsia="Times New Roman" w:hAnsi="Times New Roman" w:cs="Times New Roman"/>
          <w:bCs/>
          <w:sz w:val="20"/>
          <w:szCs w:val="20"/>
          <w:lang w:val="en-US" w:eastAsia="ru-RU"/>
        </w:rPr>
      </w:pPr>
    </w:p>
    <w:tbl>
      <w:tblPr>
        <w:tblpPr w:leftFromText="180" w:rightFromText="180" w:bottomFromText="200" w:vertAnchor="text" w:horzAnchor="margin" w:tblpXSpec="center" w:tblpY="61"/>
        <w:tblW w:w="10901" w:type="dxa"/>
        <w:tblLook w:val="01E0" w:firstRow="1" w:lastRow="1" w:firstColumn="1" w:lastColumn="1" w:noHBand="0" w:noVBand="0"/>
      </w:tblPr>
      <w:tblGrid>
        <w:gridCol w:w="1850"/>
        <w:gridCol w:w="9051"/>
      </w:tblGrid>
      <w:tr w:rsidR="00693D31" w:rsidRPr="009A36C3" w:rsidTr="005F3E72">
        <w:trPr>
          <w:trHeight w:val="1224"/>
        </w:trPr>
        <w:tc>
          <w:tcPr>
            <w:tcW w:w="1850" w:type="dxa"/>
            <w:tcBorders>
              <w:top w:val="single" w:sz="4" w:space="0" w:color="auto"/>
              <w:left w:val="single" w:sz="4" w:space="0" w:color="auto"/>
              <w:bottom w:val="single" w:sz="4" w:space="0" w:color="auto"/>
              <w:right w:val="single" w:sz="4" w:space="0" w:color="auto"/>
            </w:tcBorders>
            <w:vAlign w:val="center"/>
          </w:tcPr>
          <w:p w:rsidR="00693D31" w:rsidRPr="009A36C3" w:rsidRDefault="002666D3" w:rsidP="00EC1BD2">
            <w:pPr>
              <w:spacing w:after="0" w:line="360" w:lineRule="auto"/>
              <w:jc w:val="both"/>
              <w:rPr>
                <w:rFonts w:ascii="Times New Roman" w:eastAsia="Times New Roman" w:hAnsi="Times New Roman" w:cs="Times New Roman"/>
                <w:sz w:val="20"/>
                <w:szCs w:val="20"/>
                <w:lang w:eastAsia="ru-RU"/>
              </w:rPr>
            </w:pPr>
            <w:r w:rsidRPr="009A36C3">
              <w:rPr>
                <w:rFonts w:ascii="Times New Roman" w:eastAsia="Times New Roman" w:hAnsi="Times New Roman" w:cs="Times New Roman"/>
                <w:sz w:val="20"/>
                <w:szCs w:val="20"/>
                <w:lang w:eastAsia="ru-RU"/>
              </w:rPr>
              <w:t>№ 9</w:t>
            </w:r>
          </w:p>
          <w:p w:rsidR="002666D3" w:rsidRPr="009A36C3" w:rsidRDefault="002666D3" w:rsidP="00EC1BD2">
            <w:pPr>
              <w:spacing w:after="0" w:line="360" w:lineRule="auto"/>
              <w:jc w:val="both"/>
              <w:rPr>
                <w:rFonts w:ascii="Times New Roman" w:eastAsia="Times New Roman" w:hAnsi="Times New Roman" w:cs="Times New Roman"/>
                <w:sz w:val="20"/>
                <w:szCs w:val="20"/>
                <w:lang w:eastAsia="ru-RU"/>
              </w:rPr>
            </w:pPr>
            <w:r w:rsidRPr="009A36C3">
              <w:rPr>
                <w:rFonts w:ascii="Times New Roman" w:eastAsia="Times New Roman" w:hAnsi="Times New Roman" w:cs="Times New Roman"/>
                <w:sz w:val="20"/>
                <w:szCs w:val="20"/>
                <w:lang w:eastAsia="ru-RU"/>
              </w:rPr>
              <w:t>15 мая</w:t>
            </w:r>
          </w:p>
          <w:p w:rsidR="00693D31" w:rsidRPr="009A36C3" w:rsidRDefault="002C6913" w:rsidP="00EC1BD2">
            <w:pPr>
              <w:spacing w:after="0" w:line="360" w:lineRule="auto"/>
              <w:jc w:val="both"/>
              <w:rPr>
                <w:rFonts w:ascii="Times New Roman" w:eastAsia="Times New Roman" w:hAnsi="Times New Roman" w:cs="Times New Roman"/>
                <w:sz w:val="20"/>
                <w:szCs w:val="20"/>
                <w:lang w:eastAsia="ru-RU"/>
              </w:rPr>
            </w:pPr>
            <w:r w:rsidRPr="009A36C3">
              <w:rPr>
                <w:rFonts w:ascii="Times New Roman" w:eastAsia="Times New Roman" w:hAnsi="Times New Roman" w:cs="Times New Roman"/>
                <w:sz w:val="20"/>
                <w:szCs w:val="20"/>
                <w:lang w:eastAsia="ru-RU"/>
              </w:rPr>
              <w:t>2025</w:t>
            </w:r>
            <w:r w:rsidR="00693D31" w:rsidRPr="009A36C3">
              <w:rPr>
                <w:rFonts w:ascii="Times New Roman" w:eastAsia="Times New Roman" w:hAnsi="Times New Roman" w:cs="Times New Roman"/>
                <w:sz w:val="20"/>
                <w:szCs w:val="20"/>
                <w:lang w:eastAsia="ru-RU"/>
              </w:rPr>
              <w:t>г.</w:t>
            </w:r>
          </w:p>
        </w:tc>
        <w:tc>
          <w:tcPr>
            <w:tcW w:w="9051" w:type="dxa"/>
            <w:tcBorders>
              <w:top w:val="nil"/>
              <w:left w:val="single" w:sz="4" w:space="0" w:color="auto"/>
              <w:bottom w:val="nil"/>
              <w:right w:val="nil"/>
            </w:tcBorders>
          </w:tcPr>
          <w:p w:rsidR="00693D31" w:rsidRPr="009A36C3" w:rsidRDefault="00693D31" w:rsidP="00EC1BD2">
            <w:pPr>
              <w:spacing w:after="0" w:line="276" w:lineRule="auto"/>
              <w:jc w:val="both"/>
              <w:rPr>
                <w:rFonts w:ascii="Times New Roman" w:eastAsia="Times New Roman" w:hAnsi="Times New Roman" w:cs="Times New Roman"/>
                <w:sz w:val="20"/>
                <w:szCs w:val="20"/>
                <w:lang w:eastAsia="ru-RU"/>
              </w:rPr>
            </w:pPr>
            <w:r w:rsidRPr="009A36C3">
              <w:rPr>
                <w:rFonts w:ascii="Times New Roman" w:eastAsia="Times New Roman" w:hAnsi="Times New Roman" w:cs="Times New Roman"/>
                <w:sz w:val="20"/>
                <w:szCs w:val="20"/>
                <w:lang w:eastAsia="ru-RU"/>
              </w:rPr>
              <w:t xml:space="preserve">     </w:t>
            </w:r>
            <w:r w:rsidRPr="009A36C3">
              <w:rPr>
                <w:rFonts w:ascii="Times New Roman" w:eastAsia="Times New Roman" w:hAnsi="Times New Roman" w:cs="Times New Roman"/>
                <w:noProof/>
                <w:sz w:val="20"/>
                <w:szCs w:val="20"/>
                <w:lang w:eastAsia="ru-RU"/>
              </w:rPr>
              <mc:AlternateContent>
                <mc:Choice Requires="wps">
                  <w:drawing>
                    <wp:inline distT="0" distB="0" distL="0" distR="0" wp14:anchorId="155CA3AA" wp14:editId="1DFF631D">
                      <wp:extent cx="5514975" cy="866775"/>
                      <wp:effectExtent l="85725" t="0" r="9525" b="9525"/>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14975" cy="866775"/>
                              </a:xfrm>
                              <a:prstGeom prst="rect">
                                <a:avLst/>
                              </a:prstGeom>
                              <a:extLst>
                                <a:ext uri="{AF507438-7753-43E0-B8FC-AC1667EBCBE1}">
                                  <a14:hiddenEffects xmlns:a14="http://schemas.microsoft.com/office/drawing/2010/main">
                                    <a:effectLst/>
                                  </a14:hiddenEffects>
                                </a:ext>
                              </a:extLst>
                            </wps:spPr>
                            <wps:txbx>
                              <w:txbxContent>
                                <w:p w:rsidR="009C1649" w:rsidRPr="00CC1FCC" w:rsidRDefault="009C1649" w:rsidP="00693D31">
                                  <w:pPr>
                                    <w:pStyle w:val="ac"/>
                                    <w:spacing w:before="0" w:beforeAutospacing="0" w:after="0" w:afterAutospacing="0"/>
                                    <w:jc w:val="center"/>
                                    <w:rPr>
                                      <w14:props3d w14:extrusionH="201599" w14:contourW="0" w14:prstMaterial="legacyMatte">
                                        <w14:extrusionClr>
                                          <w14:srgbClr w14:val="0066CC"/>
                                        </w14:extrusionClr>
                                        <w14:contourClr>
                                          <w14:srgbClr w14:val="FFFFCC"/>
                                        </w14:contourClr>
                                      </w14:props3d>
                                    </w:rPr>
                                  </w:pPr>
                                  <w:r w:rsidRPr="00CC1FCC">
                                    <w:rPr>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Верх-Алеусский вестник</w:t>
                                  </w:r>
                                </w:p>
                              </w:txbxContent>
                            </wps:txbx>
                            <wps:bodyPr wrap="square" numCol="1" fromWordArt="1">
                              <a:prstTxWarp prst="textTriangle">
                                <a:avLst>
                                  <a:gd name="adj" fmla="val 50000"/>
                                </a:avLst>
                              </a:prstTxWarp>
                              <a:spAutoFit/>
                              <a:scene3d>
                                <a:camera prst="legacyObliqueTopLeft"/>
                                <a:lightRig rig="legacyNormal3" dir="r"/>
                              </a:scene3d>
                              <a:sp3d extrusionH="201600" prstMaterial="legacyMatte">
                                <a:extrusionClr>
                                  <a:srgbClr val="0066CC"/>
                                </a:extrusionClr>
                                <a:contourClr>
                                  <a:srgbClr val="FFFFCC"/>
                                </a:contourClr>
                              </a:sp3d>
                            </wps:bodyPr>
                          </wps:wsp>
                        </a:graphicData>
                      </a:graphic>
                    </wp:inline>
                  </w:drawing>
                </mc:Choice>
                <mc:Fallback>
                  <w:pict>
                    <v:shapetype w14:anchorId="155CA3AA" id="_x0000_t202" coordsize="21600,21600" o:spt="202" path="m,l,21600r21600,l21600,xe">
                      <v:stroke joinstyle="miter"/>
                      <v:path gradientshapeok="t" o:connecttype="rect"/>
                    </v:shapetype>
                    <v:shape id="Надпись 1" o:spid="_x0000_s1026" type="#_x0000_t202" style="width:434.25pt;height: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" filled="f" stroked="f">
                      <o:lock v:ext="edit" shapetype="t"/>
                      <v:textbox style="mso-fit-shape-to-text:t">
                        <w:txbxContent>
                          <w:p w:rsidR="009C1649" w:rsidRPr="00CC1FCC" w:rsidRDefault="009C1649" w:rsidP="00693D31">
                            <w:pPr>
                              <w:pStyle w:val="ac"/>
                              <w:spacing w:before="0" w:beforeAutospacing="0" w:after="0" w:afterAutospacing="0"/>
                              <w:jc w:val="center"/>
                              <w:rPr>
                                <w14:props3d w14:extrusionH="201599" w14:contourW="0" w14:prstMaterial="legacyMatte">
                                  <w14:extrusionClr>
                                    <w14:srgbClr w14:val="0066CC"/>
                                  </w14:extrusionClr>
                                  <w14:contourClr>
                                    <w14:srgbClr w14:val="FFFFCC"/>
                                  </w14:contourClr>
                                </w14:props3d>
                              </w:rPr>
                            </w:pPr>
                            <w:r w:rsidRPr="00CC1FCC">
                              <w:rPr>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Верх-Алеусский вестник</w:t>
                            </w:r>
                          </w:p>
                        </w:txbxContent>
                      </v:textbox>
                      <w10:anchorlock/>
                    </v:shape>
                  </w:pict>
                </mc:Fallback>
              </mc:AlternateContent>
            </w:r>
          </w:p>
        </w:tc>
      </w:tr>
    </w:tbl>
    <w:p w:rsidR="00693D31" w:rsidRPr="009A36C3" w:rsidRDefault="00693D31" w:rsidP="00601DBD">
      <w:pPr>
        <w:spacing w:after="0" w:line="240" w:lineRule="auto"/>
        <w:ind w:left="-567" w:firstLine="567"/>
        <w:jc w:val="both"/>
        <w:rPr>
          <w:rFonts w:ascii="Times New Roman" w:eastAsia="Times New Roman" w:hAnsi="Times New Roman" w:cs="Times New Roman"/>
          <w:sz w:val="20"/>
          <w:szCs w:val="20"/>
          <w:lang w:eastAsia="ru-RU"/>
        </w:rPr>
      </w:pPr>
      <w:r w:rsidRPr="009A36C3">
        <w:rPr>
          <w:rFonts w:ascii="Times New Roman" w:eastAsia="Times New Roman" w:hAnsi="Times New Roman" w:cs="Times New Roman"/>
          <w:sz w:val="20"/>
          <w:szCs w:val="20"/>
          <w:lang w:eastAsia="ru-RU"/>
        </w:rPr>
        <w:t xml:space="preserve">                                                                     АДМИНИСТРАЦИЯ </w:t>
      </w:r>
    </w:p>
    <w:p w:rsidR="00BF080E" w:rsidRPr="009A36C3" w:rsidRDefault="002C6913" w:rsidP="00EC1BD2">
      <w:pPr>
        <w:spacing w:after="0" w:line="240" w:lineRule="auto"/>
        <w:ind w:firstLine="567"/>
        <w:jc w:val="both"/>
        <w:rPr>
          <w:rFonts w:ascii="Times New Roman" w:eastAsia="Times New Roman" w:hAnsi="Times New Roman" w:cs="Times New Roman"/>
          <w:sz w:val="20"/>
          <w:szCs w:val="20"/>
          <w:lang w:eastAsia="ru-RU"/>
        </w:rPr>
      </w:pPr>
      <w:r w:rsidRPr="009A36C3">
        <w:rPr>
          <w:rFonts w:ascii="Times New Roman" w:eastAsia="Times New Roman" w:hAnsi="Times New Roman" w:cs="Times New Roman"/>
          <w:sz w:val="20"/>
          <w:szCs w:val="20"/>
          <w:lang w:eastAsia="ru-RU"/>
        </w:rPr>
        <w:t xml:space="preserve">                                      </w:t>
      </w:r>
      <w:r w:rsidR="00693D31" w:rsidRPr="009A36C3">
        <w:rPr>
          <w:rFonts w:ascii="Times New Roman" w:eastAsia="Times New Roman" w:hAnsi="Times New Roman" w:cs="Times New Roman"/>
          <w:sz w:val="20"/>
          <w:szCs w:val="20"/>
          <w:lang w:eastAsia="ru-RU"/>
        </w:rPr>
        <w:t xml:space="preserve">ВЕРХ-АЛЕУССКОГО СЕЛЬСОВЕТА </w:t>
      </w:r>
    </w:p>
    <w:p w:rsidR="00BF080E" w:rsidRPr="009A36C3" w:rsidRDefault="00BF080E" w:rsidP="00BF080E">
      <w:pPr>
        <w:spacing w:after="0" w:line="240" w:lineRule="auto"/>
        <w:ind w:firstLine="567"/>
        <w:jc w:val="both"/>
        <w:rPr>
          <w:rFonts w:ascii="Times New Roman" w:eastAsia="Times New Roman" w:hAnsi="Times New Roman" w:cs="Times New Roman"/>
          <w:sz w:val="20"/>
          <w:szCs w:val="20"/>
          <w:lang w:eastAsia="ru-RU"/>
        </w:rPr>
      </w:pPr>
      <w:r w:rsidRPr="009A36C3">
        <w:rPr>
          <w:rFonts w:ascii="Times New Roman" w:eastAsia="Times New Roman" w:hAnsi="Times New Roman" w:cs="Times New Roman"/>
          <w:sz w:val="20"/>
          <w:szCs w:val="20"/>
          <w:lang w:eastAsia="ru-RU"/>
        </w:rPr>
        <w:t xml:space="preserve">                            </w:t>
      </w:r>
      <w:r w:rsidR="00693D31" w:rsidRPr="009A36C3">
        <w:rPr>
          <w:rFonts w:ascii="Times New Roman" w:eastAsia="Times New Roman" w:hAnsi="Times New Roman" w:cs="Times New Roman"/>
          <w:sz w:val="20"/>
          <w:szCs w:val="20"/>
          <w:lang w:eastAsia="ru-RU"/>
        </w:rPr>
        <w:t>ОРДЫНСКОГО РАЙОНА</w:t>
      </w:r>
      <w:r w:rsidRPr="009A36C3">
        <w:rPr>
          <w:rFonts w:ascii="Times New Roman" w:eastAsia="Times New Roman" w:hAnsi="Times New Roman" w:cs="Times New Roman"/>
          <w:sz w:val="20"/>
          <w:szCs w:val="20"/>
          <w:lang w:eastAsia="ru-RU"/>
        </w:rPr>
        <w:t xml:space="preserve">   НОВОСИБИРСКОЙ ОБЛАСТИ</w:t>
      </w:r>
    </w:p>
    <w:p w:rsidR="00BF080E" w:rsidRPr="009A36C3" w:rsidRDefault="00BF080E" w:rsidP="00BF080E">
      <w:pPr>
        <w:pStyle w:val="8"/>
        <w:spacing w:before="0" w:after="0"/>
        <w:jc w:val="center"/>
        <w:rPr>
          <w:rFonts w:ascii="Times New Roman" w:hAnsi="Times New Roman"/>
          <w:sz w:val="20"/>
          <w:szCs w:val="20"/>
        </w:rPr>
      </w:pPr>
      <w:r w:rsidRPr="009A36C3">
        <w:rPr>
          <w:rFonts w:ascii="Times New Roman" w:hAnsi="Times New Roman"/>
          <w:b/>
          <w:bCs/>
          <w:i w:val="0"/>
          <w:spacing w:val="1"/>
          <w:sz w:val="20"/>
          <w:szCs w:val="20"/>
        </w:rPr>
        <w:t xml:space="preserve">АДМИНИСТРАЦИЯ </w:t>
      </w:r>
    </w:p>
    <w:p w:rsidR="00BF080E" w:rsidRPr="009A36C3" w:rsidRDefault="00BF080E" w:rsidP="00BF080E">
      <w:pPr>
        <w:pStyle w:val="8"/>
        <w:spacing w:before="0" w:after="0"/>
        <w:jc w:val="center"/>
        <w:rPr>
          <w:rFonts w:ascii="Times New Roman" w:hAnsi="Times New Roman"/>
          <w:sz w:val="20"/>
          <w:szCs w:val="20"/>
        </w:rPr>
      </w:pPr>
      <w:r w:rsidRPr="009A36C3">
        <w:rPr>
          <w:rFonts w:ascii="Times New Roman" w:hAnsi="Times New Roman"/>
          <w:b/>
          <w:bCs/>
          <w:i w:val="0"/>
          <w:spacing w:val="1"/>
          <w:sz w:val="20"/>
          <w:szCs w:val="20"/>
        </w:rPr>
        <w:t xml:space="preserve">          ВЕРХ-АЛЕУССКОГО СЕЛЬСОВЕТА</w:t>
      </w:r>
    </w:p>
    <w:p w:rsidR="00BF080E" w:rsidRPr="009A36C3" w:rsidRDefault="00BF080E" w:rsidP="00BF080E">
      <w:pPr>
        <w:pStyle w:val="8"/>
        <w:spacing w:before="0" w:after="0"/>
        <w:jc w:val="center"/>
        <w:rPr>
          <w:rFonts w:ascii="Times New Roman" w:hAnsi="Times New Roman"/>
          <w:sz w:val="20"/>
          <w:szCs w:val="20"/>
        </w:rPr>
      </w:pPr>
      <w:r w:rsidRPr="009A36C3">
        <w:rPr>
          <w:rFonts w:ascii="Times New Roman" w:hAnsi="Times New Roman"/>
          <w:b/>
          <w:bCs/>
          <w:i w:val="0"/>
          <w:spacing w:val="1"/>
          <w:sz w:val="20"/>
          <w:szCs w:val="20"/>
        </w:rPr>
        <w:t xml:space="preserve"> ОРДЫНСКОГО РАЙОНА</w:t>
      </w:r>
    </w:p>
    <w:p w:rsidR="00BF080E" w:rsidRPr="009A36C3" w:rsidRDefault="00BF080E" w:rsidP="00BF080E">
      <w:pPr>
        <w:pStyle w:val="8"/>
        <w:spacing w:before="0" w:after="0"/>
        <w:jc w:val="center"/>
        <w:rPr>
          <w:rFonts w:ascii="Times New Roman" w:hAnsi="Times New Roman"/>
          <w:sz w:val="20"/>
          <w:szCs w:val="20"/>
        </w:rPr>
      </w:pPr>
      <w:r w:rsidRPr="009A36C3">
        <w:rPr>
          <w:rFonts w:ascii="Times New Roman" w:hAnsi="Times New Roman"/>
          <w:b/>
          <w:bCs/>
          <w:i w:val="0"/>
          <w:spacing w:val="1"/>
          <w:sz w:val="20"/>
          <w:szCs w:val="20"/>
        </w:rPr>
        <w:t>НОВОСИБИРСКОЙ ОБЛАСТИ</w:t>
      </w:r>
    </w:p>
    <w:p w:rsidR="00BF080E" w:rsidRPr="009A36C3" w:rsidRDefault="00BF080E" w:rsidP="00BF080E">
      <w:pPr>
        <w:autoSpaceDE w:val="0"/>
        <w:jc w:val="center"/>
        <w:rPr>
          <w:rFonts w:ascii="Times New Roman" w:hAnsi="Times New Roman" w:cs="Times New Roman"/>
          <w:sz w:val="20"/>
          <w:szCs w:val="20"/>
        </w:rPr>
      </w:pPr>
      <w:r w:rsidRPr="009A36C3">
        <w:rPr>
          <w:rFonts w:ascii="Times New Roman" w:hAnsi="Times New Roman" w:cs="Times New Roman"/>
          <w:b/>
          <w:bCs/>
          <w:sz w:val="20"/>
          <w:szCs w:val="20"/>
        </w:rPr>
        <w:t xml:space="preserve">ПОСТАНОВЛЕНИЕ </w:t>
      </w:r>
    </w:p>
    <w:p w:rsidR="00BF080E" w:rsidRPr="009A36C3" w:rsidRDefault="00BF080E" w:rsidP="00BF080E">
      <w:pPr>
        <w:rPr>
          <w:rFonts w:ascii="Times New Roman" w:hAnsi="Times New Roman" w:cs="Times New Roman"/>
          <w:color w:val="000000"/>
          <w:sz w:val="20"/>
          <w:szCs w:val="20"/>
        </w:rPr>
      </w:pPr>
      <w:r w:rsidRPr="009A36C3">
        <w:rPr>
          <w:rFonts w:ascii="Times New Roman" w:hAnsi="Times New Roman" w:cs="Times New Roman"/>
          <w:color w:val="DDD9C3"/>
          <w:sz w:val="20"/>
          <w:szCs w:val="20"/>
          <w:lang w:eastAsia="ru-RU"/>
        </w:rPr>
        <w:t xml:space="preserve">                   </w:t>
      </w:r>
      <w:r w:rsidRPr="009A36C3">
        <w:rPr>
          <w:rFonts w:ascii="Times New Roman" w:hAnsi="Times New Roman" w:cs="Times New Roman"/>
          <w:color w:val="000000"/>
          <w:sz w:val="20"/>
          <w:szCs w:val="20"/>
          <w:lang w:eastAsia="ru-RU"/>
        </w:rPr>
        <w:t>№10                                                                                            30.04.2025</w:t>
      </w:r>
    </w:p>
    <w:p w:rsidR="00BF080E" w:rsidRPr="009A36C3" w:rsidRDefault="00BF080E" w:rsidP="00BF080E">
      <w:pPr>
        <w:pStyle w:val="ConsPlusTitle"/>
        <w:jc w:val="center"/>
        <w:rPr>
          <w:rFonts w:ascii="Times New Roman" w:hAnsi="Times New Roman" w:cs="Times New Roman"/>
        </w:rPr>
      </w:pPr>
      <w:r w:rsidRPr="009A36C3">
        <w:rPr>
          <w:rFonts w:ascii="Times New Roman" w:hAnsi="Times New Roman" w:cs="Times New Roman"/>
          <w:b w:val="0"/>
        </w:rPr>
        <w:t>Об организации работ по оценке обеспечения готовности теплоснабжающих, теплосетевых организаций, объектов жилищного фонда и социально-культурной сферы Ордынского района Новосибирской области</w:t>
      </w:r>
    </w:p>
    <w:p w:rsidR="00BF080E" w:rsidRPr="009A36C3" w:rsidRDefault="00BF080E" w:rsidP="00BF080E">
      <w:pPr>
        <w:pStyle w:val="ConsPlusTitle"/>
        <w:jc w:val="center"/>
        <w:rPr>
          <w:rFonts w:ascii="Times New Roman" w:hAnsi="Times New Roman" w:cs="Times New Roman"/>
        </w:rPr>
      </w:pPr>
      <w:r w:rsidRPr="009A36C3">
        <w:rPr>
          <w:rFonts w:ascii="Times New Roman" w:hAnsi="Times New Roman" w:cs="Times New Roman"/>
          <w:b w:val="0"/>
        </w:rPr>
        <w:t>к отопительному периоду 2025/2026 годов</w:t>
      </w:r>
    </w:p>
    <w:p w:rsidR="00BF080E" w:rsidRPr="009A36C3" w:rsidRDefault="00BF080E" w:rsidP="00BF080E">
      <w:pPr>
        <w:pStyle w:val="ConsPlusTitle"/>
        <w:rPr>
          <w:rFonts w:ascii="Times New Roman" w:hAnsi="Times New Roman" w:cs="Times New Roman"/>
          <w:b w:val="0"/>
        </w:rPr>
      </w:pPr>
    </w:p>
    <w:p w:rsidR="00BF080E" w:rsidRPr="009A36C3" w:rsidRDefault="00BF080E" w:rsidP="00BF080E">
      <w:pPr>
        <w:widowControl w:val="0"/>
        <w:autoSpaceDE w:val="0"/>
        <w:jc w:val="both"/>
        <w:rPr>
          <w:rFonts w:ascii="Times New Roman" w:hAnsi="Times New Roman" w:cs="Times New Roman"/>
          <w:sz w:val="20"/>
          <w:szCs w:val="20"/>
        </w:rPr>
      </w:pPr>
      <w:r w:rsidRPr="009A36C3">
        <w:rPr>
          <w:rFonts w:ascii="Times New Roman" w:hAnsi="Times New Roman" w:cs="Times New Roman"/>
          <w:sz w:val="20"/>
          <w:szCs w:val="20"/>
        </w:rPr>
        <w:t xml:space="preserve">В целях обеспечения готовности Ордынского района Новосибирской области к отопительному периоду 2025/2026 года, в соответствии с Федеральным </w:t>
      </w:r>
      <w:hyperlink r:id="rId8" w:history="1">
        <w:r w:rsidRPr="009A36C3">
          <w:rPr>
            <w:rStyle w:val="a3"/>
            <w:rFonts w:ascii="Times New Roman" w:hAnsi="Times New Roman" w:cs="Times New Roman"/>
            <w:sz w:val="20"/>
            <w:szCs w:val="20"/>
          </w:rPr>
          <w:t>законом</w:t>
        </w:r>
      </w:hyperlink>
      <w:r w:rsidRPr="009A36C3">
        <w:rPr>
          <w:rFonts w:ascii="Times New Roman" w:hAnsi="Times New Roman" w:cs="Times New Roman"/>
          <w:sz w:val="20"/>
          <w:szCs w:val="20"/>
        </w:rPr>
        <w:t xml:space="preserve"> от 06.10.2003 № 131-ФЗ «Об общих принципах организации местного самоуправления в Российской Федерации» и </w:t>
      </w:r>
      <w:hyperlink r:id="rId9" w:history="1">
        <w:r w:rsidRPr="009A36C3">
          <w:rPr>
            <w:rStyle w:val="a3"/>
            <w:rFonts w:ascii="Times New Roman" w:hAnsi="Times New Roman" w:cs="Times New Roman"/>
            <w:sz w:val="20"/>
            <w:szCs w:val="20"/>
          </w:rPr>
          <w:t>приказом</w:t>
        </w:r>
      </w:hyperlink>
      <w:r w:rsidRPr="009A36C3">
        <w:rPr>
          <w:rFonts w:ascii="Times New Roman" w:hAnsi="Times New Roman" w:cs="Times New Roman"/>
          <w:sz w:val="20"/>
          <w:szCs w:val="20"/>
        </w:rPr>
        <w:t xml:space="preserve">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руководствуясь Уставом Верх-Алеусского сельсовета Ордынского района Новосибирской области,</w:t>
      </w:r>
      <w:r w:rsidRPr="009A36C3">
        <w:rPr>
          <w:rFonts w:ascii="Times New Roman" w:hAnsi="Times New Roman" w:cs="Times New Roman"/>
          <w:kern w:val="2"/>
          <w:sz w:val="20"/>
          <w:szCs w:val="20"/>
        </w:rPr>
        <w:t xml:space="preserve"> администрация Верх-Алеусского Ордынского района Новосибирской области </w:t>
      </w:r>
      <w:r w:rsidRPr="009A36C3">
        <w:rPr>
          <w:rFonts w:ascii="Times New Roman" w:hAnsi="Times New Roman" w:cs="Times New Roman"/>
          <w:b/>
          <w:bCs/>
          <w:kern w:val="2"/>
          <w:sz w:val="20"/>
          <w:szCs w:val="20"/>
        </w:rPr>
        <w:t>п о с т а н о в л я е т</w:t>
      </w:r>
      <w:r w:rsidRPr="009A36C3">
        <w:rPr>
          <w:rFonts w:ascii="Times New Roman" w:hAnsi="Times New Roman" w:cs="Times New Roman"/>
          <w:kern w:val="2"/>
          <w:sz w:val="20"/>
          <w:szCs w:val="20"/>
        </w:rPr>
        <w:t>:</w:t>
      </w:r>
    </w:p>
    <w:p w:rsidR="00BF080E" w:rsidRPr="009A36C3" w:rsidRDefault="00BF080E" w:rsidP="00207F5C">
      <w:pPr>
        <w:widowControl w:val="0"/>
        <w:autoSpaceDE w:val="0"/>
        <w:jc w:val="both"/>
        <w:rPr>
          <w:rFonts w:ascii="Times New Roman" w:hAnsi="Times New Roman" w:cs="Times New Roman"/>
          <w:sz w:val="20"/>
          <w:szCs w:val="20"/>
        </w:rPr>
      </w:pPr>
      <w:r w:rsidRPr="009A36C3">
        <w:rPr>
          <w:rFonts w:ascii="Times New Roman" w:hAnsi="Times New Roman" w:cs="Times New Roman"/>
          <w:sz w:val="20"/>
          <w:szCs w:val="20"/>
        </w:rPr>
        <w:t xml:space="preserve">1. Создать комиссию по оценке обеспечения готовности теплоснабжающих, теплосетевых организаций, объектов жилищного фонда и социально-культурной сферы Верх-Алеусского сельсовета Ордынского района Новосибирской области к отопительному периоду 2025/2026 годов и утвердить ее </w:t>
      </w:r>
      <w:hyperlink w:anchor="Par34" w:history="1">
        <w:r w:rsidRPr="009A36C3">
          <w:rPr>
            <w:rStyle w:val="a3"/>
            <w:rFonts w:ascii="Times New Roman" w:hAnsi="Times New Roman" w:cs="Times New Roman"/>
            <w:sz w:val="20"/>
            <w:szCs w:val="20"/>
          </w:rPr>
          <w:t>состав</w:t>
        </w:r>
      </w:hyperlink>
      <w:r w:rsidRPr="009A36C3">
        <w:rPr>
          <w:rFonts w:ascii="Times New Roman" w:hAnsi="Times New Roman" w:cs="Times New Roman"/>
          <w:sz w:val="20"/>
          <w:szCs w:val="20"/>
        </w:rPr>
        <w:t xml:space="preserve"> (приложение № 1).</w:t>
      </w:r>
    </w:p>
    <w:p w:rsidR="00BF080E" w:rsidRPr="009A36C3" w:rsidRDefault="00BF080E" w:rsidP="00207F5C">
      <w:pPr>
        <w:widowControl w:val="0"/>
        <w:autoSpaceDE w:val="0"/>
        <w:jc w:val="both"/>
        <w:rPr>
          <w:rFonts w:ascii="Times New Roman" w:hAnsi="Times New Roman" w:cs="Times New Roman"/>
          <w:sz w:val="20"/>
          <w:szCs w:val="20"/>
        </w:rPr>
      </w:pPr>
      <w:r w:rsidRPr="009A36C3">
        <w:rPr>
          <w:rFonts w:ascii="Times New Roman" w:hAnsi="Times New Roman" w:cs="Times New Roman"/>
          <w:sz w:val="20"/>
          <w:szCs w:val="20"/>
        </w:rPr>
        <w:t xml:space="preserve">2. Утвердить </w:t>
      </w:r>
      <w:hyperlink w:anchor="Par83" w:history="1">
        <w:r w:rsidRPr="009A36C3">
          <w:rPr>
            <w:rStyle w:val="a3"/>
            <w:rFonts w:ascii="Times New Roman" w:hAnsi="Times New Roman" w:cs="Times New Roman"/>
            <w:sz w:val="20"/>
            <w:szCs w:val="20"/>
          </w:rPr>
          <w:t>Положение</w:t>
        </w:r>
      </w:hyperlink>
      <w:r w:rsidRPr="009A36C3">
        <w:rPr>
          <w:rFonts w:ascii="Times New Roman" w:hAnsi="Times New Roman" w:cs="Times New Roman"/>
          <w:sz w:val="20"/>
          <w:szCs w:val="20"/>
        </w:rPr>
        <w:t xml:space="preserve"> о комиссии по оценке обеспечения готовности теплоснабжающих, теплосетевых организаций, объектов жилищного фонда и социально-культурной сферы Верх-Алеусского сельсовета Ордынского района Новосибирской области к отопительному периоду 2025/2026 годов(приложение № 2).</w:t>
      </w:r>
    </w:p>
    <w:p w:rsidR="00BF080E" w:rsidRPr="009A36C3" w:rsidRDefault="00BF080E" w:rsidP="00207F5C">
      <w:pPr>
        <w:widowControl w:val="0"/>
        <w:autoSpaceDE w:val="0"/>
        <w:jc w:val="both"/>
        <w:rPr>
          <w:rFonts w:ascii="Times New Roman" w:hAnsi="Times New Roman" w:cs="Times New Roman"/>
          <w:sz w:val="20"/>
          <w:szCs w:val="20"/>
        </w:rPr>
      </w:pPr>
      <w:r w:rsidRPr="009A36C3">
        <w:rPr>
          <w:rFonts w:ascii="Times New Roman" w:hAnsi="Times New Roman" w:cs="Times New Roman"/>
          <w:sz w:val="20"/>
          <w:szCs w:val="20"/>
        </w:rPr>
        <w:t xml:space="preserve">3. Утвердить </w:t>
      </w:r>
      <w:hyperlink w:anchor="Par136" w:history="1">
        <w:r w:rsidRPr="009A36C3">
          <w:rPr>
            <w:rStyle w:val="a3"/>
            <w:rFonts w:ascii="Times New Roman" w:hAnsi="Times New Roman" w:cs="Times New Roman"/>
            <w:sz w:val="20"/>
            <w:szCs w:val="20"/>
          </w:rPr>
          <w:t>Программу</w:t>
        </w:r>
      </w:hyperlink>
      <w:r w:rsidRPr="009A36C3">
        <w:rPr>
          <w:rFonts w:ascii="Times New Roman" w:hAnsi="Times New Roman" w:cs="Times New Roman"/>
          <w:sz w:val="20"/>
          <w:szCs w:val="20"/>
        </w:rPr>
        <w:t xml:space="preserve"> проведения оценки обеспечения готовности теплоснабжающих, теплосетевых организаций, объектов жилищного фонда и социально-культурной сферы Верх-Алеусского сельсовета Ордынского района Новосибирской области к отопительному периоду 2025/2026 годов (приложение № 3).</w:t>
      </w:r>
    </w:p>
    <w:p w:rsidR="00BF080E" w:rsidRPr="009A36C3" w:rsidRDefault="00BF080E" w:rsidP="00207F5C">
      <w:pPr>
        <w:widowControl w:val="0"/>
        <w:autoSpaceDE w:val="0"/>
        <w:jc w:val="both"/>
        <w:rPr>
          <w:rFonts w:ascii="Times New Roman" w:hAnsi="Times New Roman" w:cs="Times New Roman"/>
          <w:sz w:val="20"/>
          <w:szCs w:val="20"/>
        </w:rPr>
      </w:pPr>
      <w:r w:rsidRPr="009A36C3">
        <w:rPr>
          <w:rFonts w:ascii="Times New Roman" w:hAnsi="Times New Roman" w:cs="Times New Roman"/>
          <w:sz w:val="20"/>
          <w:szCs w:val="20"/>
        </w:rPr>
        <w:t xml:space="preserve">4. Организовать работу по оценке обеспечения готовности теплоснабжающих, теплосетевых организаций, объектов жилищного фонда и социально-культурной сферы, расположенных на территориях муниципальных образований поселений Верх-Алеусского сельсовета Ордынского района Новосибирской области, к отопительному периоду 2025/2026 годов в соответствии с правилами, утвержденными </w:t>
      </w:r>
      <w:hyperlink r:id="rId10" w:history="1">
        <w:r w:rsidRPr="009A36C3">
          <w:rPr>
            <w:rStyle w:val="a3"/>
            <w:rFonts w:ascii="Times New Roman" w:hAnsi="Times New Roman" w:cs="Times New Roman"/>
            <w:sz w:val="20"/>
            <w:szCs w:val="20"/>
          </w:rPr>
          <w:t>приказом</w:t>
        </w:r>
      </w:hyperlink>
      <w:r w:rsidRPr="009A36C3">
        <w:rPr>
          <w:rFonts w:ascii="Times New Roman" w:hAnsi="Times New Roman" w:cs="Times New Roman"/>
          <w:sz w:val="20"/>
          <w:szCs w:val="20"/>
        </w:rPr>
        <w:t xml:space="preserve">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с привлечением (по согласованию) представителя Сибирского управления Федеральной службы по экологическому, технологическому и атомному надзору, администрации Верх-Алеусского сельсовета Ордынского района Новосибирской области, теплоснабжающих и теплосетевых организаций.</w:t>
      </w:r>
    </w:p>
    <w:p w:rsidR="00BF080E" w:rsidRPr="009A36C3" w:rsidRDefault="00BF080E" w:rsidP="00207F5C">
      <w:pPr>
        <w:widowControl w:val="0"/>
        <w:autoSpaceDE w:val="0"/>
        <w:jc w:val="both"/>
        <w:rPr>
          <w:rFonts w:ascii="Times New Roman" w:hAnsi="Times New Roman" w:cs="Times New Roman"/>
          <w:sz w:val="20"/>
          <w:szCs w:val="20"/>
        </w:rPr>
      </w:pPr>
      <w:bookmarkStart w:id="0" w:name="Par23"/>
      <w:bookmarkEnd w:id="0"/>
      <w:r w:rsidRPr="009A36C3">
        <w:rPr>
          <w:rFonts w:ascii="Times New Roman" w:hAnsi="Times New Roman" w:cs="Times New Roman"/>
          <w:sz w:val="20"/>
          <w:szCs w:val="20"/>
        </w:rPr>
        <w:t xml:space="preserve">5. Организовать работу по получению </w:t>
      </w:r>
      <w:hyperlink w:anchor="Par166" w:history="1">
        <w:r w:rsidRPr="009A36C3">
          <w:rPr>
            <w:rStyle w:val="a3"/>
            <w:rFonts w:ascii="Times New Roman" w:hAnsi="Times New Roman" w:cs="Times New Roman"/>
            <w:sz w:val="20"/>
            <w:szCs w:val="20"/>
          </w:rPr>
          <w:t>актов</w:t>
        </w:r>
      </w:hyperlink>
      <w:r w:rsidRPr="009A36C3">
        <w:rPr>
          <w:rFonts w:ascii="Times New Roman" w:hAnsi="Times New Roman" w:cs="Times New Roman"/>
          <w:sz w:val="20"/>
          <w:szCs w:val="20"/>
        </w:rPr>
        <w:t xml:space="preserve"> оценки обеспечения готовности к отопительному периоду </w:t>
      </w:r>
      <w:r w:rsidRPr="009A36C3">
        <w:rPr>
          <w:rFonts w:ascii="Times New Roman" w:hAnsi="Times New Roman" w:cs="Times New Roman"/>
          <w:sz w:val="20"/>
          <w:szCs w:val="20"/>
        </w:rPr>
        <w:lastRenderedPageBreak/>
        <w:t xml:space="preserve">2025/2026 годов в соответствии с приложением № 4 к настоящему постановлению и </w:t>
      </w:r>
      <w:hyperlink w:anchor="Par239" w:history="1">
        <w:r w:rsidRPr="009A36C3">
          <w:rPr>
            <w:rStyle w:val="a3"/>
            <w:rFonts w:ascii="Times New Roman" w:hAnsi="Times New Roman" w:cs="Times New Roman"/>
            <w:sz w:val="20"/>
            <w:szCs w:val="20"/>
          </w:rPr>
          <w:t>паспортов</w:t>
        </w:r>
      </w:hyperlink>
      <w:r w:rsidRPr="009A36C3">
        <w:rPr>
          <w:rFonts w:ascii="Times New Roman" w:hAnsi="Times New Roman" w:cs="Times New Roman"/>
          <w:sz w:val="20"/>
          <w:szCs w:val="20"/>
        </w:rPr>
        <w:t xml:space="preserve"> обеспечения готовности к отопительному периоду 2025/2026 годов в соответствии с приложением № 5 к настоящему постановлению теплоснабжающих, теплосетевых организаций до 15.09.2025 года, объектов жилищного фонда и социально-культурной сферы до 30.08.2025 года и направить в комиссию по оценке обеспечения готовности теплоснабжающих, теплосетевых организаций, объектов жилищного фонда и социально-культурной сферы Верх-Алеусского сельсовета Ордынского района Новосибирской области к отопительному периоду 2025/2026 годов.</w:t>
      </w:r>
    </w:p>
    <w:p w:rsidR="00BF080E" w:rsidRPr="009A36C3" w:rsidRDefault="00BF080E" w:rsidP="00207F5C">
      <w:pPr>
        <w:widowControl w:val="0"/>
        <w:autoSpaceDE w:val="0"/>
        <w:jc w:val="both"/>
        <w:rPr>
          <w:rFonts w:ascii="Times New Roman" w:hAnsi="Times New Roman" w:cs="Times New Roman"/>
          <w:sz w:val="20"/>
          <w:szCs w:val="20"/>
        </w:rPr>
      </w:pPr>
      <w:r w:rsidRPr="009A36C3">
        <w:rPr>
          <w:rFonts w:ascii="Times New Roman" w:hAnsi="Times New Roman" w:cs="Times New Roman"/>
          <w:sz w:val="20"/>
          <w:szCs w:val="20"/>
        </w:rPr>
        <w:t>6. Комиссии по оценке обеспечения готовности теплоснабжающих, теплосетевых организаций, объектов жилищного фонда и социально-культурной сферы Верх-Алеусского сельсовета Ордынского района Новосибирской области к отопительному периоду 2025/2026 годов:</w:t>
      </w:r>
    </w:p>
    <w:p w:rsidR="00BF080E" w:rsidRPr="009A36C3" w:rsidRDefault="00BF080E" w:rsidP="00207F5C">
      <w:pPr>
        <w:widowControl w:val="0"/>
        <w:autoSpaceDE w:val="0"/>
        <w:jc w:val="both"/>
        <w:rPr>
          <w:rFonts w:ascii="Times New Roman" w:hAnsi="Times New Roman" w:cs="Times New Roman"/>
          <w:sz w:val="20"/>
          <w:szCs w:val="20"/>
        </w:rPr>
      </w:pPr>
      <w:r w:rsidRPr="009A36C3">
        <w:rPr>
          <w:rFonts w:ascii="Times New Roman" w:hAnsi="Times New Roman" w:cs="Times New Roman"/>
          <w:sz w:val="20"/>
          <w:szCs w:val="20"/>
        </w:rPr>
        <w:t xml:space="preserve">6.1. Провести оценку обеспечения готовности теплоснабжающих, теплосетевых организаций до 15.09.2025 года, объектов жилищного фонда и социально-культурной сферы Верх-Алеусского сельсовета Ордынского района Новосибирской области к отопительному периоду </w:t>
      </w:r>
      <w:r w:rsidRPr="009A36C3">
        <w:rPr>
          <w:rFonts w:ascii="Times New Roman" w:hAnsi="Times New Roman" w:cs="Times New Roman"/>
          <w:color w:val="000000"/>
          <w:sz w:val="20"/>
          <w:szCs w:val="20"/>
        </w:rPr>
        <w:t>2025/2026 годов до 30.08.2025 года.</w:t>
      </w:r>
    </w:p>
    <w:p w:rsidR="00BF080E" w:rsidRPr="009A36C3" w:rsidRDefault="00BF080E" w:rsidP="00207F5C">
      <w:pPr>
        <w:widowControl w:val="0"/>
        <w:autoSpaceDE w:val="0"/>
        <w:jc w:val="both"/>
        <w:rPr>
          <w:rFonts w:ascii="Times New Roman" w:hAnsi="Times New Roman" w:cs="Times New Roman"/>
          <w:sz w:val="20"/>
          <w:szCs w:val="20"/>
        </w:rPr>
      </w:pPr>
      <w:r w:rsidRPr="009A36C3">
        <w:rPr>
          <w:rFonts w:ascii="Times New Roman" w:hAnsi="Times New Roman" w:cs="Times New Roman"/>
          <w:color w:val="000000"/>
          <w:sz w:val="20"/>
          <w:szCs w:val="20"/>
        </w:rPr>
        <w:t>6.2. Подготовить документы, подтверждающие выполнение</w:t>
      </w:r>
      <w:r w:rsidRPr="009A36C3">
        <w:rPr>
          <w:rFonts w:ascii="Times New Roman" w:hAnsi="Times New Roman" w:cs="Times New Roman"/>
          <w:sz w:val="20"/>
          <w:szCs w:val="20"/>
        </w:rPr>
        <w:t xml:space="preserve"> Верх-Алеусского сельсовета</w:t>
      </w:r>
      <w:r w:rsidRPr="009A36C3">
        <w:rPr>
          <w:rFonts w:ascii="Times New Roman" w:hAnsi="Times New Roman" w:cs="Times New Roman"/>
          <w:color w:val="000000"/>
          <w:sz w:val="20"/>
          <w:szCs w:val="20"/>
        </w:rPr>
        <w:t xml:space="preserve"> Ордынским районом Новосибирской области требований по готовности к отопительному периоду 2025/2026 годов, для предъявления в Сибирское управление Федеральной службы по экологическому, технологическому и атомному надзору до 01.10.2025 года.</w:t>
      </w:r>
    </w:p>
    <w:p w:rsidR="00BF080E" w:rsidRPr="009A36C3" w:rsidRDefault="00BF080E" w:rsidP="00207F5C">
      <w:pPr>
        <w:widowControl w:val="0"/>
        <w:autoSpaceDE w:val="0"/>
        <w:jc w:val="both"/>
        <w:rPr>
          <w:rFonts w:ascii="Times New Roman" w:hAnsi="Times New Roman" w:cs="Times New Roman"/>
          <w:sz w:val="20"/>
          <w:szCs w:val="20"/>
        </w:rPr>
      </w:pPr>
      <w:r w:rsidRPr="009A36C3">
        <w:rPr>
          <w:rFonts w:ascii="Times New Roman" w:hAnsi="Times New Roman" w:cs="Times New Roman"/>
          <w:sz w:val="20"/>
          <w:szCs w:val="20"/>
        </w:rPr>
        <w:t>7. Настоящее постановление опубликовать в периодическом печатном издании «Верх-Алеусский Вестник» и разместить на официальном сайте администрации Верх-Алеусского сельсовета Ордынского района Новосибирской области.</w:t>
      </w:r>
    </w:p>
    <w:p w:rsidR="00BF080E" w:rsidRPr="009A36C3" w:rsidRDefault="00BF080E" w:rsidP="00207F5C">
      <w:pPr>
        <w:widowControl w:val="0"/>
        <w:autoSpaceDE w:val="0"/>
        <w:jc w:val="both"/>
        <w:rPr>
          <w:rFonts w:ascii="Times New Roman" w:hAnsi="Times New Roman" w:cs="Times New Roman"/>
          <w:sz w:val="20"/>
          <w:szCs w:val="20"/>
        </w:rPr>
      </w:pPr>
      <w:r w:rsidRPr="009A36C3">
        <w:rPr>
          <w:rFonts w:ascii="Times New Roman" w:hAnsi="Times New Roman" w:cs="Times New Roman"/>
          <w:sz w:val="20"/>
          <w:szCs w:val="20"/>
        </w:rPr>
        <w:t>8. Контроль исполнения настоящего постановления оставляю за собой.</w:t>
      </w:r>
    </w:p>
    <w:p w:rsidR="00BF080E" w:rsidRPr="009A36C3" w:rsidRDefault="00BF080E" w:rsidP="00BF080E">
      <w:pPr>
        <w:keepNext/>
        <w:outlineLvl w:val="2"/>
        <w:rPr>
          <w:rFonts w:ascii="Times New Roman" w:hAnsi="Times New Roman" w:cs="Times New Roman"/>
          <w:sz w:val="20"/>
          <w:szCs w:val="20"/>
        </w:rPr>
      </w:pPr>
      <w:r w:rsidRPr="009A36C3">
        <w:rPr>
          <w:rFonts w:ascii="Times New Roman" w:hAnsi="Times New Roman" w:cs="Times New Roman"/>
          <w:sz w:val="20"/>
          <w:szCs w:val="20"/>
        </w:rPr>
        <w:t>И.о Главы Верх-Алеусского сельсовета</w:t>
      </w:r>
    </w:p>
    <w:p w:rsidR="00BF080E" w:rsidRPr="009A36C3" w:rsidRDefault="00BF080E" w:rsidP="00BF080E">
      <w:pPr>
        <w:keepNext/>
        <w:outlineLvl w:val="2"/>
        <w:rPr>
          <w:rFonts w:ascii="Times New Roman" w:hAnsi="Times New Roman" w:cs="Times New Roman"/>
          <w:sz w:val="20"/>
          <w:szCs w:val="20"/>
        </w:rPr>
      </w:pPr>
      <w:r w:rsidRPr="009A36C3">
        <w:rPr>
          <w:rFonts w:ascii="Times New Roman" w:hAnsi="Times New Roman" w:cs="Times New Roman"/>
          <w:sz w:val="20"/>
          <w:szCs w:val="20"/>
        </w:rPr>
        <w:t xml:space="preserve"> Ордынского района</w:t>
      </w:r>
    </w:p>
    <w:p w:rsidR="00BF080E" w:rsidRPr="009A36C3" w:rsidRDefault="00BF080E" w:rsidP="00BF080E">
      <w:pPr>
        <w:keepNext/>
        <w:outlineLvl w:val="2"/>
        <w:rPr>
          <w:rFonts w:ascii="Times New Roman" w:hAnsi="Times New Roman" w:cs="Times New Roman"/>
          <w:sz w:val="20"/>
          <w:szCs w:val="20"/>
        </w:rPr>
      </w:pPr>
      <w:r w:rsidRPr="009A36C3">
        <w:rPr>
          <w:rFonts w:ascii="Times New Roman" w:hAnsi="Times New Roman" w:cs="Times New Roman"/>
          <w:sz w:val="20"/>
          <w:szCs w:val="20"/>
        </w:rPr>
        <w:t>Новосибирской области                                                                              А.П.Яшина</w:t>
      </w:r>
      <w:r w:rsidRPr="009A36C3">
        <w:rPr>
          <w:rFonts w:ascii="Times New Roman" w:hAnsi="Times New Roman" w:cs="Times New Roman"/>
          <w:bCs/>
          <w:sz w:val="20"/>
          <w:szCs w:val="20"/>
        </w:rPr>
        <w:t xml:space="preserve">                                                                   </w:t>
      </w:r>
    </w:p>
    <w:p w:rsidR="00BF080E" w:rsidRPr="009A36C3" w:rsidRDefault="00BF080E" w:rsidP="00BF080E">
      <w:pPr>
        <w:tabs>
          <w:tab w:val="center" w:pos="4960"/>
        </w:tabs>
        <w:jc w:val="center"/>
        <w:rPr>
          <w:rFonts w:ascii="Times New Roman" w:hAnsi="Times New Roman" w:cs="Times New Roman"/>
          <w:sz w:val="20"/>
          <w:szCs w:val="20"/>
        </w:rPr>
      </w:pPr>
      <w:r w:rsidRPr="009A36C3">
        <w:rPr>
          <w:rFonts w:ascii="Times New Roman" w:hAnsi="Times New Roman" w:cs="Times New Roman"/>
          <w:bCs/>
          <w:sz w:val="20"/>
          <w:szCs w:val="20"/>
        </w:rPr>
        <w:t xml:space="preserve">                                                                                                                                  ПРИЛОЖЕНИЕ №1</w:t>
      </w:r>
    </w:p>
    <w:p w:rsidR="00BF080E" w:rsidRPr="009A36C3" w:rsidRDefault="00BF080E" w:rsidP="00BF080E">
      <w:pPr>
        <w:tabs>
          <w:tab w:val="center" w:pos="4960"/>
        </w:tabs>
        <w:jc w:val="center"/>
        <w:rPr>
          <w:rFonts w:ascii="Times New Roman" w:hAnsi="Times New Roman" w:cs="Times New Roman"/>
          <w:sz w:val="20"/>
          <w:szCs w:val="20"/>
        </w:rPr>
      </w:pPr>
      <w:r w:rsidRPr="009A36C3">
        <w:rPr>
          <w:rFonts w:ascii="Times New Roman" w:hAnsi="Times New Roman" w:cs="Times New Roman"/>
          <w:bCs/>
          <w:sz w:val="20"/>
          <w:szCs w:val="20"/>
        </w:rPr>
        <w:t xml:space="preserve">                                                                                                                                УТВЕРЖДЕН</w:t>
      </w:r>
    </w:p>
    <w:p w:rsidR="00BF080E" w:rsidRPr="009A36C3" w:rsidRDefault="00BF080E" w:rsidP="00BF080E">
      <w:pPr>
        <w:tabs>
          <w:tab w:val="center" w:pos="4960"/>
        </w:tabs>
        <w:jc w:val="center"/>
        <w:rPr>
          <w:rFonts w:ascii="Times New Roman" w:hAnsi="Times New Roman" w:cs="Times New Roman"/>
          <w:bCs/>
          <w:sz w:val="20"/>
          <w:szCs w:val="20"/>
        </w:rPr>
      </w:pPr>
      <w:r w:rsidRPr="009A36C3">
        <w:rPr>
          <w:rFonts w:ascii="Times New Roman" w:hAnsi="Times New Roman" w:cs="Times New Roman"/>
          <w:bCs/>
          <w:sz w:val="20"/>
          <w:szCs w:val="20"/>
        </w:rPr>
        <w:t xml:space="preserve">                                                                                                                         Постановлением №10  30.04.2025</w:t>
      </w:r>
    </w:p>
    <w:p w:rsidR="00BF080E" w:rsidRPr="009A36C3" w:rsidRDefault="00BF080E" w:rsidP="00BF080E">
      <w:pPr>
        <w:tabs>
          <w:tab w:val="center" w:pos="4960"/>
        </w:tabs>
        <w:rPr>
          <w:rFonts w:ascii="Times New Roman" w:hAnsi="Times New Roman" w:cs="Times New Roman"/>
          <w:sz w:val="20"/>
          <w:szCs w:val="20"/>
        </w:rPr>
      </w:pPr>
      <w:r w:rsidRPr="009A36C3">
        <w:rPr>
          <w:rFonts w:ascii="Times New Roman" w:hAnsi="Times New Roman" w:cs="Times New Roman"/>
          <w:bCs/>
          <w:sz w:val="20"/>
          <w:szCs w:val="20"/>
        </w:rPr>
        <w:t xml:space="preserve">                                                                                                                          Верх-Алеусского сельсовета</w:t>
      </w:r>
    </w:p>
    <w:p w:rsidR="00BF080E" w:rsidRPr="009A36C3" w:rsidRDefault="00BF080E" w:rsidP="00BF080E">
      <w:pPr>
        <w:tabs>
          <w:tab w:val="center" w:pos="4960"/>
        </w:tabs>
        <w:jc w:val="center"/>
        <w:rPr>
          <w:rFonts w:ascii="Times New Roman" w:hAnsi="Times New Roman" w:cs="Times New Roman"/>
          <w:sz w:val="20"/>
          <w:szCs w:val="20"/>
        </w:rPr>
      </w:pPr>
      <w:r w:rsidRPr="009A36C3">
        <w:rPr>
          <w:rFonts w:ascii="Times New Roman" w:hAnsi="Times New Roman" w:cs="Times New Roman"/>
          <w:bCs/>
          <w:sz w:val="20"/>
          <w:szCs w:val="20"/>
        </w:rPr>
        <w:t xml:space="preserve">                                                                                                   Ордынского района</w:t>
      </w:r>
    </w:p>
    <w:p w:rsidR="00BF080E" w:rsidRPr="009A36C3" w:rsidRDefault="00BF080E" w:rsidP="009A36C3">
      <w:pPr>
        <w:tabs>
          <w:tab w:val="center" w:pos="4960"/>
        </w:tabs>
        <w:jc w:val="center"/>
        <w:rPr>
          <w:rFonts w:ascii="Times New Roman" w:hAnsi="Times New Roman" w:cs="Times New Roman"/>
          <w:sz w:val="20"/>
          <w:szCs w:val="20"/>
        </w:rPr>
      </w:pPr>
      <w:r w:rsidRPr="009A36C3">
        <w:rPr>
          <w:rFonts w:ascii="Times New Roman" w:hAnsi="Times New Roman" w:cs="Times New Roman"/>
          <w:bCs/>
          <w:sz w:val="20"/>
          <w:szCs w:val="20"/>
        </w:rPr>
        <w:t xml:space="preserve">                                                                                                         Новосибирской области</w:t>
      </w:r>
    </w:p>
    <w:p w:rsidR="00BF080E" w:rsidRPr="009A36C3" w:rsidRDefault="00BF080E" w:rsidP="00BF080E">
      <w:pPr>
        <w:tabs>
          <w:tab w:val="center" w:pos="4960"/>
        </w:tabs>
        <w:jc w:val="center"/>
        <w:rPr>
          <w:rFonts w:ascii="Times New Roman" w:hAnsi="Times New Roman" w:cs="Times New Roman"/>
          <w:sz w:val="20"/>
          <w:szCs w:val="20"/>
        </w:rPr>
      </w:pPr>
      <w:r w:rsidRPr="009A36C3">
        <w:rPr>
          <w:rFonts w:ascii="Times New Roman" w:hAnsi="Times New Roman" w:cs="Times New Roman"/>
          <w:b/>
          <w:bCs/>
          <w:sz w:val="20"/>
          <w:szCs w:val="20"/>
        </w:rPr>
        <w:t>СОСТАВ</w:t>
      </w:r>
    </w:p>
    <w:p w:rsidR="00BF080E" w:rsidRPr="009A36C3" w:rsidRDefault="00BF080E" w:rsidP="00BF080E">
      <w:pPr>
        <w:tabs>
          <w:tab w:val="center" w:pos="4960"/>
        </w:tabs>
        <w:jc w:val="center"/>
        <w:rPr>
          <w:rFonts w:ascii="Times New Roman" w:hAnsi="Times New Roman" w:cs="Times New Roman"/>
          <w:sz w:val="20"/>
          <w:szCs w:val="20"/>
        </w:rPr>
      </w:pPr>
      <w:r w:rsidRPr="009A36C3">
        <w:rPr>
          <w:rFonts w:ascii="Times New Roman" w:hAnsi="Times New Roman" w:cs="Times New Roman"/>
          <w:b/>
          <w:bCs/>
          <w:sz w:val="20"/>
          <w:szCs w:val="20"/>
        </w:rPr>
        <w:t xml:space="preserve">комиссии </w:t>
      </w:r>
      <w:r w:rsidRPr="009A36C3">
        <w:rPr>
          <w:rFonts w:ascii="Times New Roman" w:hAnsi="Times New Roman" w:cs="Times New Roman"/>
          <w:b/>
          <w:sz w:val="20"/>
          <w:szCs w:val="20"/>
        </w:rPr>
        <w:t>по оценке обеспечения готовности теплоснабжающих, теплосетевых организаций, объектов жилищного фонда и социально-культурной сферы Ордынского района Новосибирской области</w:t>
      </w:r>
    </w:p>
    <w:p w:rsidR="00BF080E" w:rsidRPr="009A36C3" w:rsidRDefault="00BF080E" w:rsidP="00BF080E">
      <w:pPr>
        <w:tabs>
          <w:tab w:val="center" w:pos="4960"/>
        </w:tabs>
        <w:jc w:val="center"/>
        <w:rPr>
          <w:rFonts w:ascii="Times New Roman" w:hAnsi="Times New Roman" w:cs="Times New Roman"/>
          <w:sz w:val="20"/>
          <w:szCs w:val="20"/>
        </w:rPr>
      </w:pPr>
      <w:r w:rsidRPr="009A36C3">
        <w:rPr>
          <w:rFonts w:ascii="Times New Roman" w:hAnsi="Times New Roman" w:cs="Times New Roman"/>
          <w:b/>
          <w:sz w:val="20"/>
          <w:szCs w:val="20"/>
        </w:rPr>
        <w:t>к отопительному периоду 2025/2026 годов</w:t>
      </w:r>
    </w:p>
    <w:tbl>
      <w:tblPr>
        <w:tblW w:w="9086" w:type="dxa"/>
        <w:tblInd w:w="108" w:type="dxa"/>
        <w:tblLayout w:type="fixed"/>
        <w:tblLook w:val="0000" w:firstRow="0" w:lastRow="0" w:firstColumn="0" w:lastColumn="0" w:noHBand="0" w:noVBand="0"/>
      </w:tblPr>
      <w:tblGrid>
        <w:gridCol w:w="3917"/>
        <w:gridCol w:w="326"/>
        <w:gridCol w:w="4843"/>
      </w:tblGrid>
      <w:tr w:rsidR="00BF080E" w:rsidRPr="009A36C3" w:rsidTr="00BF080E">
        <w:trPr>
          <w:trHeight w:val="1081"/>
        </w:trPr>
        <w:tc>
          <w:tcPr>
            <w:tcW w:w="3917" w:type="dxa"/>
            <w:shd w:val="clear" w:color="auto" w:fill="auto"/>
          </w:tcPr>
          <w:p w:rsidR="00BF080E" w:rsidRPr="009A36C3" w:rsidRDefault="00BF080E" w:rsidP="000E0398">
            <w:pPr>
              <w:rPr>
                <w:rFonts w:ascii="Times New Roman" w:hAnsi="Times New Roman" w:cs="Times New Roman"/>
                <w:sz w:val="20"/>
                <w:szCs w:val="20"/>
              </w:rPr>
            </w:pPr>
            <w:r w:rsidRPr="009A36C3">
              <w:rPr>
                <w:rFonts w:ascii="Times New Roman" w:hAnsi="Times New Roman" w:cs="Times New Roman"/>
                <w:sz w:val="20"/>
                <w:szCs w:val="20"/>
              </w:rPr>
              <w:t>Яшина Антонина Павловна</w:t>
            </w:r>
          </w:p>
        </w:tc>
        <w:tc>
          <w:tcPr>
            <w:tcW w:w="326" w:type="dxa"/>
            <w:shd w:val="clear" w:color="auto" w:fill="auto"/>
          </w:tcPr>
          <w:p w:rsidR="00BF080E" w:rsidRPr="009A36C3" w:rsidRDefault="00BF080E" w:rsidP="000E0398">
            <w:pPr>
              <w:jc w:val="center"/>
              <w:rPr>
                <w:rFonts w:ascii="Times New Roman" w:hAnsi="Times New Roman" w:cs="Times New Roman"/>
                <w:sz w:val="20"/>
                <w:szCs w:val="20"/>
              </w:rPr>
            </w:pPr>
            <w:r w:rsidRPr="009A36C3">
              <w:rPr>
                <w:rFonts w:ascii="Times New Roman" w:hAnsi="Times New Roman" w:cs="Times New Roman"/>
                <w:sz w:val="20"/>
                <w:szCs w:val="20"/>
              </w:rPr>
              <w:t>-</w:t>
            </w:r>
          </w:p>
        </w:tc>
        <w:tc>
          <w:tcPr>
            <w:tcW w:w="4843" w:type="dxa"/>
            <w:shd w:val="clear" w:color="auto" w:fill="auto"/>
          </w:tcPr>
          <w:p w:rsidR="00BF080E" w:rsidRPr="009A36C3" w:rsidRDefault="00BF080E" w:rsidP="000E0398">
            <w:pPr>
              <w:rPr>
                <w:rFonts w:ascii="Times New Roman" w:hAnsi="Times New Roman" w:cs="Times New Roman"/>
                <w:sz w:val="20"/>
                <w:szCs w:val="20"/>
              </w:rPr>
            </w:pPr>
            <w:r w:rsidRPr="009A36C3">
              <w:rPr>
                <w:rFonts w:ascii="Times New Roman" w:hAnsi="Times New Roman" w:cs="Times New Roman"/>
                <w:sz w:val="20"/>
                <w:szCs w:val="20"/>
              </w:rPr>
              <w:t>И.о главы Верх-Алеусского сельсовета Ордынского района Новосибирской области, председатель комиссии;</w:t>
            </w:r>
          </w:p>
        </w:tc>
      </w:tr>
      <w:tr w:rsidR="00BF080E" w:rsidRPr="009A36C3" w:rsidTr="00BF080E">
        <w:trPr>
          <w:trHeight w:val="1081"/>
        </w:trPr>
        <w:tc>
          <w:tcPr>
            <w:tcW w:w="3917" w:type="dxa"/>
            <w:shd w:val="clear" w:color="auto" w:fill="auto"/>
          </w:tcPr>
          <w:p w:rsidR="00BF080E" w:rsidRPr="009A36C3" w:rsidRDefault="00BF080E" w:rsidP="000E0398">
            <w:pPr>
              <w:rPr>
                <w:rFonts w:ascii="Times New Roman" w:hAnsi="Times New Roman" w:cs="Times New Roman"/>
                <w:sz w:val="20"/>
                <w:szCs w:val="20"/>
              </w:rPr>
            </w:pPr>
            <w:r w:rsidRPr="009A36C3">
              <w:rPr>
                <w:rFonts w:ascii="Times New Roman" w:hAnsi="Times New Roman" w:cs="Times New Roman"/>
                <w:sz w:val="20"/>
                <w:szCs w:val="20"/>
              </w:rPr>
              <w:t>Егина Юлия Алексеевна</w:t>
            </w:r>
          </w:p>
        </w:tc>
        <w:tc>
          <w:tcPr>
            <w:tcW w:w="326" w:type="dxa"/>
            <w:shd w:val="clear" w:color="auto" w:fill="auto"/>
          </w:tcPr>
          <w:p w:rsidR="00BF080E" w:rsidRPr="009A36C3" w:rsidRDefault="00BF080E" w:rsidP="000E0398">
            <w:pPr>
              <w:jc w:val="center"/>
              <w:rPr>
                <w:rFonts w:ascii="Times New Roman" w:hAnsi="Times New Roman" w:cs="Times New Roman"/>
                <w:sz w:val="20"/>
                <w:szCs w:val="20"/>
              </w:rPr>
            </w:pPr>
            <w:r w:rsidRPr="009A36C3">
              <w:rPr>
                <w:rFonts w:ascii="Times New Roman" w:hAnsi="Times New Roman" w:cs="Times New Roman"/>
                <w:sz w:val="20"/>
                <w:szCs w:val="20"/>
              </w:rPr>
              <w:t>-</w:t>
            </w:r>
          </w:p>
        </w:tc>
        <w:tc>
          <w:tcPr>
            <w:tcW w:w="4843" w:type="dxa"/>
            <w:shd w:val="clear" w:color="auto" w:fill="auto"/>
          </w:tcPr>
          <w:p w:rsidR="00BF080E" w:rsidRPr="009A36C3" w:rsidRDefault="00BF080E" w:rsidP="000E0398">
            <w:pPr>
              <w:rPr>
                <w:rFonts w:ascii="Times New Roman" w:hAnsi="Times New Roman" w:cs="Times New Roman"/>
                <w:sz w:val="20"/>
                <w:szCs w:val="20"/>
              </w:rPr>
            </w:pPr>
            <w:r w:rsidRPr="009A36C3">
              <w:rPr>
                <w:rFonts w:ascii="Times New Roman" w:hAnsi="Times New Roman" w:cs="Times New Roman"/>
                <w:sz w:val="20"/>
                <w:szCs w:val="20"/>
              </w:rPr>
              <w:t>Специалист Верх-Алеусского сельсовета Ордынского района Новосибирской области, заместитель председателя;</w:t>
            </w:r>
          </w:p>
        </w:tc>
      </w:tr>
      <w:tr w:rsidR="00BF080E" w:rsidRPr="009A36C3" w:rsidTr="00BF080E">
        <w:trPr>
          <w:trHeight w:val="1056"/>
        </w:trPr>
        <w:tc>
          <w:tcPr>
            <w:tcW w:w="3917" w:type="dxa"/>
            <w:shd w:val="clear" w:color="auto" w:fill="auto"/>
          </w:tcPr>
          <w:p w:rsidR="00BF080E" w:rsidRPr="009A36C3" w:rsidRDefault="00BF080E" w:rsidP="000E0398">
            <w:pPr>
              <w:rPr>
                <w:rFonts w:ascii="Times New Roman" w:hAnsi="Times New Roman" w:cs="Times New Roman"/>
                <w:color w:val="000000"/>
                <w:sz w:val="20"/>
                <w:szCs w:val="20"/>
              </w:rPr>
            </w:pPr>
            <w:r w:rsidRPr="009A36C3">
              <w:rPr>
                <w:rFonts w:ascii="Times New Roman" w:hAnsi="Times New Roman" w:cs="Times New Roman"/>
                <w:color w:val="000000"/>
                <w:sz w:val="20"/>
                <w:szCs w:val="20"/>
              </w:rPr>
              <w:lastRenderedPageBreak/>
              <w:t>Скотникова Лидия Николаевна</w:t>
            </w:r>
          </w:p>
        </w:tc>
        <w:tc>
          <w:tcPr>
            <w:tcW w:w="326" w:type="dxa"/>
            <w:shd w:val="clear" w:color="auto" w:fill="auto"/>
          </w:tcPr>
          <w:p w:rsidR="00BF080E" w:rsidRPr="009A36C3" w:rsidRDefault="00BF080E" w:rsidP="000E0398">
            <w:pPr>
              <w:jc w:val="center"/>
              <w:rPr>
                <w:rFonts w:ascii="Times New Roman" w:hAnsi="Times New Roman" w:cs="Times New Roman"/>
                <w:color w:val="000000"/>
                <w:sz w:val="20"/>
                <w:szCs w:val="20"/>
              </w:rPr>
            </w:pPr>
            <w:r w:rsidRPr="009A36C3">
              <w:rPr>
                <w:rFonts w:ascii="Times New Roman" w:hAnsi="Times New Roman" w:cs="Times New Roman"/>
                <w:color w:val="000000"/>
                <w:sz w:val="20"/>
                <w:szCs w:val="20"/>
              </w:rPr>
              <w:t>-</w:t>
            </w:r>
          </w:p>
        </w:tc>
        <w:tc>
          <w:tcPr>
            <w:tcW w:w="4843" w:type="dxa"/>
            <w:shd w:val="clear" w:color="auto" w:fill="auto"/>
          </w:tcPr>
          <w:p w:rsidR="00BF080E" w:rsidRPr="009A36C3" w:rsidRDefault="00BF080E" w:rsidP="000E0398">
            <w:pPr>
              <w:rPr>
                <w:rFonts w:ascii="Times New Roman" w:hAnsi="Times New Roman" w:cs="Times New Roman"/>
                <w:color w:val="000000"/>
                <w:sz w:val="20"/>
                <w:szCs w:val="20"/>
              </w:rPr>
            </w:pPr>
            <w:r w:rsidRPr="009A36C3">
              <w:rPr>
                <w:rFonts w:ascii="Times New Roman" w:hAnsi="Times New Roman" w:cs="Times New Roman"/>
                <w:color w:val="000000"/>
                <w:sz w:val="20"/>
                <w:szCs w:val="20"/>
              </w:rPr>
              <w:t>Председатель Совета депутатов Верх-Алеусского сельсовета Ордынского района Новосибирской области.</w:t>
            </w:r>
          </w:p>
        </w:tc>
      </w:tr>
      <w:tr w:rsidR="00BF080E" w:rsidRPr="009A36C3" w:rsidTr="00BF080E">
        <w:trPr>
          <w:trHeight w:val="1081"/>
        </w:trPr>
        <w:tc>
          <w:tcPr>
            <w:tcW w:w="3917" w:type="dxa"/>
            <w:shd w:val="clear" w:color="auto" w:fill="auto"/>
          </w:tcPr>
          <w:p w:rsidR="00BF080E" w:rsidRPr="009A36C3" w:rsidRDefault="00BF080E" w:rsidP="000E0398">
            <w:pPr>
              <w:rPr>
                <w:rFonts w:ascii="Times New Roman" w:hAnsi="Times New Roman" w:cs="Times New Roman"/>
                <w:color w:val="000000"/>
                <w:sz w:val="20"/>
                <w:szCs w:val="20"/>
              </w:rPr>
            </w:pPr>
            <w:r w:rsidRPr="009A36C3">
              <w:rPr>
                <w:rFonts w:ascii="Times New Roman" w:hAnsi="Times New Roman" w:cs="Times New Roman"/>
                <w:color w:val="000000"/>
                <w:sz w:val="20"/>
                <w:szCs w:val="20"/>
              </w:rPr>
              <w:t>Осинцев Станислав Евгеньевич</w:t>
            </w:r>
          </w:p>
        </w:tc>
        <w:tc>
          <w:tcPr>
            <w:tcW w:w="326" w:type="dxa"/>
            <w:shd w:val="clear" w:color="auto" w:fill="auto"/>
          </w:tcPr>
          <w:p w:rsidR="00BF080E" w:rsidRPr="009A36C3" w:rsidRDefault="00BF080E" w:rsidP="000E0398">
            <w:pPr>
              <w:jc w:val="center"/>
              <w:rPr>
                <w:rFonts w:ascii="Times New Roman" w:hAnsi="Times New Roman" w:cs="Times New Roman"/>
                <w:color w:val="000000"/>
                <w:sz w:val="20"/>
                <w:szCs w:val="20"/>
              </w:rPr>
            </w:pPr>
            <w:r w:rsidRPr="009A36C3">
              <w:rPr>
                <w:rFonts w:ascii="Times New Roman" w:hAnsi="Times New Roman" w:cs="Times New Roman"/>
                <w:color w:val="000000"/>
                <w:sz w:val="20"/>
                <w:szCs w:val="20"/>
              </w:rPr>
              <w:t>-</w:t>
            </w:r>
          </w:p>
        </w:tc>
        <w:tc>
          <w:tcPr>
            <w:tcW w:w="4843" w:type="dxa"/>
            <w:shd w:val="clear" w:color="auto" w:fill="auto"/>
          </w:tcPr>
          <w:p w:rsidR="00BF080E" w:rsidRPr="009A36C3" w:rsidRDefault="00BF080E" w:rsidP="000E0398">
            <w:pPr>
              <w:rPr>
                <w:rFonts w:ascii="Times New Roman" w:hAnsi="Times New Roman" w:cs="Times New Roman"/>
                <w:color w:val="000000"/>
                <w:sz w:val="20"/>
                <w:szCs w:val="20"/>
              </w:rPr>
            </w:pPr>
            <w:r w:rsidRPr="009A36C3">
              <w:rPr>
                <w:rFonts w:ascii="Times New Roman" w:hAnsi="Times New Roman" w:cs="Times New Roman"/>
                <w:sz w:val="20"/>
                <w:szCs w:val="20"/>
              </w:rPr>
              <w:t>начальник Ордынского РЭС филиала ПЭС АО «РЭС» (по согласованию);</w:t>
            </w:r>
          </w:p>
        </w:tc>
      </w:tr>
      <w:tr w:rsidR="00BF080E" w:rsidRPr="009A36C3" w:rsidTr="00BF080E">
        <w:trPr>
          <w:trHeight w:val="1081"/>
        </w:trPr>
        <w:tc>
          <w:tcPr>
            <w:tcW w:w="3917" w:type="dxa"/>
            <w:shd w:val="clear" w:color="auto" w:fill="auto"/>
          </w:tcPr>
          <w:p w:rsidR="00BF080E" w:rsidRPr="009A36C3" w:rsidRDefault="00BF080E" w:rsidP="000E0398">
            <w:pPr>
              <w:rPr>
                <w:rFonts w:ascii="Times New Roman" w:hAnsi="Times New Roman" w:cs="Times New Roman"/>
                <w:color w:val="000000"/>
                <w:sz w:val="20"/>
                <w:szCs w:val="20"/>
              </w:rPr>
            </w:pPr>
            <w:r w:rsidRPr="009A36C3">
              <w:rPr>
                <w:rFonts w:ascii="Times New Roman" w:hAnsi="Times New Roman" w:cs="Times New Roman"/>
                <w:color w:val="000000"/>
                <w:sz w:val="20"/>
                <w:szCs w:val="20"/>
              </w:rPr>
              <w:t>Орлов Николай Тихонович</w:t>
            </w:r>
          </w:p>
        </w:tc>
        <w:tc>
          <w:tcPr>
            <w:tcW w:w="326" w:type="dxa"/>
            <w:shd w:val="clear" w:color="auto" w:fill="auto"/>
          </w:tcPr>
          <w:p w:rsidR="00BF080E" w:rsidRPr="009A36C3" w:rsidRDefault="00BF080E" w:rsidP="000E0398">
            <w:pPr>
              <w:jc w:val="center"/>
              <w:rPr>
                <w:rFonts w:ascii="Times New Roman" w:hAnsi="Times New Roman" w:cs="Times New Roman"/>
                <w:color w:val="000000"/>
                <w:sz w:val="20"/>
                <w:szCs w:val="20"/>
              </w:rPr>
            </w:pPr>
            <w:r w:rsidRPr="009A36C3">
              <w:rPr>
                <w:rFonts w:ascii="Times New Roman" w:hAnsi="Times New Roman" w:cs="Times New Roman"/>
                <w:color w:val="000000"/>
                <w:sz w:val="20"/>
                <w:szCs w:val="20"/>
              </w:rPr>
              <w:t>-</w:t>
            </w:r>
          </w:p>
        </w:tc>
        <w:tc>
          <w:tcPr>
            <w:tcW w:w="4843" w:type="dxa"/>
            <w:shd w:val="clear" w:color="auto" w:fill="auto"/>
          </w:tcPr>
          <w:p w:rsidR="00BF080E" w:rsidRPr="009A36C3" w:rsidRDefault="00BF080E" w:rsidP="000E0398">
            <w:pPr>
              <w:rPr>
                <w:rFonts w:ascii="Times New Roman" w:hAnsi="Times New Roman" w:cs="Times New Roman"/>
                <w:sz w:val="20"/>
                <w:szCs w:val="20"/>
              </w:rPr>
            </w:pPr>
            <w:r w:rsidRPr="009A36C3">
              <w:rPr>
                <w:rFonts w:ascii="Times New Roman" w:hAnsi="Times New Roman" w:cs="Times New Roman"/>
                <w:color w:val="000000"/>
                <w:sz w:val="20"/>
                <w:szCs w:val="20"/>
              </w:rPr>
              <w:t>Депутат Верх-Алеусского сельсовета Ордынского района Новосибирской области (по согласованнию)</w:t>
            </w:r>
          </w:p>
        </w:tc>
      </w:tr>
      <w:tr w:rsidR="00BF080E" w:rsidRPr="009A36C3" w:rsidTr="00BF080E">
        <w:trPr>
          <w:trHeight w:val="1056"/>
        </w:trPr>
        <w:tc>
          <w:tcPr>
            <w:tcW w:w="3917" w:type="dxa"/>
            <w:shd w:val="clear" w:color="auto" w:fill="auto"/>
          </w:tcPr>
          <w:p w:rsidR="00BF080E" w:rsidRPr="009A36C3" w:rsidRDefault="00BF080E" w:rsidP="000E0398">
            <w:pPr>
              <w:rPr>
                <w:rFonts w:ascii="Times New Roman" w:hAnsi="Times New Roman" w:cs="Times New Roman"/>
                <w:sz w:val="20"/>
                <w:szCs w:val="20"/>
              </w:rPr>
            </w:pPr>
            <w:r w:rsidRPr="009A36C3">
              <w:rPr>
                <w:rFonts w:ascii="Times New Roman" w:hAnsi="Times New Roman" w:cs="Times New Roman"/>
                <w:sz w:val="20"/>
                <w:szCs w:val="20"/>
              </w:rPr>
              <w:t>Тейхреб Андрей Абрамович</w:t>
            </w:r>
          </w:p>
        </w:tc>
        <w:tc>
          <w:tcPr>
            <w:tcW w:w="326" w:type="dxa"/>
            <w:shd w:val="clear" w:color="auto" w:fill="auto"/>
          </w:tcPr>
          <w:p w:rsidR="00BF080E" w:rsidRPr="009A36C3" w:rsidRDefault="00BF080E" w:rsidP="000E0398">
            <w:pPr>
              <w:jc w:val="center"/>
              <w:rPr>
                <w:rFonts w:ascii="Times New Roman" w:hAnsi="Times New Roman" w:cs="Times New Roman"/>
                <w:sz w:val="20"/>
                <w:szCs w:val="20"/>
              </w:rPr>
            </w:pPr>
            <w:r w:rsidRPr="009A36C3">
              <w:rPr>
                <w:rFonts w:ascii="Times New Roman" w:hAnsi="Times New Roman" w:cs="Times New Roman"/>
                <w:sz w:val="20"/>
                <w:szCs w:val="20"/>
              </w:rPr>
              <w:t xml:space="preserve">- </w:t>
            </w:r>
          </w:p>
        </w:tc>
        <w:tc>
          <w:tcPr>
            <w:tcW w:w="4843" w:type="dxa"/>
            <w:shd w:val="clear" w:color="auto" w:fill="auto"/>
          </w:tcPr>
          <w:p w:rsidR="00BF080E" w:rsidRPr="009A36C3" w:rsidRDefault="00BF080E" w:rsidP="000E0398">
            <w:pPr>
              <w:rPr>
                <w:rFonts w:ascii="Times New Roman" w:hAnsi="Times New Roman" w:cs="Times New Roman"/>
                <w:sz w:val="20"/>
                <w:szCs w:val="20"/>
              </w:rPr>
            </w:pPr>
            <w:r w:rsidRPr="009A36C3">
              <w:rPr>
                <w:rFonts w:ascii="Times New Roman" w:hAnsi="Times New Roman" w:cs="Times New Roman"/>
                <w:sz w:val="20"/>
                <w:szCs w:val="20"/>
              </w:rPr>
              <w:t>директор муниципального унитарного предприятия «Ордынское» (по согласованию);</w:t>
            </w:r>
          </w:p>
        </w:tc>
      </w:tr>
    </w:tbl>
    <w:p w:rsidR="00BF080E" w:rsidRPr="009A36C3" w:rsidRDefault="00BF080E" w:rsidP="009A36C3">
      <w:pPr>
        <w:tabs>
          <w:tab w:val="center" w:pos="4960"/>
        </w:tabs>
        <w:rPr>
          <w:rFonts w:ascii="Times New Roman" w:hAnsi="Times New Roman" w:cs="Times New Roman"/>
          <w:sz w:val="20"/>
          <w:szCs w:val="20"/>
        </w:rPr>
      </w:pPr>
      <w:r w:rsidRPr="009A36C3">
        <w:rPr>
          <w:rFonts w:ascii="Times New Roman" w:hAnsi="Times New Roman" w:cs="Times New Roman"/>
          <w:bCs/>
          <w:sz w:val="20"/>
          <w:szCs w:val="20"/>
        </w:rPr>
        <w:t xml:space="preserve">                                                                                   </w:t>
      </w:r>
      <w:r w:rsidR="00207F5C">
        <w:rPr>
          <w:rFonts w:ascii="Times New Roman" w:hAnsi="Times New Roman" w:cs="Times New Roman"/>
          <w:bCs/>
          <w:sz w:val="20"/>
          <w:szCs w:val="20"/>
        </w:rPr>
        <w:t xml:space="preserve">                          </w:t>
      </w:r>
      <w:r w:rsidRPr="009A36C3">
        <w:rPr>
          <w:rFonts w:ascii="Times New Roman" w:hAnsi="Times New Roman" w:cs="Times New Roman"/>
          <w:bCs/>
          <w:sz w:val="20"/>
          <w:szCs w:val="20"/>
        </w:rPr>
        <w:t xml:space="preserve">    ПРИЛОЖЕНИЕ № 2</w:t>
      </w:r>
    </w:p>
    <w:p w:rsidR="00BF080E" w:rsidRPr="009A36C3" w:rsidRDefault="00BF080E" w:rsidP="00BF080E">
      <w:pPr>
        <w:tabs>
          <w:tab w:val="center" w:pos="4960"/>
        </w:tabs>
        <w:jc w:val="center"/>
        <w:rPr>
          <w:rFonts w:ascii="Times New Roman" w:hAnsi="Times New Roman" w:cs="Times New Roman"/>
          <w:sz w:val="20"/>
          <w:szCs w:val="20"/>
        </w:rPr>
      </w:pPr>
      <w:r w:rsidRPr="009A36C3">
        <w:rPr>
          <w:rFonts w:ascii="Times New Roman" w:hAnsi="Times New Roman" w:cs="Times New Roman"/>
          <w:bCs/>
          <w:sz w:val="20"/>
          <w:szCs w:val="20"/>
        </w:rPr>
        <w:t xml:space="preserve">                                               </w:t>
      </w:r>
      <w:r w:rsidR="00207F5C">
        <w:rPr>
          <w:rFonts w:ascii="Times New Roman" w:hAnsi="Times New Roman" w:cs="Times New Roman"/>
          <w:bCs/>
          <w:sz w:val="20"/>
          <w:szCs w:val="20"/>
        </w:rPr>
        <w:t xml:space="preserve">                           </w:t>
      </w:r>
      <w:r w:rsidRPr="009A36C3">
        <w:rPr>
          <w:rFonts w:ascii="Times New Roman" w:hAnsi="Times New Roman" w:cs="Times New Roman"/>
          <w:bCs/>
          <w:sz w:val="20"/>
          <w:szCs w:val="20"/>
        </w:rPr>
        <w:t xml:space="preserve"> УТВЕРЖДЕНО</w:t>
      </w:r>
    </w:p>
    <w:p w:rsidR="00BF080E" w:rsidRPr="009A36C3" w:rsidRDefault="00BF080E" w:rsidP="00BF080E">
      <w:pPr>
        <w:tabs>
          <w:tab w:val="center" w:pos="4960"/>
        </w:tabs>
        <w:jc w:val="center"/>
        <w:rPr>
          <w:rFonts w:ascii="Times New Roman" w:hAnsi="Times New Roman" w:cs="Times New Roman"/>
          <w:bCs/>
          <w:sz w:val="20"/>
          <w:szCs w:val="20"/>
        </w:rPr>
      </w:pPr>
      <w:r w:rsidRPr="009A36C3">
        <w:rPr>
          <w:rFonts w:ascii="Times New Roman" w:hAnsi="Times New Roman" w:cs="Times New Roman"/>
          <w:bCs/>
          <w:sz w:val="20"/>
          <w:szCs w:val="20"/>
        </w:rPr>
        <w:t xml:space="preserve">                                                                            </w:t>
      </w:r>
      <w:r w:rsidR="00207F5C">
        <w:rPr>
          <w:rFonts w:ascii="Times New Roman" w:hAnsi="Times New Roman" w:cs="Times New Roman"/>
          <w:bCs/>
          <w:sz w:val="20"/>
          <w:szCs w:val="20"/>
        </w:rPr>
        <w:t xml:space="preserve">                               </w:t>
      </w:r>
      <w:r w:rsidRPr="009A36C3">
        <w:rPr>
          <w:rFonts w:ascii="Times New Roman" w:hAnsi="Times New Roman" w:cs="Times New Roman"/>
          <w:bCs/>
          <w:sz w:val="20"/>
          <w:szCs w:val="20"/>
        </w:rPr>
        <w:t xml:space="preserve"> Постановлением №10 от 30.04.2025</w:t>
      </w:r>
    </w:p>
    <w:p w:rsidR="00BF080E" w:rsidRPr="009A36C3" w:rsidRDefault="00BF080E" w:rsidP="00BF080E">
      <w:pPr>
        <w:tabs>
          <w:tab w:val="center" w:pos="4960"/>
        </w:tabs>
        <w:jc w:val="center"/>
        <w:rPr>
          <w:rFonts w:ascii="Times New Roman" w:hAnsi="Times New Roman" w:cs="Times New Roman"/>
          <w:sz w:val="20"/>
          <w:szCs w:val="20"/>
        </w:rPr>
      </w:pPr>
      <w:r w:rsidRPr="009A36C3">
        <w:rPr>
          <w:rFonts w:ascii="Times New Roman" w:hAnsi="Times New Roman" w:cs="Times New Roman"/>
          <w:bCs/>
          <w:sz w:val="20"/>
          <w:szCs w:val="20"/>
        </w:rPr>
        <w:t xml:space="preserve">                                                                 </w:t>
      </w:r>
      <w:r w:rsidR="00207F5C">
        <w:rPr>
          <w:rFonts w:ascii="Times New Roman" w:hAnsi="Times New Roman" w:cs="Times New Roman"/>
          <w:bCs/>
          <w:sz w:val="20"/>
          <w:szCs w:val="20"/>
        </w:rPr>
        <w:t xml:space="preserve">                               </w:t>
      </w:r>
      <w:r w:rsidRPr="009A36C3">
        <w:rPr>
          <w:rFonts w:ascii="Times New Roman" w:hAnsi="Times New Roman" w:cs="Times New Roman"/>
          <w:bCs/>
          <w:sz w:val="20"/>
          <w:szCs w:val="20"/>
        </w:rPr>
        <w:t xml:space="preserve"> Верх-Алеусского сельсовета</w:t>
      </w:r>
    </w:p>
    <w:p w:rsidR="00BF080E" w:rsidRPr="009A36C3" w:rsidRDefault="00BF080E" w:rsidP="00BF080E">
      <w:pPr>
        <w:tabs>
          <w:tab w:val="center" w:pos="4960"/>
        </w:tabs>
        <w:jc w:val="center"/>
        <w:rPr>
          <w:rFonts w:ascii="Times New Roman" w:hAnsi="Times New Roman" w:cs="Times New Roman"/>
          <w:sz w:val="20"/>
          <w:szCs w:val="20"/>
        </w:rPr>
      </w:pPr>
      <w:r w:rsidRPr="009A36C3">
        <w:rPr>
          <w:rFonts w:ascii="Times New Roman" w:hAnsi="Times New Roman" w:cs="Times New Roman"/>
          <w:bCs/>
          <w:sz w:val="20"/>
          <w:szCs w:val="20"/>
        </w:rPr>
        <w:t xml:space="preserve">                                                     </w:t>
      </w:r>
      <w:r w:rsidR="00207F5C">
        <w:rPr>
          <w:rFonts w:ascii="Times New Roman" w:hAnsi="Times New Roman" w:cs="Times New Roman"/>
          <w:bCs/>
          <w:sz w:val="20"/>
          <w:szCs w:val="20"/>
        </w:rPr>
        <w:t xml:space="preserve">                            </w:t>
      </w:r>
      <w:r w:rsidRPr="009A36C3">
        <w:rPr>
          <w:rFonts w:ascii="Times New Roman" w:hAnsi="Times New Roman" w:cs="Times New Roman"/>
          <w:bCs/>
          <w:sz w:val="20"/>
          <w:szCs w:val="20"/>
        </w:rPr>
        <w:t>Ордынского района</w:t>
      </w:r>
    </w:p>
    <w:p w:rsidR="00BF080E" w:rsidRPr="009A36C3" w:rsidRDefault="00BF080E" w:rsidP="00BF080E">
      <w:pPr>
        <w:tabs>
          <w:tab w:val="center" w:pos="4960"/>
        </w:tabs>
        <w:jc w:val="center"/>
        <w:rPr>
          <w:rFonts w:ascii="Times New Roman" w:hAnsi="Times New Roman" w:cs="Times New Roman"/>
          <w:sz w:val="20"/>
          <w:szCs w:val="20"/>
        </w:rPr>
      </w:pPr>
      <w:r w:rsidRPr="009A36C3">
        <w:rPr>
          <w:rFonts w:ascii="Times New Roman" w:hAnsi="Times New Roman" w:cs="Times New Roman"/>
          <w:bCs/>
          <w:sz w:val="20"/>
          <w:szCs w:val="20"/>
        </w:rPr>
        <w:t xml:space="preserve">                                                            </w:t>
      </w:r>
      <w:r w:rsidR="00207F5C">
        <w:rPr>
          <w:rFonts w:ascii="Times New Roman" w:hAnsi="Times New Roman" w:cs="Times New Roman"/>
          <w:bCs/>
          <w:sz w:val="20"/>
          <w:szCs w:val="20"/>
        </w:rPr>
        <w:t xml:space="preserve">                            </w:t>
      </w:r>
      <w:r w:rsidRPr="009A36C3">
        <w:rPr>
          <w:rFonts w:ascii="Times New Roman" w:hAnsi="Times New Roman" w:cs="Times New Roman"/>
          <w:bCs/>
          <w:sz w:val="20"/>
          <w:szCs w:val="20"/>
        </w:rPr>
        <w:t>Новосибирской области</w:t>
      </w:r>
      <w:r w:rsidRPr="009A36C3">
        <w:rPr>
          <w:rFonts w:ascii="Times New Roman" w:hAnsi="Times New Roman" w:cs="Times New Roman"/>
          <w:color w:val="DDD9C3"/>
          <w:sz w:val="20"/>
          <w:szCs w:val="20"/>
          <w:lang w:eastAsia="ru-RU"/>
        </w:rPr>
        <w:t xml:space="preserve">         </w:t>
      </w:r>
    </w:p>
    <w:p w:rsidR="00BF080E" w:rsidRPr="009A36C3" w:rsidRDefault="00BF080E" w:rsidP="00BF080E">
      <w:pPr>
        <w:widowControl w:val="0"/>
        <w:autoSpaceDE w:val="0"/>
        <w:jc w:val="center"/>
        <w:rPr>
          <w:rFonts w:ascii="Times New Roman" w:hAnsi="Times New Roman" w:cs="Times New Roman"/>
          <w:sz w:val="20"/>
          <w:szCs w:val="20"/>
        </w:rPr>
      </w:pPr>
      <w:r w:rsidRPr="009A36C3">
        <w:rPr>
          <w:rFonts w:ascii="Times New Roman" w:hAnsi="Times New Roman" w:cs="Times New Roman"/>
          <w:b/>
          <w:bCs/>
          <w:sz w:val="20"/>
          <w:szCs w:val="20"/>
        </w:rPr>
        <w:t>ПОЛОЖЕНИЕ</w:t>
      </w:r>
    </w:p>
    <w:p w:rsidR="00BF080E" w:rsidRPr="009A36C3" w:rsidRDefault="00BF080E" w:rsidP="00BF080E">
      <w:pPr>
        <w:widowControl w:val="0"/>
        <w:autoSpaceDE w:val="0"/>
        <w:jc w:val="center"/>
        <w:rPr>
          <w:rFonts w:ascii="Times New Roman" w:hAnsi="Times New Roman" w:cs="Times New Roman"/>
          <w:sz w:val="20"/>
          <w:szCs w:val="20"/>
        </w:rPr>
      </w:pPr>
      <w:r w:rsidRPr="009A36C3">
        <w:rPr>
          <w:rFonts w:ascii="Times New Roman" w:hAnsi="Times New Roman" w:cs="Times New Roman"/>
          <w:b/>
          <w:bCs/>
          <w:sz w:val="20"/>
          <w:szCs w:val="20"/>
        </w:rPr>
        <w:t xml:space="preserve">о комиссии </w:t>
      </w:r>
      <w:r w:rsidRPr="009A36C3">
        <w:rPr>
          <w:rFonts w:ascii="Times New Roman" w:hAnsi="Times New Roman" w:cs="Times New Roman"/>
          <w:b/>
          <w:sz w:val="20"/>
          <w:szCs w:val="20"/>
        </w:rPr>
        <w:t>по оценке обеспечения готовности теплоснабжающих, теплосетевых организаций, объектов жилищного фонда и социально-культурной сферы Ордынского района Новосибирской области</w:t>
      </w:r>
    </w:p>
    <w:p w:rsidR="00BF080E" w:rsidRPr="009A36C3" w:rsidRDefault="00BF080E" w:rsidP="00BF080E">
      <w:pPr>
        <w:widowControl w:val="0"/>
        <w:autoSpaceDE w:val="0"/>
        <w:jc w:val="center"/>
        <w:rPr>
          <w:rFonts w:ascii="Times New Roman" w:hAnsi="Times New Roman" w:cs="Times New Roman"/>
          <w:sz w:val="20"/>
          <w:szCs w:val="20"/>
        </w:rPr>
      </w:pPr>
      <w:r w:rsidRPr="009A36C3">
        <w:rPr>
          <w:rFonts w:ascii="Times New Roman" w:hAnsi="Times New Roman" w:cs="Times New Roman"/>
          <w:b/>
          <w:sz w:val="20"/>
          <w:szCs w:val="20"/>
        </w:rPr>
        <w:t>к отопительному периоду 2025/2026 годов</w:t>
      </w:r>
    </w:p>
    <w:p w:rsidR="00BF080E" w:rsidRPr="009A36C3" w:rsidRDefault="00BF080E" w:rsidP="00BF080E">
      <w:pPr>
        <w:widowControl w:val="0"/>
        <w:autoSpaceDE w:val="0"/>
        <w:jc w:val="center"/>
        <w:outlineLvl w:val="1"/>
        <w:rPr>
          <w:rFonts w:ascii="Times New Roman" w:hAnsi="Times New Roman" w:cs="Times New Roman"/>
          <w:sz w:val="20"/>
          <w:szCs w:val="20"/>
        </w:rPr>
      </w:pPr>
      <w:bookmarkStart w:id="1" w:name="Par68"/>
      <w:bookmarkEnd w:id="1"/>
      <w:r w:rsidRPr="009A36C3">
        <w:rPr>
          <w:rFonts w:ascii="Times New Roman" w:hAnsi="Times New Roman" w:cs="Times New Roman"/>
          <w:sz w:val="20"/>
          <w:szCs w:val="20"/>
          <w:lang w:val="en-US"/>
        </w:rPr>
        <w:t>I</w:t>
      </w:r>
      <w:r w:rsidRPr="009A36C3">
        <w:rPr>
          <w:rFonts w:ascii="Times New Roman" w:hAnsi="Times New Roman" w:cs="Times New Roman"/>
          <w:sz w:val="20"/>
          <w:szCs w:val="20"/>
        </w:rPr>
        <w:t>. Общие положения</w:t>
      </w:r>
    </w:p>
    <w:p w:rsidR="00BF080E" w:rsidRPr="009A36C3" w:rsidRDefault="00BF080E" w:rsidP="00207F5C">
      <w:pPr>
        <w:widowControl w:val="0"/>
        <w:autoSpaceDE w:val="0"/>
        <w:jc w:val="both"/>
        <w:rPr>
          <w:rFonts w:ascii="Times New Roman" w:hAnsi="Times New Roman" w:cs="Times New Roman"/>
          <w:sz w:val="20"/>
          <w:szCs w:val="20"/>
        </w:rPr>
      </w:pPr>
      <w:r w:rsidRPr="009A36C3">
        <w:rPr>
          <w:rFonts w:ascii="Times New Roman" w:hAnsi="Times New Roman" w:cs="Times New Roman"/>
          <w:sz w:val="20"/>
          <w:szCs w:val="20"/>
        </w:rPr>
        <w:t>1.1. Настоящее Положение определяет задачи, функции, права и порядок работы комиссии по оценке обеспечения готовности теплоснабжающих, теплосетевых организаций, объектов жилищного фонда и социально-культурной сферы Верх-Алеусского сельсовета  Ордынского района Новосибирской области к отопительному периоду 2025/2026 года (далее – комиссия).</w:t>
      </w:r>
    </w:p>
    <w:p w:rsidR="00BF080E" w:rsidRPr="009A36C3" w:rsidRDefault="00BF080E" w:rsidP="00207F5C">
      <w:pPr>
        <w:widowControl w:val="0"/>
        <w:autoSpaceDE w:val="0"/>
        <w:jc w:val="both"/>
        <w:rPr>
          <w:rFonts w:ascii="Times New Roman" w:hAnsi="Times New Roman" w:cs="Times New Roman"/>
          <w:sz w:val="20"/>
          <w:szCs w:val="20"/>
        </w:rPr>
      </w:pPr>
      <w:r w:rsidRPr="009A36C3">
        <w:rPr>
          <w:rFonts w:ascii="Times New Roman" w:hAnsi="Times New Roman" w:cs="Times New Roman"/>
          <w:sz w:val="20"/>
          <w:szCs w:val="20"/>
        </w:rPr>
        <w:t>1.2. Комиссия является коллегиальным органом по вопросам подготовки теплоснабжающих, теплосетевых организаций и потребителей тепловой энергии, расположенных на территории Верх-Алеусского сельсовета  Ордынского района Новосибирской области (далее – организации), к отопительному периоду 2025/2026 года.</w:t>
      </w:r>
    </w:p>
    <w:p w:rsidR="00BF080E" w:rsidRPr="009A36C3" w:rsidRDefault="00BF080E" w:rsidP="00207F5C">
      <w:pPr>
        <w:widowControl w:val="0"/>
        <w:autoSpaceDE w:val="0"/>
        <w:jc w:val="both"/>
        <w:rPr>
          <w:rFonts w:ascii="Times New Roman" w:hAnsi="Times New Roman" w:cs="Times New Roman"/>
          <w:sz w:val="20"/>
          <w:szCs w:val="20"/>
        </w:rPr>
      </w:pPr>
      <w:r w:rsidRPr="009A36C3">
        <w:rPr>
          <w:rFonts w:ascii="Times New Roman" w:hAnsi="Times New Roman" w:cs="Times New Roman"/>
          <w:sz w:val="20"/>
          <w:szCs w:val="20"/>
        </w:rPr>
        <w:t>1.3. Состав комиссии утверждается постановлением Верх-Алеусского сельсовета  администрации Ордынского района Новосибирской области.</w:t>
      </w:r>
    </w:p>
    <w:p w:rsidR="00BF080E" w:rsidRPr="009A36C3" w:rsidRDefault="00BF080E" w:rsidP="00207F5C">
      <w:pPr>
        <w:widowControl w:val="0"/>
        <w:autoSpaceDE w:val="0"/>
        <w:jc w:val="both"/>
        <w:rPr>
          <w:rFonts w:ascii="Times New Roman" w:hAnsi="Times New Roman" w:cs="Times New Roman"/>
          <w:sz w:val="20"/>
          <w:szCs w:val="20"/>
        </w:rPr>
      </w:pPr>
      <w:r w:rsidRPr="009A36C3">
        <w:rPr>
          <w:rFonts w:ascii="Times New Roman" w:hAnsi="Times New Roman" w:cs="Times New Roman"/>
          <w:sz w:val="20"/>
          <w:szCs w:val="20"/>
        </w:rPr>
        <w:t xml:space="preserve">1.4. Комиссия в своей деятельности руководствуется </w:t>
      </w:r>
      <w:hyperlink r:id="rId11" w:history="1">
        <w:r w:rsidRPr="009A36C3">
          <w:rPr>
            <w:rStyle w:val="a3"/>
            <w:rFonts w:ascii="Times New Roman" w:hAnsi="Times New Roman" w:cs="Times New Roman"/>
            <w:sz w:val="20"/>
            <w:szCs w:val="20"/>
          </w:rPr>
          <w:t>Конституцией</w:t>
        </w:r>
      </w:hyperlink>
      <w:r w:rsidRPr="009A36C3">
        <w:rPr>
          <w:rFonts w:ascii="Times New Roman" w:hAnsi="Times New Roman" w:cs="Times New Roman"/>
          <w:sz w:val="20"/>
          <w:szCs w:val="20"/>
        </w:rPr>
        <w:t xml:space="preserve"> Российской Федерации, законами и иными правовыми актами Российской Федерации, Новосибирской области, муниципальными правовыми актами Верх-Алеусского сельсовета  Ордынского района Новосибирской области и настоящим Положением.</w:t>
      </w:r>
    </w:p>
    <w:p w:rsidR="00BF080E" w:rsidRPr="009A36C3" w:rsidRDefault="00BF080E" w:rsidP="00BF080E">
      <w:pPr>
        <w:widowControl w:val="0"/>
        <w:autoSpaceDE w:val="0"/>
        <w:jc w:val="center"/>
        <w:outlineLvl w:val="1"/>
        <w:rPr>
          <w:rFonts w:ascii="Times New Roman" w:hAnsi="Times New Roman" w:cs="Times New Roman"/>
          <w:sz w:val="20"/>
          <w:szCs w:val="20"/>
        </w:rPr>
      </w:pPr>
      <w:bookmarkStart w:id="2" w:name="Par75"/>
      <w:bookmarkEnd w:id="2"/>
      <w:r w:rsidRPr="009A36C3">
        <w:rPr>
          <w:rFonts w:ascii="Times New Roman" w:hAnsi="Times New Roman" w:cs="Times New Roman"/>
          <w:sz w:val="20"/>
          <w:szCs w:val="20"/>
          <w:lang w:val="en-US"/>
        </w:rPr>
        <w:t>II</w:t>
      </w:r>
      <w:r w:rsidRPr="009A36C3">
        <w:rPr>
          <w:rFonts w:ascii="Times New Roman" w:hAnsi="Times New Roman" w:cs="Times New Roman"/>
          <w:sz w:val="20"/>
          <w:szCs w:val="20"/>
        </w:rPr>
        <w:t>.Основные задачи и функции комиссии</w:t>
      </w:r>
    </w:p>
    <w:p w:rsidR="00BF080E" w:rsidRPr="009A36C3" w:rsidRDefault="00BF080E" w:rsidP="00207F5C">
      <w:pPr>
        <w:widowControl w:val="0"/>
        <w:autoSpaceDE w:val="0"/>
        <w:jc w:val="both"/>
        <w:rPr>
          <w:rFonts w:ascii="Times New Roman" w:hAnsi="Times New Roman" w:cs="Times New Roman"/>
          <w:sz w:val="20"/>
          <w:szCs w:val="20"/>
        </w:rPr>
      </w:pPr>
      <w:r w:rsidRPr="009A36C3">
        <w:rPr>
          <w:rFonts w:ascii="Times New Roman" w:hAnsi="Times New Roman" w:cs="Times New Roman"/>
          <w:sz w:val="20"/>
          <w:szCs w:val="20"/>
        </w:rPr>
        <w:t xml:space="preserve">2.1. Обеспечение взаимодействия администрацией Верх-Алеусского сельсовета  Ордынского района Новосибирской области с организациями по подготовке и оценке обеспечения готовности теплоснабжающих, теплосетевых организаций, объектов жилищного фонда и социально-культурной сферы Верх-Алеусского сельсовета  Ордынского района Новосибирской области к работе в зимних </w:t>
      </w:r>
      <w:r w:rsidRPr="009A36C3">
        <w:rPr>
          <w:rFonts w:ascii="Times New Roman" w:hAnsi="Times New Roman" w:cs="Times New Roman"/>
          <w:sz w:val="20"/>
          <w:szCs w:val="20"/>
        </w:rPr>
        <w:lastRenderedPageBreak/>
        <w:t>условиях.</w:t>
      </w:r>
    </w:p>
    <w:p w:rsidR="00BF080E" w:rsidRPr="009A36C3" w:rsidRDefault="00BF080E" w:rsidP="00207F5C">
      <w:pPr>
        <w:widowControl w:val="0"/>
        <w:autoSpaceDE w:val="0"/>
        <w:jc w:val="both"/>
        <w:rPr>
          <w:rFonts w:ascii="Times New Roman" w:hAnsi="Times New Roman" w:cs="Times New Roman"/>
          <w:sz w:val="20"/>
          <w:szCs w:val="20"/>
        </w:rPr>
      </w:pPr>
      <w:r w:rsidRPr="009A36C3">
        <w:rPr>
          <w:rFonts w:ascii="Times New Roman" w:hAnsi="Times New Roman" w:cs="Times New Roman"/>
          <w:sz w:val="20"/>
          <w:szCs w:val="20"/>
        </w:rPr>
        <w:t>2.2. Реализация единой политики на территории Верх-Алеусского сельсовета  Ордынского района Новосибирской области по вопросам проведения оценки обеспечения готовности организаций к отопительному периоду.</w:t>
      </w:r>
    </w:p>
    <w:p w:rsidR="00BF080E" w:rsidRPr="009A36C3" w:rsidRDefault="00BF080E" w:rsidP="00207F5C">
      <w:pPr>
        <w:widowControl w:val="0"/>
        <w:autoSpaceDE w:val="0"/>
        <w:jc w:val="both"/>
        <w:rPr>
          <w:rFonts w:ascii="Times New Roman" w:hAnsi="Times New Roman" w:cs="Times New Roman"/>
          <w:sz w:val="20"/>
          <w:szCs w:val="20"/>
        </w:rPr>
      </w:pPr>
      <w:r w:rsidRPr="009A36C3">
        <w:rPr>
          <w:rFonts w:ascii="Times New Roman" w:hAnsi="Times New Roman" w:cs="Times New Roman"/>
          <w:sz w:val="20"/>
          <w:szCs w:val="20"/>
        </w:rPr>
        <w:t xml:space="preserve">2.3. Проведение проверки выполнения организациями требований по готовности к отопительному периоду, установленных </w:t>
      </w:r>
      <w:hyperlink r:id="rId12" w:history="1">
        <w:r w:rsidRPr="009A36C3">
          <w:rPr>
            <w:rStyle w:val="a3"/>
            <w:rFonts w:ascii="Times New Roman" w:hAnsi="Times New Roman" w:cs="Times New Roman"/>
            <w:sz w:val="20"/>
            <w:szCs w:val="20"/>
          </w:rPr>
          <w:t>Правилами</w:t>
        </w:r>
      </w:hyperlink>
      <w:r w:rsidRPr="009A36C3">
        <w:rPr>
          <w:rFonts w:ascii="Times New Roman" w:hAnsi="Times New Roman" w:cs="Times New Roman"/>
          <w:sz w:val="20"/>
          <w:szCs w:val="20"/>
        </w:rPr>
        <w:t xml:space="preserve"> оценки обеспечения готовности к отопительному периоду, утвержденными приказом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(далее – требования по готовности к отопительному периоду).</w:t>
      </w:r>
    </w:p>
    <w:p w:rsidR="00BF080E" w:rsidRPr="009A36C3" w:rsidRDefault="00BF080E" w:rsidP="00207F5C">
      <w:pPr>
        <w:widowControl w:val="0"/>
        <w:autoSpaceDE w:val="0"/>
        <w:jc w:val="both"/>
        <w:rPr>
          <w:rFonts w:ascii="Times New Roman" w:hAnsi="Times New Roman" w:cs="Times New Roman"/>
          <w:sz w:val="20"/>
          <w:szCs w:val="20"/>
        </w:rPr>
      </w:pPr>
      <w:r w:rsidRPr="009A36C3">
        <w:rPr>
          <w:rFonts w:ascii="Times New Roman" w:hAnsi="Times New Roman" w:cs="Times New Roman"/>
          <w:sz w:val="20"/>
          <w:szCs w:val="20"/>
        </w:rPr>
        <w:t>2.4. Рассмотрение документов, подтверждающих выполнение организациями требований по готовности к отопительному периоду.</w:t>
      </w:r>
    </w:p>
    <w:p w:rsidR="00BF080E" w:rsidRPr="009A36C3" w:rsidRDefault="00BF080E" w:rsidP="00207F5C">
      <w:pPr>
        <w:widowControl w:val="0"/>
        <w:autoSpaceDE w:val="0"/>
        <w:jc w:val="both"/>
        <w:rPr>
          <w:rFonts w:ascii="Times New Roman" w:hAnsi="Times New Roman" w:cs="Times New Roman"/>
          <w:sz w:val="20"/>
          <w:szCs w:val="20"/>
        </w:rPr>
      </w:pPr>
      <w:r w:rsidRPr="009A36C3">
        <w:rPr>
          <w:rFonts w:ascii="Times New Roman" w:hAnsi="Times New Roman" w:cs="Times New Roman"/>
          <w:sz w:val="20"/>
          <w:szCs w:val="20"/>
        </w:rPr>
        <w:t>2.5. Проведение осмотров объектов, подлежащих проверке.</w:t>
      </w:r>
    </w:p>
    <w:p w:rsidR="00BF080E" w:rsidRPr="009A36C3" w:rsidRDefault="00BF080E" w:rsidP="00207F5C">
      <w:pPr>
        <w:widowControl w:val="0"/>
        <w:autoSpaceDE w:val="0"/>
        <w:jc w:val="both"/>
        <w:rPr>
          <w:rFonts w:ascii="Times New Roman" w:hAnsi="Times New Roman" w:cs="Times New Roman"/>
          <w:sz w:val="20"/>
          <w:szCs w:val="20"/>
        </w:rPr>
      </w:pPr>
      <w:r w:rsidRPr="009A36C3">
        <w:rPr>
          <w:rFonts w:ascii="Times New Roman" w:hAnsi="Times New Roman" w:cs="Times New Roman"/>
          <w:sz w:val="20"/>
          <w:szCs w:val="20"/>
        </w:rPr>
        <w:t>2.6. Составление акта оценки обеспечения готовности и паспорта обеспечения готовности организаций к отопительному периоду.</w:t>
      </w:r>
    </w:p>
    <w:p w:rsidR="00BF080E" w:rsidRPr="009A36C3" w:rsidRDefault="00BF080E" w:rsidP="00BF080E">
      <w:pPr>
        <w:widowControl w:val="0"/>
        <w:autoSpaceDE w:val="0"/>
        <w:jc w:val="center"/>
        <w:outlineLvl w:val="1"/>
        <w:rPr>
          <w:rFonts w:ascii="Times New Roman" w:hAnsi="Times New Roman" w:cs="Times New Roman"/>
          <w:sz w:val="20"/>
          <w:szCs w:val="20"/>
        </w:rPr>
      </w:pPr>
      <w:bookmarkStart w:id="3" w:name="Par86"/>
      <w:bookmarkEnd w:id="3"/>
      <w:r w:rsidRPr="009A36C3">
        <w:rPr>
          <w:rFonts w:ascii="Times New Roman" w:hAnsi="Times New Roman" w:cs="Times New Roman"/>
          <w:sz w:val="20"/>
          <w:szCs w:val="20"/>
          <w:lang w:val="en-US"/>
        </w:rPr>
        <w:t>III</w:t>
      </w:r>
      <w:r w:rsidRPr="009A36C3">
        <w:rPr>
          <w:rFonts w:ascii="Times New Roman" w:hAnsi="Times New Roman" w:cs="Times New Roman"/>
          <w:sz w:val="20"/>
          <w:szCs w:val="20"/>
        </w:rPr>
        <w:t>.</w:t>
      </w:r>
      <w:r w:rsidRPr="009A36C3">
        <w:rPr>
          <w:rFonts w:ascii="Times New Roman" w:hAnsi="Times New Roman" w:cs="Times New Roman"/>
          <w:sz w:val="20"/>
          <w:szCs w:val="20"/>
          <w:lang w:val="en-US"/>
        </w:rPr>
        <w:t> </w:t>
      </w:r>
      <w:r w:rsidRPr="009A36C3">
        <w:rPr>
          <w:rFonts w:ascii="Times New Roman" w:hAnsi="Times New Roman" w:cs="Times New Roman"/>
          <w:sz w:val="20"/>
          <w:szCs w:val="20"/>
        </w:rPr>
        <w:t>Права комиссии</w:t>
      </w:r>
    </w:p>
    <w:p w:rsidR="00BF080E" w:rsidRPr="009A36C3" w:rsidRDefault="00BF080E" w:rsidP="00207F5C">
      <w:pPr>
        <w:widowControl w:val="0"/>
        <w:autoSpaceDE w:val="0"/>
        <w:jc w:val="both"/>
        <w:rPr>
          <w:rFonts w:ascii="Times New Roman" w:hAnsi="Times New Roman" w:cs="Times New Roman"/>
          <w:sz w:val="20"/>
          <w:szCs w:val="20"/>
        </w:rPr>
      </w:pPr>
      <w:r w:rsidRPr="009A36C3">
        <w:rPr>
          <w:rFonts w:ascii="Times New Roman" w:hAnsi="Times New Roman" w:cs="Times New Roman"/>
          <w:sz w:val="20"/>
          <w:szCs w:val="20"/>
        </w:rPr>
        <w:t>3.1. Запрашивать и получать от структурных подразделений администрации Ордынского района Новосибирской области, организаций независимо от организационно-правовой формы информацию и документы, необходимые для работы комиссии.</w:t>
      </w:r>
    </w:p>
    <w:p w:rsidR="00BF080E" w:rsidRPr="009A36C3" w:rsidRDefault="00BF080E" w:rsidP="00207F5C">
      <w:pPr>
        <w:widowControl w:val="0"/>
        <w:autoSpaceDE w:val="0"/>
        <w:jc w:val="both"/>
        <w:rPr>
          <w:rFonts w:ascii="Times New Roman" w:hAnsi="Times New Roman" w:cs="Times New Roman"/>
          <w:sz w:val="20"/>
          <w:szCs w:val="20"/>
        </w:rPr>
      </w:pPr>
      <w:r w:rsidRPr="009A36C3">
        <w:rPr>
          <w:rFonts w:ascii="Times New Roman" w:hAnsi="Times New Roman" w:cs="Times New Roman"/>
          <w:sz w:val="20"/>
          <w:szCs w:val="20"/>
        </w:rPr>
        <w:t>3.2. Приглашать и заслушивать на заседаниях комиссии представителей структурных подразделений администрации Верх-Алеусского сельсовета  Ордынского района Новосибирской области и организаций независимо от организационно-правовой формы по вопросам, входящим в компетенцию комиссии.</w:t>
      </w:r>
    </w:p>
    <w:p w:rsidR="00BF080E" w:rsidRPr="009A36C3" w:rsidRDefault="00BF080E" w:rsidP="00BF080E">
      <w:pPr>
        <w:widowControl w:val="0"/>
        <w:autoSpaceDE w:val="0"/>
        <w:jc w:val="center"/>
        <w:outlineLvl w:val="1"/>
        <w:rPr>
          <w:rFonts w:ascii="Times New Roman" w:hAnsi="Times New Roman" w:cs="Times New Roman"/>
          <w:sz w:val="20"/>
          <w:szCs w:val="20"/>
        </w:rPr>
      </w:pPr>
      <w:bookmarkStart w:id="4" w:name="Par91"/>
      <w:bookmarkEnd w:id="4"/>
      <w:r w:rsidRPr="009A36C3">
        <w:rPr>
          <w:rFonts w:ascii="Times New Roman" w:hAnsi="Times New Roman" w:cs="Times New Roman"/>
          <w:sz w:val="20"/>
          <w:szCs w:val="20"/>
          <w:lang w:val="en-US"/>
        </w:rPr>
        <w:t>VI</w:t>
      </w:r>
      <w:r w:rsidRPr="009A36C3">
        <w:rPr>
          <w:rFonts w:ascii="Times New Roman" w:hAnsi="Times New Roman" w:cs="Times New Roman"/>
          <w:sz w:val="20"/>
          <w:szCs w:val="20"/>
        </w:rPr>
        <w:t>.</w:t>
      </w:r>
      <w:r w:rsidRPr="009A36C3">
        <w:rPr>
          <w:rFonts w:ascii="Times New Roman" w:hAnsi="Times New Roman" w:cs="Times New Roman"/>
          <w:sz w:val="20"/>
          <w:szCs w:val="20"/>
          <w:lang w:val="en-US"/>
        </w:rPr>
        <w:t> </w:t>
      </w:r>
      <w:r w:rsidRPr="009A36C3">
        <w:rPr>
          <w:rFonts w:ascii="Times New Roman" w:hAnsi="Times New Roman" w:cs="Times New Roman"/>
          <w:sz w:val="20"/>
          <w:szCs w:val="20"/>
        </w:rPr>
        <w:t>Организация работы комиссии</w:t>
      </w:r>
    </w:p>
    <w:p w:rsidR="00BF080E" w:rsidRPr="009A36C3" w:rsidRDefault="00BF080E" w:rsidP="00207F5C">
      <w:pPr>
        <w:widowControl w:val="0"/>
        <w:autoSpaceDE w:val="0"/>
        <w:jc w:val="both"/>
        <w:rPr>
          <w:rFonts w:ascii="Times New Roman" w:hAnsi="Times New Roman" w:cs="Times New Roman"/>
          <w:sz w:val="20"/>
          <w:szCs w:val="20"/>
        </w:rPr>
      </w:pPr>
      <w:r w:rsidRPr="009A36C3">
        <w:rPr>
          <w:rFonts w:ascii="Times New Roman" w:hAnsi="Times New Roman" w:cs="Times New Roman"/>
          <w:sz w:val="20"/>
          <w:szCs w:val="20"/>
        </w:rPr>
        <w:t>4.1.</w:t>
      </w:r>
      <w:r w:rsidRPr="009A36C3">
        <w:rPr>
          <w:rFonts w:ascii="Times New Roman" w:hAnsi="Times New Roman" w:cs="Times New Roman"/>
          <w:sz w:val="20"/>
          <w:szCs w:val="20"/>
          <w:lang w:val="en-US"/>
        </w:rPr>
        <w:t> </w:t>
      </w:r>
      <w:r w:rsidRPr="009A36C3">
        <w:rPr>
          <w:rFonts w:ascii="Times New Roman" w:hAnsi="Times New Roman" w:cs="Times New Roman"/>
          <w:sz w:val="20"/>
          <w:szCs w:val="20"/>
        </w:rPr>
        <w:t>Работой комиссии руководит председатель комиссии. Председатель комиссии планирует работу комиссии, утверждает повестку дня заседания комиссии, назначает дату и время заседания комиссии, подписывает протоколы заседаний комиссии.</w:t>
      </w:r>
    </w:p>
    <w:p w:rsidR="00BF080E" w:rsidRPr="009A36C3" w:rsidRDefault="00BF080E" w:rsidP="00207F5C">
      <w:pPr>
        <w:widowControl w:val="0"/>
        <w:autoSpaceDE w:val="0"/>
        <w:jc w:val="both"/>
        <w:rPr>
          <w:rFonts w:ascii="Times New Roman" w:hAnsi="Times New Roman" w:cs="Times New Roman"/>
          <w:sz w:val="20"/>
          <w:szCs w:val="20"/>
        </w:rPr>
      </w:pPr>
      <w:r w:rsidRPr="009A36C3">
        <w:rPr>
          <w:rFonts w:ascii="Times New Roman" w:hAnsi="Times New Roman" w:cs="Times New Roman"/>
          <w:sz w:val="20"/>
          <w:szCs w:val="20"/>
        </w:rPr>
        <w:t>4.2.</w:t>
      </w:r>
      <w:r w:rsidRPr="009A36C3">
        <w:rPr>
          <w:rFonts w:ascii="Times New Roman" w:hAnsi="Times New Roman" w:cs="Times New Roman"/>
          <w:sz w:val="20"/>
          <w:szCs w:val="20"/>
          <w:lang w:val="en-US"/>
        </w:rPr>
        <w:t> </w:t>
      </w:r>
      <w:r w:rsidRPr="009A36C3">
        <w:rPr>
          <w:rFonts w:ascii="Times New Roman" w:hAnsi="Times New Roman" w:cs="Times New Roman"/>
          <w:sz w:val="20"/>
          <w:szCs w:val="20"/>
        </w:rPr>
        <w:t>Комиссия осуществляет свою деятельность в форме заседаний, проводимых по мере необходимости, но не реже чем один раз в месяц.</w:t>
      </w:r>
    </w:p>
    <w:p w:rsidR="00BF080E" w:rsidRPr="009A36C3" w:rsidRDefault="00BF080E" w:rsidP="00207F5C">
      <w:pPr>
        <w:widowControl w:val="0"/>
        <w:autoSpaceDE w:val="0"/>
        <w:jc w:val="both"/>
        <w:rPr>
          <w:rFonts w:ascii="Times New Roman" w:hAnsi="Times New Roman" w:cs="Times New Roman"/>
          <w:sz w:val="20"/>
          <w:szCs w:val="20"/>
        </w:rPr>
      </w:pPr>
      <w:r w:rsidRPr="009A36C3">
        <w:rPr>
          <w:rFonts w:ascii="Times New Roman" w:hAnsi="Times New Roman" w:cs="Times New Roman"/>
          <w:sz w:val="20"/>
          <w:szCs w:val="20"/>
        </w:rPr>
        <w:t>4.3. Заседание комиссии считается правомочным, если на нем присутствует более половины от числа членов комиссии.</w:t>
      </w:r>
    </w:p>
    <w:p w:rsidR="00BF080E" w:rsidRPr="009A36C3" w:rsidRDefault="00BF080E" w:rsidP="00207F5C">
      <w:pPr>
        <w:widowControl w:val="0"/>
        <w:autoSpaceDE w:val="0"/>
        <w:jc w:val="both"/>
        <w:rPr>
          <w:rFonts w:ascii="Times New Roman" w:hAnsi="Times New Roman" w:cs="Times New Roman"/>
          <w:sz w:val="20"/>
          <w:szCs w:val="20"/>
        </w:rPr>
      </w:pPr>
      <w:r w:rsidRPr="009A36C3">
        <w:rPr>
          <w:rFonts w:ascii="Times New Roman" w:hAnsi="Times New Roman" w:cs="Times New Roman"/>
          <w:sz w:val="20"/>
          <w:szCs w:val="20"/>
        </w:rPr>
        <w:t>4.4. Решение комиссии принимается путем открытого голосования простым большинством голосов членов комиссии, присутствующих на заседании. Каждый член комиссии имеет один голос. При равенстве голосов голос председательствующего является решающим.</w:t>
      </w:r>
    </w:p>
    <w:p w:rsidR="00BF080E" w:rsidRPr="009A36C3" w:rsidRDefault="00BF080E" w:rsidP="00207F5C">
      <w:pPr>
        <w:widowControl w:val="0"/>
        <w:autoSpaceDE w:val="0"/>
        <w:jc w:val="both"/>
        <w:rPr>
          <w:rFonts w:ascii="Times New Roman" w:hAnsi="Times New Roman" w:cs="Times New Roman"/>
          <w:sz w:val="20"/>
          <w:szCs w:val="20"/>
        </w:rPr>
      </w:pPr>
      <w:r w:rsidRPr="009A36C3">
        <w:rPr>
          <w:rFonts w:ascii="Times New Roman" w:hAnsi="Times New Roman" w:cs="Times New Roman"/>
          <w:sz w:val="20"/>
          <w:szCs w:val="20"/>
        </w:rPr>
        <w:t>4.5. Секретарь комиссии является членом комиссии и осуществляет следующие функции:</w:t>
      </w:r>
    </w:p>
    <w:p w:rsidR="00BF080E" w:rsidRPr="009A36C3" w:rsidRDefault="00BF080E" w:rsidP="00207F5C">
      <w:pPr>
        <w:widowControl w:val="0"/>
        <w:autoSpaceDE w:val="0"/>
        <w:jc w:val="both"/>
        <w:rPr>
          <w:rFonts w:ascii="Times New Roman" w:hAnsi="Times New Roman" w:cs="Times New Roman"/>
          <w:sz w:val="20"/>
          <w:szCs w:val="20"/>
        </w:rPr>
      </w:pPr>
      <w:r w:rsidRPr="009A36C3">
        <w:rPr>
          <w:rFonts w:ascii="Times New Roman" w:hAnsi="Times New Roman" w:cs="Times New Roman"/>
          <w:sz w:val="20"/>
          <w:szCs w:val="20"/>
        </w:rPr>
        <w:t>- прием и регистрацию поступивших на рассмотрение комиссии заявлений с приложенными к ним документами;</w:t>
      </w:r>
    </w:p>
    <w:p w:rsidR="00BF080E" w:rsidRPr="009A36C3" w:rsidRDefault="00BF080E" w:rsidP="00207F5C">
      <w:pPr>
        <w:widowControl w:val="0"/>
        <w:autoSpaceDE w:val="0"/>
        <w:jc w:val="both"/>
        <w:rPr>
          <w:rFonts w:ascii="Times New Roman" w:hAnsi="Times New Roman" w:cs="Times New Roman"/>
          <w:sz w:val="20"/>
          <w:szCs w:val="20"/>
        </w:rPr>
      </w:pPr>
      <w:r w:rsidRPr="009A36C3">
        <w:rPr>
          <w:rFonts w:ascii="Times New Roman" w:hAnsi="Times New Roman" w:cs="Times New Roman"/>
          <w:sz w:val="20"/>
          <w:szCs w:val="20"/>
        </w:rPr>
        <w:t>- ведение протокола заседания комиссии;</w:t>
      </w:r>
    </w:p>
    <w:p w:rsidR="00BF080E" w:rsidRPr="009A36C3" w:rsidRDefault="00BF080E" w:rsidP="00207F5C">
      <w:pPr>
        <w:widowControl w:val="0"/>
        <w:autoSpaceDE w:val="0"/>
        <w:jc w:val="both"/>
        <w:rPr>
          <w:rFonts w:ascii="Times New Roman" w:hAnsi="Times New Roman" w:cs="Times New Roman"/>
          <w:sz w:val="20"/>
          <w:szCs w:val="20"/>
        </w:rPr>
      </w:pPr>
      <w:r w:rsidRPr="009A36C3">
        <w:rPr>
          <w:rFonts w:ascii="Times New Roman" w:hAnsi="Times New Roman" w:cs="Times New Roman"/>
          <w:sz w:val="20"/>
          <w:szCs w:val="20"/>
        </w:rPr>
        <w:t>- информирование членов комиссии о времени, месте, дате и повестке дня очередного заседания;</w:t>
      </w:r>
    </w:p>
    <w:p w:rsidR="00BF080E" w:rsidRPr="009A36C3" w:rsidRDefault="00BF080E" w:rsidP="00207F5C">
      <w:pPr>
        <w:widowControl w:val="0"/>
        <w:autoSpaceDE w:val="0"/>
        <w:jc w:val="both"/>
        <w:rPr>
          <w:rFonts w:ascii="Times New Roman" w:hAnsi="Times New Roman" w:cs="Times New Roman"/>
          <w:sz w:val="20"/>
          <w:szCs w:val="20"/>
        </w:rPr>
      </w:pPr>
      <w:r w:rsidRPr="009A36C3">
        <w:rPr>
          <w:rFonts w:ascii="Times New Roman" w:hAnsi="Times New Roman" w:cs="Times New Roman"/>
          <w:sz w:val="20"/>
          <w:szCs w:val="20"/>
        </w:rPr>
        <w:t>- подготовку и выдачу заинтересованным лицам выписок из протоколов заседаний комиссии, решений комиссии;</w:t>
      </w:r>
    </w:p>
    <w:p w:rsidR="00BF080E" w:rsidRPr="009A36C3" w:rsidRDefault="00BF080E" w:rsidP="00207F5C">
      <w:pPr>
        <w:widowControl w:val="0"/>
        <w:autoSpaceDE w:val="0"/>
        <w:jc w:val="both"/>
        <w:rPr>
          <w:rFonts w:ascii="Times New Roman" w:hAnsi="Times New Roman" w:cs="Times New Roman"/>
          <w:sz w:val="20"/>
          <w:szCs w:val="20"/>
        </w:rPr>
      </w:pPr>
      <w:r w:rsidRPr="009A36C3">
        <w:rPr>
          <w:rFonts w:ascii="Times New Roman" w:hAnsi="Times New Roman" w:cs="Times New Roman"/>
          <w:sz w:val="20"/>
          <w:szCs w:val="20"/>
        </w:rPr>
        <w:t>- иные организационные функции, необходимые для обеспечения деятельности комиссии.</w:t>
      </w:r>
    </w:p>
    <w:p w:rsidR="00BF080E" w:rsidRPr="009A36C3" w:rsidRDefault="00BF080E" w:rsidP="00207F5C">
      <w:pPr>
        <w:widowControl w:val="0"/>
        <w:autoSpaceDE w:val="0"/>
        <w:jc w:val="both"/>
        <w:rPr>
          <w:rFonts w:ascii="Times New Roman" w:hAnsi="Times New Roman" w:cs="Times New Roman"/>
          <w:sz w:val="20"/>
          <w:szCs w:val="20"/>
        </w:rPr>
      </w:pPr>
      <w:r w:rsidRPr="009A36C3">
        <w:rPr>
          <w:rFonts w:ascii="Times New Roman" w:hAnsi="Times New Roman" w:cs="Times New Roman"/>
          <w:sz w:val="20"/>
          <w:szCs w:val="20"/>
        </w:rPr>
        <w:t>В случае отсутствия секретаря комиссии председательствующий определяет одного из членов комиссии для ведения протокола.</w:t>
      </w:r>
    </w:p>
    <w:p w:rsidR="00BF080E" w:rsidRPr="009A36C3" w:rsidRDefault="00BF080E" w:rsidP="00207F5C">
      <w:pPr>
        <w:widowControl w:val="0"/>
        <w:autoSpaceDE w:val="0"/>
        <w:jc w:val="both"/>
        <w:rPr>
          <w:rFonts w:ascii="Times New Roman" w:hAnsi="Times New Roman" w:cs="Times New Roman"/>
          <w:sz w:val="20"/>
          <w:szCs w:val="20"/>
        </w:rPr>
      </w:pPr>
      <w:r w:rsidRPr="009A36C3">
        <w:rPr>
          <w:rFonts w:ascii="Times New Roman" w:hAnsi="Times New Roman" w:cs="Times New Roman"/>
          <w:sz w:val="20"/>
          <w:szCs w:val="20"/>
        </w:rPr>
        <w:t>4.6. На заседаниях комиссии вправе присутствовать граждане (физические лица), в том числе представители организаций (юридических лиц), общественных</w:t>
      </w:r>
    </w:p>
    <w:p w:rsidR="00BF080E" w:rsidRPr="009A36C3" w:rsidRDefault="00BF080E" w:rsidP="00207F5C">
      <w:pPr>
        <w:widowControl w:val="0"/>
        <w:autoSpaceDE w:val="0"/>
        <w:jc w:val="both"/>
        <w:rPr>
          <w:rFonts w:ascii="Times New Roman" w:hAnsi="Times New Roman" w:cs="Times New Roman"/>
          <w:sz w:val="20"/>
          <w:szCs w:val="20"/>
        </w:rPr>
      </w:pPr>
      <w:r w:rsidRPr="009A36C3">
        <w:rPr>
          <w:rFonts w:ascii="Times New Roman" w:hAnsi="Times New Roman" w:cs="Times New Roman"/>
          <w:sz w:val="20"/>
          <w:szCs w:val="20"/>
        </w:rPr>
        <w:lastRenderedPageBreak/>
        <w:t xml:space="preserve"> объединений, органов государственной власти и органов местного самоуправления.</w:t>
      </w:r>
    </w:p>
    <w:p w:rsidR="00BF080E" w:rsidRPr="009A36C3" w:rsidRDefault="00BF080E" w:rsidP="00207F5C">
      <w:pPr>
        <w:widowControl w:val="0"/>
        <w:autoSpaceDE w:val="0"/>
        <w:jc w:val="both"/>
        <w:rPr>
          <w:rFonts w:ascii="Times New Roman" w:hAnsi="Times New Roman" w:cs="Times New Roman"/>
          <w:sz w:val="20"/>
          <w:szCs w:val="20"/>
        </w:rPr>
      </w:pPr>
      <w:r w:rsidRPr="009A36C3">
        <w:rPr>
          <w:rFonts w:ascii="Times New Roman" w:hAnsi="Times New Roman" w:cs="Times New Roman"/>
          <w:sz w:val="20"/>
          <w:szCs w:val="20"/>
        </w:rPr>
        <w:t>4.7. По итогам заседания комиссии оформляется протокол, который подписывается председательствующим и секретарем.</w:t>
      </w:r>
    </w:p>
    <w:p w:rsidR="009A36C3" w:rsidRPr="009A36C3" w:rsidRDefault="009A36C3" w:rsidP="009A36C3">
      <w:pPr>
        <w:tabs>
          <w:tab w:val="center" w:pos="4960"/>
        </w:tabs>
        <w:jc w:val="center"/>
        <w:rPr>
          <w:rFonts w:ascii="Times New Roman" w:hAnsi="Times New Roman" w:cs="Times New Roman"/>
          <w:sz w:val="20"/>
          <w:szCs w:val="20"/>
        </w:rPr>
      </w:pPr>
      <w:r w:rsidRPr="009A36C3">
        <w:rPr>
          <w:rFonts w:ascii="Times New Roman" w:hAnsi="Times New Roman" w:cs="Times New Roman"/>
          <w:bCs/>
          <w:sz w:val="20"/>
          <w:szCs w:val="20"/>
        </w:rPr>
        <w:t xml:space="preserve">                                                                               </w:t>
      </w:r>
      <w:r w:rsidR="00207F5C">
        <w:rPr>
          <w:rFonts w:ascii="Times New Roman" w:hAnsi="Times New Roman" w:cs="Times New Roman"/>
          <w:bCs/>
          <w:sz w:val="20"/>
          <w:szCs w:val="20"/>
        </w:rPr>
        <w:t xml:space="preserve">               </w:t>
      </w:r>
      <w:r w:rsidRPr="009A36C3">
        <w:rPr>
          <w:rFonts w:ascii="Times New Roman" w:hAnsi="Times New Roman" w:cs="Times New Roman"/>
          <w:bCs/>
          <w:sz w:val="20"/>
          <w:szCs w:val="20"/>
        </w:rPr>
        <w:t xml:space="preserve"> ПРИЛОЖЕНИЕ № 3</w:t>
      </w:r>
    </w:p>
    <w:p w:rsidR="009A36C3" w:rsidRPr="009A36C3" w:rsidRDefault="009A36C3" w:rsidP="009A36C3">
      <w:pPr>
        <w:tabs>
          <w:tab w:val="center" w:pos="4960"/>
        </w:tabs>
        <w:jc w:val="center"/>
        <w:rPr>
          <w:rFonts w:ascii="Times New Roman" w:hAnsi="Times New Roman" w:cs="Times New Roman"/>
          <w:sz w:val="20"/>
          <w:szCs w:val="20"/>
        </w:rPr>
      </w:pPr>
      <w:r w:rsidRPr="009A36C3">
        <w:rPr>
          <w:rFonts w:ascii="Times New Roman" w:hAnsi="Times New Roman" w:cs="Times New Roman"/>
          <w:bCs/>
          <w:sz w:val="20"/>
          <w:szCs w:val="20"/>
        </w:rPr>
        <w:t xml:space="preserve">                                                </w:t>
      </w:r>
      <w:r w:rsidR="00207F5C">
        <w:rPr>
          <w:rFonts w:ascii="Times New Roman" w:hAnsi="Times New Roman" w:cs="Times New Roman"/>
          <w:bCs/>
          <w:sz w:val="20"/>
          <w:szCs w:val="20"/>
        </w:rPr>
        <w:t xml:space="preserve">                                      </w:t>
      </w:r>
      <w:r w:rsidRPr="009A36C3">
        <w:rPr>
          <w:rFonts w:ascii="Times New Roman" w:hAnsi="Times New Roman" w:cs="Times New Roman"/>
          <w:bCs/>
          <w:sz w:val="20"/>
          <w:szCs w:val="20"/>
        </w:rPr>
        <w:t>УТВЕРЖДЕНА</w:t>
      </w:r>
    </w:p>
    <w:p w:rsidR="009A36C3" w:rsidRPr="009A36C3" w:rsidRDefault="009A36C3" w:rsidP="009A36C3">
      <w:pPr>
        <w:tabs>
          <w:tab w:val="center" w:pos="4960"/>
        </w:tabs>
        <w:jc w:val="center"/>
        <w:rPr>
          <w:rFonts w:ascii="Times New Roman" w:hAnsi="Times New Roman" w:cs="Times New Roman"/>
          <w:bCs/>
          <w:sz w:val="20"/>
          <w:szCs w:val="20"/>
        </w:rPr>
      </w:pPr>
      <w:r w:rsidRPr="009A36C3">
        <w:rPr>
          <w:rFonts w:ascii="Times New Roman" w:hAnsi="Times New Roman" w:cs="Times New Roman"/>
          <w:bCs/>
          <w:sz w:val="20"/>
          <w:szCs w:val="20"/>
        </w:rPr>
        <w:t xml:space="preserve">                                                                             </w:t>
      </w:r>
      <w:r w:rsidR="00207F5C">
        <w:rPr>
          <w:rFonts w:ascii="Times New Roman" w:hAnsi="Times New Roman" w:cs="Times New Roman"/>
          <w:bCs/>
          <w:sz w:val="20"/>
          <w:szCs w:val="20"/>
        </w:rPr>
        <w:t xml:space="preserve">                                        </w:t>
      </w:r>
      <w:r w:rsidRPr="009A36C3">
        <w:rPr>
          <w:rFonts w:ascii="Times New Roman" w:hAnsi="Times New Roman" w:cs="Times New Roman"/>
          <w:bCs/>
          <w:sz w:val="20"/>
          <w:szCs w:val="20"/>
        </w:rPr>
        <w:t xml:space="preserve"> постановлением №10 от 30.04.2025</w:t>
      </w:r>
    </w:p>
    <w:p w:rsidR="009A36C3" w:rsidRPr="009A36C3" w:rsidRDefault="009A36C3" w:rsidP="009A36C3">
      <w:pPr>
        <w:tabs>
          <w:tab w:val="center" w:pos="4960"/>
        </w:tabs>
        <w:jc w:val="center"/>
        <w:rPr>
          <w:rFonts w:ascii="Times New Roman" w:hAnsi="Times New Roman" w:cs="Times New Roman"/>
          <w:sz w:val="20"/>
          <w:szCs w:val="20"/>
        </w:rPr>
      </w:pPr>
      <w:r w:rsidRPr="009A36C3">
        <w:rPr>
          <w:rFonts w:ascii="Times New Roman" w:hAnsi="Times New Roman" w:cs="Times New Roman"/>
          <w:sz w:val="20"/>
          <w:szCs w:val="20"/>
        </w:rPr>
        <w:t xml:space="preserve">                                                                                        </w:t>
      </w:r>
      <w:r w:rsidR="00207F5C">
        <w:rPr>
          <w:rFonts w:ascii="Times New Roman" w:hAnsi="Times New Roman" w:cs="Times New Roman"/>
          <w:sz w:val="20"/>
          <w:szCs w:val="20"/>
        </w:rPr>
        <w:t xml:space="preserve">                   </w:t>
      </w:r>
      <w:r w:rsidRPr="009A36C3">
        <w:rPr>
          <w:rFonts w:ascii="Times New Roman" w:hAnsi="Times New Roman" w:cs="Times New Roman"/>
          <w:sz w:val="20"/>
          <w:szCs w:val="20"/>
        </w:rPr>
        <w:t>Верх-Алеусского сельсовета</w:t>
      </w:r>
    </w:p>
    <w:p w:rsidR="009A36C3" w:rsidRPr="009A36C3" w:rsidRDefault="009A36C3" w:rsidP="009A36C3">
      <w:pPr>
        <w:tabs>
          <w:tab w:val="center" w:pos="4960"/>
        </w:tabs>
        <w:jc w:val="center"/>
        <w:rPr>
          <w:rFonts w:ascii="Times New Roman" w:hAnsi="Times New Roman" w:cs="Times New Roman"/>
          <w:sz w:val="20"/>
          <w:szCs w:val="20"/>
        </w:rPr>
      </w:pPr>
      <w:r w:rsidRPr="009A36C3">
        <w:rPr>
          <w:rFonts w:ascii="Times New Roman" w:hAnsi="Times New Roman" w:cs="Times New Roman"/>
          <w:bCs/>
          <w:sz w:val="20"/>
          <w:szCs w:val="20"/>
        </w:rPr>
        <w:t xml:space="preserve">                                                                        </w:t>
      </w:r>
      <w:r w:rsidR="00207F5C">
        <w:rPr>
          <w:rFonts w:ascii="Times New Roman" w:hAnsi="Times New Roman" w:cs="Times New Roman"/>
          <w:bCs/>
          <w:sz w:val="20"/>
          <w:szCs w:val="20"/>
        </w:rPr>
        <w:t xml:space="preserve">                    </w:t>
      </w:r>
      <w:r w:rsidRPr="009A36C3">
        <w:rPr>
          <w:rFonts w:ascii="Times New Roman" w:hAnsi="Times New Roman" w:cs="Times New Roman"/>
          <w:bCs/>
          <w:sz w:val="20"/>
          <w:szCs w:val="20"/>
        </w:rPr>
        <w:t xml:space="preserve"> Ордынского района</w:t>
      </w:r>
    </w:p>
    <w:p w:rsidR="009A36C3" w:rsidRPr="009A36C3" w:rsidRDefault="009A36C3" w:rsidP="009A36C3">
      <w:pPr>
        <w:tabs>
          <w:tab w:val="center" w:pos="4960"/>
        </w:tabs>
        <w:jc w:val="center"/>
        <w:rPr>
          <w:rFonts w:ascii="Times New Roman" w:hAnsi="Times New Roman" w:cs="Times New Roman"/>
          <w:sz w:val="20"/>
          <w:szCs w:val="20"/>
        </w:rPr>
      </w:pPr>
      <w:r>
        <w:rPr>
          <w:rFonts w:ascii="Times New Roman" w:hAnsi="Times New Roman" w:cs="Times New Roman"/>
          <w:bCs/>
          <w:sz w:val="20"/>
          <w:szCs w:val="20"/>
        </w:rPr>
        <w:t xml:space="preserve">                                                                   </w:t>
      </w:r>
      <w:r w:rsidRPr="009A36C3">
        <w:rPr>
          <w:rFonts w:ascii="Times New Roman" w:hAnsi="Times New Roman" w:cs="Times New Roman"/>
          <w:bCs/>
          <w:sz w:val="20"/>
          <w:szCs w:val="20"/>
        </w:rPr>
        <w:t xml:space="preserve">              </w:t>
      </w:r>
      <w:r w:rsidR="00207F5C">
        <w:rPr>
          <w:rFonts w:ascii="Times New Roman" w:hAnsi="Times New Roman" w:cs="Times New Roman"/>
          <w:bCs/>
          <w:sz w:val="20"/>
          <w:szCs w:val="20"/>
        </w:rPr>
        <w:t xml:space="preserve">                   </w:t>
      </w:r>
      <w:r w:rsidRPr="009A36C3">
        <w:rPr>
          <w:rFonts w:ascii="Times New Roman" w:hAnsi="Times New Roman" w:cs="Times New Roman"/>
          <w:bCs/>
          <w:sz w:val="20"/>
          <w:szCs w:val="20"/>
        </w:rPr>
        <w:t xml:space="preserve"> Новосибирской области</w:t>
      </w:r>
    </w:p>
    <w:p w:rsidR="009A36C3" w:rsidRPr="009A36C3" w:rsidRDefault="009A36C3" w:rsidP="009A36C3">
      <w:pPr>
        <w:widowControl w:val="0"/>
        <w:autoSpaceDE w:val="0"/>
        <w:jc w:val="center"/>
        <w:rPr>
          <w:rFonts w:ascii="Times New Roman" w:hAnsi="Times New Roman" w:cs="Times New Roman"/>
          <w:sz w:val="20"/>
          <w:szCs w:val="20"/>
        </w:rPr>
      </w:pPr>
      <w:r w:rsidRPr="009A36C3">
        <w:rPr>
          <w:rFonts w:ascii="Times New Roman" w:hAnsi="Times New Roman" w:cs="Times New Roman"/>
          <w:b/>
          <w:bCs/>
          <w:sz w:val="20"/>
          <w:szCs w:val="20"/>
        </w:rPr>
        <w:t>ПРОГРАММА</w:t>
      </w:r>
    </w:p>
    <w:p w:rsidR="009A36C3" w:rsidRPr="009A36C3" w:rsidRDefault="009A36C3" w:rsidP="009A36C3">
      <w:pPr>
        <w:widowControl w:val="0"/>
        <w:autoSpaceDE w:val="0"/>
        <w:jc w:val="center"/>
        <w:rPr>
          <w:rFonts w:ascii="Times New Roman" w:hAnsi="Times New Roman" w:cs="Times New Roman"/>
          <w:sz w:val="20"/>
          <w:szCs w:val="20"/>
        </w:rPr>
      </w:pPr>
      <w:r w:rsidRPr="009A36C3">
        <w:rPr>
          <w:rFonts w:ascii="Times New Roman" w:hAnsi="Times New Roman" w:cs="Times New Roman"/>
          <w:b/>
          <w:sz w:val="20"/>
          <w:szCs w:val="20"/>
        </w:rPr>
        <w:t>Проведения оценки обеспечения готовности теплоснабжающих, теплосетевых организаций, объектов жилищного фонда и социально-культурной сферы Верх-Алеусского сельсовета Ордынского района Новосибирской области</w:t>
      </w:r>
    </w:p>
    <w:p w:rsidR="009A36C3" w:rsidRPr="009A36C3" w:rsidRDefault="009A36C3" w:rsidP="009A36C3">
      <w:pPr>
        <w:widowControl w:val="0"/>
        <w:autoSpaceDE w:val="0"/>
        <w:jc w:val="center"/>
        <w:rPr>
          <w:rFonts w:ascii="Times New Roman" w:hAnsi="Times New Roman" w:cs="Times New Roman"/>
          <w:sz w:val="20"/>
          <w:szCs w:val="20"/>
        </w:rPr>
      </w:pPr>
      <w:r w:rsidRPr="009A36C3">
        <w:rPr>
          <w:rFonts w:ascii="Times New Roman" w:hAnsi="Times New Roman" w:cs="Times New Roman"/>
          <w:b/>
          <w:sz w:val="20"/>
          <w:szCs w:val="20"/>
        </w:rPr>
        <w:t>к отопительному периоду 2025/2026 годов</w:t>
      </w:r>
    </w:p>
    <w:p w:rsidR="009A36C3" w:rsidRPr="009A36C3" w:rsidRDefault="009A36C3" w:rsidP="00207F5C">
      <w:pPr>
        <w:widowControl w:val="0"/>
        <w:autoSpaceDE w:val="0"/>
        <w:jc w:val="both"/>
        <w:rPr>
          <w:rFonts w:ascii="Times New Roman" w:hAnsi="Times New Roman" w:cs="Times New Roman"/>
          <w:sz w:val="20"/>
          <w:szCs w:val="20"/>
        </w:rPr>
      </w:pPr>
      <w:r w:rsidRPr="009A36C3">
        <w:rPr>
          <w:rFonts w:ascii="Times New Roman" w:hAnsi="Times New Roman" w:cs="Times New Roman"/>
          <w:sz w:val="20"/>
          <w:szCs w:val="20"/>
        </w:rPr>
        <w:t>1. Объекты, подлежащие проверке:</w:t>
      </w:r>
    </w:p>
    <w:p w:rsidR="009A36C3" w:rsidRPr="009A36C3" w:rsidRDefault="009A36C3" w:rsidP="00207F5C">
      <w:pPr>
        <w:widowControl w:val="0"/>
        <w:autoSpaceDE w:val="0"/>
        <w:jc w:val="both"/>
        <w:rPr>
          <w:rFonts w:ascii="Times New Roman" w:hAnsi="Times New Roman" w:cs="Times New Roman"/>
          <w:sz w:val="20"/>
          <w:szCs w:val="20"/>
        </w:rPr>
      </w:pPr>
      <w:r w:rsidRPr="009A36C3">
        <w:rPr>
          <w:rFonts w:ascii="Times New Roman" w:hAnsi="Times New Roman" w:cs="Times New Roman"/>
          <w:sz w:val="20"/>
          <w:szCs w:val="20"/>
        </w:rPr>
        <w:t>1) теплоснабжающие организации, теплосетевые организации;</w:t>
      </w:r>
    </w:p>
    <w:p w:rsidR="009A36C3" w:rsidRPr="009A36C3" w:rsidRDefault="009A36C3" w:rsidP="00207F5C">
      <w:pPr>
        <w:widowControl w:val="0"/>
        <w:autoSpaceDE w:val="0"/>
        <w:jc w:val="both"/>
        <w:rPr>
          <w:rFonts w:ascii="Times New Roman" w:hAnsi="Times New Roman" w:cs="Times New Roman"/>
          <w:sz w:val="20"/>
          <w:szCs w:val="20"/>
        </w:rPr>
      </w:pPr>
      <w:r w:rsidRPr="009A36C3">
        <w:rPr>
          <w:rFonts w:ascii="Times New Roman" w:hAnsi="Times New Roman" w:cs="Times New Roman"/>
          <w:sz w:val="20"/>
          <w:szCs w:val="20"/>
        </w:rPr>
        <w:t>2) потребители тепловой энергии: жилищный фонд и объекты социально-культурной сферы.</w:t>
      </w:r>
    </w:p>
    <w:p w:rsidR="009A36C3" w:rsidRPr="009A36C3" w:rsidRDefault="009A36C3" w:rsidP="00207F5C">
      <w:pPr>
        <w:widowControl w:val="0"/>
        <w:autoSpaceDE w:val="0"/>
        <w:jc w:val="both"/>
        <w:rPr>
          <w:rFonts w:ascii="Times New Roman" w:hAnsi="Times New Roman" w:cs="Times New Roman"/>
          <w:sz w:val="20"/>
          <w:szCs w:val="20"/>
        </w:rPr>
      </w:pPr>
      <w:r w:rsidRPr="009A36C3">
        <w:rPr>
          <w:rFonts w:ascii="Times New Roman" w:hAnsi="Times New Roman" w:cs="Times New Roman"/>
          <w:sz w:val="20"/>
          <w:szCs w:val="20"/>
        </w:rPr>
        <w:t>2. Сроки проведения проверки:</w:t>
      </w:r>
    </w:p>
    <w:p w:rsidR="009A36C3" w:rsidRPr="009A36C3" w:rsidRDefault="009A36C3" w:rsidP="00207F5C">
      <w:pPr>
        <w:widowControl w:val="0"/>
        <w:autoSpaceDE w:val="0"/>
        <w:jc w:val="both"/>
        <w:rPr>
          <w:rFonts w:ascii="Times New Roman" w:hAnsi="Times New Roman" w:cs="Times New Roman"/>
          <w:color w:val="000000"/>
          <w:sz w:val="20"/>
          <w:szCs w:val="20"/>
        </w:rPr>
      </w:pPr>
      <w:r w:rsidRPr="009A36C3">
        <w:rPr>
          <w:rFonts w:ascii="Times New Roman" w:hAnsi="Times New Roman" w:cs="Times New Roman"/>
          <w:sz w:val="20"/>
          <w:szCs w:val="20"/>
        </w:rPr>
        <w:t>1) теплоснабжающие организации, теплосетевые организации: до 01.10.2025 года;</w:t>
      </w:r>
    </w:p>
    <w:p w:rsidR="009A36C3" w:rsidRPr="009A36C3" w:rsidRDefault="009A36C3" w:rsidP="00207F5C">
      <w:pPr>
        <w:widowControl w:val="0"/>
        <w:autoSpaceDE w:val="0"/>
        <w:jc w:val="both"/>
        <w:rPr>
          <w:rFonts w:ascii="Times New Roman" w:hAnsi="Times New Roman" w:cs="Times New Roman"/>
          <w:color w:val="000000"/>
          <w:sz w:val="20"/>
          <w:szCs w:val="20"/>
        </w:rPr>
      </w:pPr>
      <w:r w:rsidRPr="009A36C3">
        <w:rPr>
          <w:rFonts w:ascii="Times New Roman" w:hAnsi="Times New Roman" w:cs="Times New Roman"/>
          <w:color w:val="000000"/>
          <w:sz w:val="20"/>
          <w:szCs w:val="20"/>
        </w:rPr>
        <w:t>2) жилищный фонд: до 15.09.2025 года;</w:t>
      </w:r>
    </w:p>
    <w:p w:rsidR="009A36C3" w:rsidRPr="009A36C3" w:rsidRDefault="009A36C3" w:rsidP="00207F5C">
      <w:pPr>
        <w:widowControl w:val="0"/>
        <w:autoSpaceDE w:val="0"/>
        <w:jc w:val="both"/>
        <w:rPr>
          <w:rFonts w:ascii="Times New Roman" w:hAnsi="Times New Roman" w:cs="Times New Roman"/>
          <w:color w:val="000000"/>
          <w:sz w:val="20"/>
          <w:szCs w:val="20"/>
        </w:rPr>
      </w:pPr>
      <w:r w:rsidRPr="009A36C3">
        <w:rPr>
          <w:rFonts w:ascii="Times New Roman" w:hAnsi="Times New Roman" w:cs="Times New Roman"/>
          <w:color w:val="000000"/>
          <w:sz w:val="20"/>
          <w:szCs w:val="20"/>
        </w:rPr>
        <w:t>3) объекты социально-культурной сферы: до 15.10.2025 года.</w:t>
      </w:r>
    </w:p>
    <w:p w:rsidR="009A36C3" w:rsidRPr="009A36C3" w:rsidRDefault="009A36C3" w:rsidP="00207F5C">
      <w:pPr>
        <w:jc w:val="both"/>
        <w:rPr>
          <w:rFonts w:ascii="Times New Roman" w:hAnsi="Times New Roman" w:cs="Times New Roman"/>
          <w:color w:val="000000"/>
          <w:sz w:val="20"/>
          <w:szCs w:val="20"/>
        </w:rPr>
      </w:pPr>
      <w:r w:rsidRPr="009A36C3">
        <w:rPr>
          <w:rFonts w:ascii="Times New Roman" w:hAnsi="Times New Roman" w:cs="Times New Roman"/>
          <w:color w:val="000000"/>
          <w:sz w:val="20"/>
          <w:szCs w:val="20"/>
        </w:rPr>
        <w:t>3. </w:t>
      </w:r>
      <w:r w:rsidRPr="009A36C3">
        <w:rPr>
          <w:rFonts w:ascii="Times New Roman" w:hAnsi="Times New Roman" w:cs="Times New Roman"/>
          <w:bCs/>
          <w:color w:val="000000"/>
          <w:sz w:val="20"/>
          <w:szCs w:val="20"/>
        </w:rPr>
        <w:t xml:space="preserve"> </w:t>
      </w:r>
      <w:r w:rsidRPr="009A36C3">
        <w:rPr>
          <w:rFonts w:ascii="Times New Roman" w:hAnsi="Times New Roman" w:cs="Times New Roman"/>
          <w:color w:val="000000"/>
          <w:sz w:val="20"/>
          <w:szCs w:val="20"/>
        </w:rPr>
        <w:t>При оценке готовности муниципальных образований к отопительному периоду 2025-2026 годов комиссия проверяет следующие документы:</w:t>
      </w:r>
    </w:p>
    <w:p w:rsidR="009A36C3" w:rsidRPr="009A36C3" w:rsidRDefault="009A36C3" w:rsidP="00207F5C">
      <w:pPr>
        <w:jc w:val="both"/>
        <w:rPr>
          <w:rFonts w:ascii="Times New Roman" w:hAnsi="Times New Roman" w:cs="Times New Roman"/>
          <w:color w:val="000000"/>
          <w:sz w:val="20"/>
          <w:szCs w:val="20"/>
        </w:rPr>
      </w:pPr>
      <w:r w:rsidRPr="009A36C3">
        <w:rPr>
          <w:rFonts w:ascii="Times New Roman" w:hAnsi="Times New Roman" w:cs="Times New Roman"/>
          <w:color w:val="000000"/>
          <w:sz w:val="20"/>
          <w:szCs w:val="20"/>
        </w:rPr>
        <w:t>3.1 Утвержденный (актуализированный) порядок (план) действий по ликвидации последствий аварийных ситуаций в сфере теплоснабжения в муниципальном образовании (в том числе с применением электронного моделирования аварийных ситуаций).</w:t>
      </w:r>
    </w:p>
    <w:p w:rsidR="009A36C3" w:rsidRPr="009A36C3" w:rsidRDefault="009A36C3" w:rsidP="00207F5C">
      <w:pPr>
        <w:jc w:val="both"/>
        <w:rPr>
          <w:rFonts w:ascii="Times New Roman" w:hAnsi="Times New Roman" w:cs="Times New Roman"/>
          <w:color w:val="000000"/>
          <w:sz w:val="20"/>
          <w:szCs w:val="20"/>
        </w:rPr>
      </w:pPr>
      <w:r w:rsidRPr="009A36C3">
        <w:rPr>
          <w:rFonts w:ascii="Times New Roman" w:hAnsi="Times New Roman" w:cs="Times New Roman"/>
          <w:color w:val="000000"/>
          <w:sz w:val="20"/>
          <w:szCs w:val="20"/>
        </w:rPr>
        <w:t xml:space="preserve">3.2 Утвержденную актуализированную схему теплоснабжения, в соответствии с требованиями </w:t>
      </w:r>
      <w:hyperlink r:id="rId13">
        <w:r w:rsidRPr="009A36C3">
          <w:rPr>
            <w:rStyle w:val="a3"/>
            <w:rFonts w:ascii="Times New Roman" w:hAnsi="Times New Roman" w:cs="Times New Roman"/>
            <w:color w:val="000000"/>
            <w:sz w:val="20"/>
            <w:szCs w:val="20"/>
          </w:rPr>
          <w:t>постановления</w:t>
        </w:r>
      </w:hyperlink>
      <w:r w:rsidRPr="009A36C3">
        <w:rPr>
          <w:rFonts w:ascii="Times New Roman" w:hAnsi="Times New Roman" w:cs="Times New Roman"/>
          <w:color w:val="000000"/>
          <w:sz w:val="20"/>
          <w:szCs w:val="20"/>
        </w:rPr>
        <w:t xml:space="preserve"> Правительства Российской Федерации от 22 февраля 2012 г. N 154.</w:t>
      </w:r>
    </w:p>
    <w:p w:rsidR="009A36C3" w:rsidRPr="009A36C3" w:rsidRDefault="009A36C3" w:rsidP="00207F5C">
      <w:pPr>
        <w:jc w:val="both"/>
        <w:rPr>
          <w:rFonts w:ascii="Times New Roman" w:hAnsi="Times New Roman" w:cs="Times New Roman"/>
          <w:color w:val="000000"/>
          <w:sz w:val="20"/>
          <w:szCs w:val="20"/>
        </w:rPr>
      </w:pPr>
      <w:r w:rsidRPr="009A36C3">
        <w:rPr>
          <w:rFonts w:ascii="Times New Roman" w:hAnsi="Times New Roman" w:cs="Times New Roman"/>
          <w:color w:val="000000"/>
          <w:sz w:val="20"/>
          <w:szCs w:val="20"/>
        </w:rPr>
        <w:t xml:space="preserve">3.3 Документы, предусмотренные </w:t>
      </w:r>
      <w:hyperlink w:anchor="P97">
        <w:r w:rsidRPr="009A36C3">
          <w:rPr>
            <w:rStyle w:val="a3"/>
            <w:rFonts w:ascii="Times New Roman" w:hAnsi="Times New Roman" w:cs="Times New Roman"/>
            <w:color w:val="000000"/>
            <w:sz w:val="20"/>
            <w:szCs w:val="20"/>
          </w:rPr>
          <w:t>подпунктами 9.3.1</w:t>
        </w:r>
      </w:hyperlink>
      <w:r w:rsidRPr="009A36C3">
        <w:rPr>
          <w:rFonts w:ascii="Times New Roman" w:hAnsi="Times New Roman" w:cs="Times New Roman"/>
          <w:color w:val="000000"/>
          <w:sz w:val="20"/>
          <w:szCs w:val="20"/>
        </w:rPr>
        <w:t xml:space="preserve">, </w:t>
      </w:r>
      <w:hyperlink w:anchor="P99">
        <w:r w:rsidRPr="009A36C3">
          <w:rPr>
            <w:rStyle w:val="a3"/>
            <w:rFonts w:ascii="Times New Roman" w:hAnsi="Times New Roman" w:cs="Times New Roman"/>
            <w:color w:val="000000"/>
            <w:sz w:val="20"/>
            <w:szCs w:val="20"/>
          </w:rPr>
          <w:t>9.3.3</w:t>
        </w:r>
      </w:hyperlink>
      <w:r w:rsidRPr="009A36C3">
        <w:rPr>
          <w:rFonts w:ascii="Times New Roman" w:hAnsi="Times New Roman" w:cs="Times New Roman"/>
          <w:color w:val="000000"/>
          <w:sz w:val="20"/>
          <w:szCs w:val="20"/>
        </w:rPr>
        <w:t xml:space="preserve"> - </w:t>
      </w:r>
      <w:hyperlink w:anchor="P114">
        <w:r w:rsidRPr="009A36C3">
          <w:rPr>
            <w:rStyle w:val="a3"/>
            <w:rFonts w:ascii="Times New Roman" w:hAnsi="Times New Roman" w:cs="Times New Roman"/>
            <w:color w:val="000000"/>
            <w:sz w:val="20"/>
            <w:szCs w:val="20"/>
          </w:rPr>
          <w:t>9.3.12</w:t>
        </w:r>
      </w:hyperlink>
      <w:r w:rsidRPr="009A36C3">
        <w:rPr>
          <w:rFonts w:ascii="Times New Roman" w:hAnsi="Times New Roman" w:cs="Times New Roman"/>
          <w:color w:val="000000"/>
          <w:sz w:val="20"/>
          <w:szCs w:val="20"/>
        </w:rPr>
        <w:t xml:space="preserve">, </w:t>
      </w:r>
      <w:hyperlink w:anchor="P116">
        <w:r w:rsidRPr="009A36C3">
          <w:rPr>
            <w:rStyle w:val="a3"/>
            <w:rFonts w:ascii="Times New Roman" w:hAnsi="Times New Roman" w:cs="Times New Roman"/>
            <w:color w:val="000000"/>
            <w:sz w:val="20"/>
            <w:szCs w:val="20"/>
          </w:rPr>
          <w:t>9.3.14</w:t>
        </w:r>
      </w:hyperlink>
      <w:r w:rsidRPr="009A36C3">
        <w:rPr>
          <w:rFonts w:ascii="Times New Roman" w:hAnsi="Times New Roman" w:cs="Times New Roman"/>
          <w:color w:val="000000"/>
          <w:sz w:val="20"/>
          <w:szCs w:val="20"/>
        </w:rPr>
        <w:t xml:space="preserve"> - </w:t>
      </w:r>
      <w:hyperlink w:anchor="P120">
        <w:r w:rsidRPr="009A36C3">
          <w:rPr>
            <w:rStyle w:val="a3"/>
            <w:rFonts w:ascii="Times New Roman" w:hAnsi="Times New Roman" w:cs="Times New Roman"/>
            <w:color w:val="000000"/>
            <w:sz w:val="20"/>
            <w:szCs w:val="20"/>
          </w:rPr>
          <w:t>9.3.16</w:t>
        </w:r>
      </w:hyperlink>
      <w:r w:rsidRPr="009A36C3">
        <w:rPr>
          <w:rFonts w:ascii="Times New Roman" w:hAnsi="Times New Roman" w:cs="Times New Roman"/>
          <w:color w:val="000000"/>
          <w:sz w:val="20"/>
          <w:szCs w:val="20"/>
        </w:rPr>
        <w:t xml:space="preserve">, </w:t>
      </w:r>
      <w:hyperlink w:anchor="P122">
        <w:r w:rsidRPr="009A36C3">
          <w:rPr>
            <w:rStyle w:val="a3"/>
            <w:rFonts w:ascii="Times New Roman" w:hAnsi="Times New Roman" w:cs="Times New Roman"/>
            <w:color w:val="000000"/>
            <w:sz w:val="20"/>
            <w:szCs w:val="20"/>
          </w:rPr>
          <w:t>9.3.18</w:t>
        </w:r>
      </w:hyperlink>
      <w:r w:rsidRPr="009A36C3">
        <w:rPr>
          <w:rFonts w:ascii="Times New Roman" w:hAnsi="Times New Roman" w:cs="Times New Roman"/>
          <w:color w:val="000000"/>
          <w:sz w:val="20"/>
          <w:szCs w:val="20"/>
        </w:rPr>
        <w:t xml:space="preserve"> - </w:t>
      </w:r>
      <w:hyperlink w:anchor="P128">
        <w:r w:rsidRPr="009A36C3">
          <w:rPr>
            <w:rStyle w:val="a3"/>
            <w:rFonts w:ascii="Times New Roman" w:hAnsi="Times New Roman" w:cs="Times New Roman"/>
            <w:color w:val="000000"/>
            <w:sz w:val="20"/>
            <w:szCs w:val="20"/>
          </w:rPr>
          <w:t>9.3.24</w:t>
        </w:r>
      </w:hyperlink>
      <w:r w:rsidRPr="009A36C3">
        <w:rPr>
          <w:rFonts w:ascii="Times New Roman" w:hAnsi="Times New Roman" w:cs="Times New Roman"/>
          <w:color w:val="000000"/>
          <w:sz w:val="20"/>
          <w:szCs w:val="20"/>
        </w:rPr>
        <w:t xml:space="preserve">, </w:t>
      </w:r>
      <w:hyperlink w:anchor="P133">
        <w:r w:rsidRPr="009A36C3">
          <w:rPr>
            <w:rStyle w:val="a3"/>
            <w:rFonts w:ascii="Times New Roman" w:hAnsi="Times New Roman" w:cs="Times New Roman"/>
            <w:color w:val="000000"/>
            <w:sz w:val="20"/>
            <w:szCs w:val="20"/>
          </w:rPr>
          <w:t>9.3.26</w:t>
        </w:r>
      </w:hyperlink>
      <w:r w:rsidRPr="009A36C3">
        <w:rPr>
          <w:rFonts w:ascii="Times New Roman" w:hAnsi="Times New Roman" w:cs="Times New Roman"/>
          <w:color w:val="000000"/>
          <w:sz w:val="20"/>
          <w:szCs w:val="20"/>
        </w:rPr>
        <w:t xml:space="preserve"> - </w:t>
      </w:r>
      <w:hyperlink w:anchor="P138">
        <w:r w:rsidRPr="009A36C3">
          <w:rPr>
            <w:rStyle w:val="a3"/>
            <w:rFonts w:ascii="Times New Roman" w:hAnsi="Times New Roman" w:cs="Times New Roman"/>
            <w:color w:val="000000"/>
            <w:sz w:val="20"/>
            <w:szCs w:val="20"/>
          </w:rPr>
          <w:t>9.3.28 пункта 9</w:t>
        </w:r>
      </w:hyperlink>
      <w:r w:rsidRPr="009A36C3">
        <w:rPr>
          <w:rFonts w:ascii="Times New Roman" w:hAnsi="Times New Roman" w:cs="Times New Roman"/>
          <w:color w:val="000000"/>
          <w:sz w:val="20"/>
          <w:szCs w:val="20"/>
        </w:rPr>
        <w:t xml:space="preserve"> в соответствии с правилами, утвержденными </w:t>
      </w:r>
      <w:hyperlink r:id="rId14" w:history="1">
        <w:r w:rsidRPr="009A36C3">
          <w:rPr>
            <w:rStyle w:val="a3"/>
            <w:rFonts w:ascii="Times New Roman" w:hAnsi="Times New Roman" w:cs="Times New Roman"/>
            <w:color w:val="000000"/>
            <w:sz w:val="20"/>
            <w:szCs w:val="20"/>
          </w:rPr>
          <w:t>приказом</w:t>
        </w:r>
      </w:hyperlink>
      <w:r w:rsidRPr="009A36C3">
        <w:rPr>
          <w:rFonts w:ascii="Times New Roman" w:hAnsi="Times New Roman" w:cs="Times New Roman"/>
          <w:color w:val="000000"/>
          <w:sz w:val="20"/>
          <w:szCs w:val="20"/>
        </w:rPr>
        <w:t xml:space="preserve">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и документы, подтверждающие выполнение требований по обеспечению готовности к отопительному периоду бесхозяйных объектов теплоснабжения, в отношении которых не определена организация, которая будет осуществлять содержание и обслуживание бесхозяйного объекта теплоснабжения, в соответствии с требованиями </w:t>
      </w:r>
      <w:hyperlink r:id="rId15">
        <w:r w:rsidRPr="009A36C3">
          <w:rPr>
            <w:rStyle w:val="a3"/>
            <w:rFonts w:ascii="Times New Roman" w:hAnsi="Times New Roman" w:cs="Times New Roman"/>
            <w:color w:val="000000"/>
            <w:sz w:val="20"/>
            <w:szCs w:val="20"/>
          </w:rPr>
          <w:t>части 6.1 статьи 15</w:t>
        </w:r>
      </w:hyperlink>
      <w:r w:rsidRPr="009A36C3">
        <w:rPr>
          <w:rFonts w:ascii="Times New Roman" w:hAnsi="Times New Roman" w:cs="Times New Roman"/>
          <w:color w:val="000000"/>
          <w:sz w:val="20"/>
          <w:szCs w:val="20"/>
        </w:rPr>
        <w:t xml:space="preserve"> Федерального закона о теплоснабжении.</w:t>
      </w:r>
    </w:p>
    <w:p w:rsidR="009A36C3" w:rsidRPr="009A36C3" w:rsidRDefault="009A36C3" w:rsidP="00207F5C">
      <w:pPr>
        <w:tabs>
          <w:tab w:val="center" w:pos="4960"/>
        </w:tabs>
        <w:jc w:val="both"/>
        <w:rPr>
          <w:rFonts w:ascii="Times New Roman" w:hAnsi="Times New Roman" w:cs="Times New Roman"/>
          <w:color w:val="000000"/>
          <w:sz w:val="20"/>
          <w:szCs w:val="20"/>
        </w:rPr>
      </w:pPr>
      <w:r w:rsidRPr="009A36C3">
        <w:rPr>
          <w:rFonts w:ascii="Times New Roman" w:hAnsi="Times New Roman" w:cs="Times New Roman"/>
          <w:bCs/>
          <w:color w:val="000000"/>
          <w:sz w:val="20"/>
          <w:szCs w:val="20"/>
        </w:rPr>
        <w:t xml:space="preserve">4. </w:t>
      </w:r>
      <w:r w:rsidRPr="009A36C3">
        <w:rPr>
          <w:rFonts w:ascii="Times New Roman" w:hAnsi="Times New Roman" w:cs="Times New Roman"/>
          <w:color w:val="000000"/>
          <w:sz w:val="20"/>
          <w:szCs w:val="20"/>
        </w:rPr>
        <w:t>При оценке готовности теплоснабжающих, теплосетевых организаций к отопительному периоду 2025-2026 годов комиссия проверяет следующие документы:</w:t>
      </w:r>
    </w:p>
    <w:p w:rsidR="009A36C3" w:rsidRPr="009A36C3" w:rsidRDefault="009A36C3" w:rsidP="00207F5C">
      <w:pPr>
        <w:tabs>
          <w:tab w:val="center" w:pos="4960"/>
        </w:tabs>
        <w:jc w:val="both"/>
        <w:rPr>
          <w:rFonts w:ascii="Times New Roman" w:hAnsi="Times New Roman" w:cs="Times New Roman"/>
          <w:color w:val="000000"/>
          <w:sz w:val="20"/>
          <w:szCs w:val="20"/>
        </w:rPr>
      </w:pPr>
      <w:r w:rsidRPr="009A36C3">
        <w:rPr>
          <w:rFonts w:ascii="Times New Roman" w:hAnsi="Times New Roman" w:cs="Times New Roman"/>
          <w:color w:val="000000"/>
          <w:sz w:val="20"/>
          <w:szCs w:val="20"/>
        </w:rPr>
        <w:t>4.1 Выписка из утвержденного штатного расписания, подтверждающая наличие персонала, осуществляющего функции эксплуатационной, диспетчерской и аварийной служб или договоры на техническое обслуживание, энергосервисные контракты в случае привлечения специализированных организаций для эксплуатации оборудования.</w:t>
      </w:r>
    </w:p>
    <w:p w:rsidR="009A36C3" w:rsidRPr="009A36C3" w:rsidRDefault="009A36C3" w:rsidP="00207F5C">
      <w:pPr>
        <w:tabs>
          <w:tab w:val="center" w:pos="4960"/>
        </w:tabs>
        <w:jc w:val="both"/>
        <w:rPr>
          <w:rFonts w:ascii="Times New Roman" w:hAnsi="Times New Roman" w:cs="Times New Roman"/>
          <w:sz w:val="20"/>
          <w:szCs w:val="20"/>
        </w:rPr>
      </w:pPr>
      <w:r w:rsidRPr="009A36C3">
        <w:rPr>
          <w:rFonts w:ascii="Times New Roman" w:hAnsi="Times New Roman" w:cs="Times New Roman"/>
          <w:color w:val="000000"/>
          <w:sz w:val="20"/>
          <w:szCs w:val="20"/>
        </w:rPr>
        <w:lastRenderedPageBreak/>
        <w:t>4.2 Копия заключенного</w:t>
      </w:r>
      <w:r w:rsidRPr="009A36C3">
        <w:rPr>
          <w:rFonts w:ascii="Times New Roman" w:hAnsi="Times New Roman" w:cs="Times New Roman"/>
          <w:sz w:val="20"/>
          <w:szCs w:val="20"/>
        </w:rPr>
        <w:t xml:space="preserve"> соглашения об управлении системой теплоснабжения, в соответствии с требованиями </w:t>
      </w:r>
      <w:hyperlink r:id="rId16">
        <w:r w:rsidRPr="009A36C3">
          <w:rPr>
            <w:rStyle w:val="a3"/>
            <w:rFonts w:ascii="Times New Roman" w:hAnsi="Times New Roman" w:cs="Times New Roman"/>
            <w:sz w:val="20"/>
            <w:szCs w:val="20"/>
          </w:rPr>
          <w:t>Правил</w:t>
        </w:r>
      </w:hyperlink>
      <w:r w:rsidRPr="009A36C3">
        <w:rPr>
          <w:rFonts w:ascii="Times New Roman" w:hAnsi="Times New Roman" w:cs="Times New Roman"/>
          <w:sz w:val="20"/>
          <w:szCs w:val="20"/>
        </w:rPr>
        <w:t xml:space="preserve"> организации теплоснабжения в Российской Федерации, утвержденных постановлением Правительства Российской Федерации от 08 августа 2012 г. N 808 (далее - Правила организации теплоснабжения в Российской Федерации).</w:t>
      </w:r>
    </w:p>
    <w:p w:rsidR="009A36C3" w:rsidRPr="009A36C3" w:rsidRDefault="009A36C3" w:rsidP="00207F5C">
      <w:pPr>
        <w:tabs>
          <w:tab w:val="center" w:pos="4960"/>
        </w:tabs>
        <w:jc w:val="both"/>
        <w:rPr>
          <w:rFonts w:ascii="Times New Roman" w:hAnsi="Times New Roman" w:cs="Times New Roman"/>
          <w:sz w:val="20"/>
          <w:szCs w:val="20"/>
        </w:rPr>
      </w:pPr>
      <w:r w:rsidRPr="009A36C3">
        <w:rPr>
          <w:rFonts w:ascii="Times New Roman" w:hAnsi="Times New Roman" w:cs="Times New Roman"/>
          <w:sz w:val="20"/>
          <w:szCs w:val="20"/>
        </w:rPr>
        <w:t xml:space="preserve">4.3 Утвержденное положение о диспетчерской службе или распорядительный документ организации о назначении ответственного за диспетчерское управление в соответствии с требованиями </w:t>
      </w:r>
      <w:hyperlink r:id="rId17">
        <w:r w:rsidRPr="009A36C3">
          <w:rPr>
            <w:rStyle w:val="a3"/>
            <w:rFonts w:ascii="Times New Roman" w:hAnsi="Times New Roman" w:cs="Times New Roman"/>
            <w:sz w:val="20"/>
            <w:szCs w:val="20"/>
          </w:rPr>
          <w:t>раздела 15</w:t>
        </w:r>
      </w:hyperlink>
      <w:r w:rsidRPr="009A36C3">
        <w:rPr>
          <w:rFonts w:ascii="Times New Roman" w:hAnsi="Times New Roman" w:cs="Times New Roman"/>
          <w:sz w:val="20"/>
          <w:szCs w:val="20"/>
        </w:rPr>
        <w:t xml:space="preserve"> Правил технической эксплуатации тепловых энергоустановок, утвержденных приказом Минэнерго России от 24 марта 2003 г. N 115  (далее - Правила технической эксплуатации тепловых энергоустановок).</w:t>
      </w:r>
    </w:p>
    <w:p w:rsidR="009A36C3" w:rsidRPr="009A36C3" w:rsidRDefault="009A36C3" w:rsidP="00207F5C">
      <w:pPr>
        <w:tabs>
          <w:tab w:val="center" w:pos="4960"/>
        </w:tabs>
        <w:jc w:val="both"/>
        <w:rPr>
          <w:rFonts w:ascii="Times New Roman" w:hAnsi="Times New Roman" w:cs="Times New Roman"/>
          <w:sz w:val="20"/>
          <w:szCs w:val="20"/>
        </w:rPr>
      </w:pPr>
      <w:r w:rsidRPr="009A36C3">
        <w:rPr>
          <w:rFonts w:ascii="Times New Roman" w:hAnsi="Times New Roman" w:cs="Times New Roman"/>
          <w:sz w:val="20"/>
          <w:szCs w:val="20"/>
        </w:rPr>
        <w:t xml:space="preserve">4.4 Организационно-распорядительные документы об утверждении перечня производственных инструкций для безопасной эксплуатации котлов и вспомогательного оборудования в случае эксплуатации опасных производственных объектов (далее - ОПО), разработанного в соответствии с </w:t>
      </w:r>
      <w:hyperlink r:id="rId18">
        <w:r w:rsidRPr="009A36C3">
          <w:rPr>
            <w:rStyle w:val="a3"/>
            <w:rFonts w:ascii="Times New Roman" w:hAnsi="Times New Roman" w:cs="Times New Roman"/>
            <w:sz w:val="20"/>
            <w:szCs w:val="20"/>
          </w:rPr>
          <w:t>пунктом 278</w:t>
        </w:r>
      </w:hyperlink>
      <w:r w:rsidRPr="009A36C3">
        <w:rPr>
          <w:rFonts w:ascii="Times New Roman" w:hAnsi="Times New Roman" w:cs="Times New Roman"/>
          <w:sz w:val="20"/>
          <w:szCs w:val="20"/>
        </w:rPr>
        <w:t xml:space="preserve"> Правил промышленной безопасности при использовании оборудования, работающего под избыточным давлением, утвержденных приказом Ростехнадзора от 15 декабря 2020 г. N 536  (далее - Правила промышленной безопасности), и (или) перечня документации эксплуатирующей организации для объектов, не являющихся ОПО, разработанного в соответствии с </w:t>
      </w:r>
      <w:hyperlink r:id="rId19">
        <w:r w:rsidRPr="009A36C3">
          <w:rPr>
            <w:rStyle w:val="a3"/>
            <w:rFonts w:ascii="Times New Roman" w:hAnsi="Times New Roman" w:cs="Times New Roman"/>
            <w:sz w:val="20"/>
            <w:szCs w:val="20"/>
          </w:rPr>
          <w:t>пунктом 2.8.2</w:t>
        </w:r>
      </w:hyperlink>
      <w:r w:rsidRPr="009A36C3">
        <w:rPr>
          <w:rFonts w:ascii="Times New Roman" w:hAnsi="Times New Roman" w:cs="Times New Roman"/>
          <w:sz w:val="20"/>
          <w:szCs w:val="20"/>
        </w:rPr>
        <w:t xml:space="preserve"> Правил технической эксплуатации тепловых энергоустановок.</w:t>
      </w:r>
    </w:p>
    <w:p w:rsidR="009A36C3" w:rsidRPr="009A36C3" w:rsidRDefault="009A36C3" w:rsidP="00207F5C">
      <w:pPr>
        <w:tabs>
          <w:tab w:val="center" w:pos="4960"/>
        </w:tabs>
        <w:jc w:val="both"/>
        <w:rPr>
          <w:rFonts w:ascii="Times New Roman" w:hAnsi="Times New Roman" w:cs="Times New Roman"/>
          <w:sz w:val="20"/>
          <w:szCs w:val="20"/>
        </w:rPr>
      </w:pPr>
      <w:r w:rsidRPr="009A36C3">
        <w:rPr>
          <w:rFonts w:ascii="Times New Roman" w:hAnsi="Times New Roman" w:cs="Times New Roman"/>
          <w:sz w:val="20"/>
          <w:szCs w:val="20"/>
        </w:rPr>
        <w:t xml:space="preserve">4.5 Утвержденные в соответствии с требованиями </w:t>
      </w:r>
      <w:hyperlink r:id="rId20">
        <w:r w:rsidRPr="009A36C3">
          <w:rPr>
            <w:rStyle w:val="a3"/>
            <w:rFonts w:ascii="Times New Roman" w:hAnsi="Times New Roman" w:cs="Times New Roman"/>
            <w:sz w:val="20"/>
            <w:szCs w:val="20"/>
          </w:rPr>
          <w:t>пункта 2.8.4</w:t>
        </w:r>
      </w:hyperlink>
      <w:r w:rsidRPr="009A36C3">
        <w:rPr>
          <w:rFonts w:ascii="Times New Roman" w:hAnsi="Times New Roman" w:cs="Times New Roman"/>
          <w:sz w:val="20"/>
          <w:szCs w:val="20"/>
        </w:rPr>
        <w:t xml:space="preserve"> Правил технической эксплуатации тепловых энергоустановок эксплуатационные инструкции объектов теплоснабжения и (или) производственные инструкции, разработанные в соответствии с </w:t>
      </w:r>
      <w:hyperlink r:id="rId21">
        <w:r w:rsidRPr="009A36C3">
          <w:rPr>
            <w:rStyle w:val="a3"/>
            <w:rFonts w:ascii="Times New Roman" w:hAnsi="Times New Roman" w:cs="Times New Roman"/>
            <w:sz w:val="20"/>
            <w:szCs w:val="20"/>
          </w:rPr>
          <w:t>пунктами 278</w:t>
        </w:r>
      </w:hyperlink>
      <w:r w:rsidRPr="009A36C3">
        <w:rPr>
          <w:rFonts w:ascii="Times New Roman" w:hAnsi="Times New Roman" w:cs="Times New Roman"/>
          <w:sz w:val="20"/>
          <w:szCs w:val="20"/>
        </w:rPr>
        <w:t xml:space="preserve">, </w:t>
      </w:r>
      <w:hyperlink r:id="rId22">
        <w:r w:rsidRPr="009A36C3">
          <w:rPr>
            <w:rStyle w:val="a3"/>
            <w:rFonts w:ascii="Times New Roman" w:hAnsi="Times New Roman" w:cs="Times New Roman"/>
            <w:sz w:val="20"/>
            <w:szCs w:val="20"/>
          </w:rPr>
          <w:t>363</w:t>
        </w:r>
      </w:hyperlink>
      <w:r w:rsidRPr="009A36C3">
        <w:rPr>
          <w:rFonts w:ascii="Times New Roman" w:hAnsi="Times New Roman" w:cs="Times New Roman"/>
          <w:sz w:val="20"/>
          <w:szCs w:val="20"/>
        </w:rPr>
        <w:t xml:space="preserve"> и </w:t>
      </w:r>
      <w:hyperlink r:id="rId23">
        <w:r w:rsidRPr="009A36C3">
          <w:rPr>
            <w:rStyle w:val="a3"/>
            <w:rFonts w:ascii="Times New Roman" w:hAnsi="Times New Roman" w:cs="Times New Roman"/>
            <w:sz w:val="20"/>
            <w:szCs w:val="20"/>
          </w:rPr>
          <w:t>364</w:t>
        </w:r>
      </w:hyperlink>
      <w:r w:rsidRPr="009A36C3">
        <w:rPr>
          <w:rFonts w:ascii="Times New Roman" w:hAnsi="Times New Roman" w:cs="Times New Roman"/>
          <w:sz w:val="20"/>
          <w:szCs w:val="20"/>
        </w:rPr>
        <w:t xml:space="preserve"> Правил промышленной безопасности.</w:t>
      </w:r>
    </w:p>
    <w:p w:rsidR="009A36C3" w:rsidRPr="009A36C3" w:rsidRDefault="009A36C3" w:rsidP="00207F5C">
      <w:pPr>
        <w:tabs>
          <w:tab w:val="center" w:pos="4960"/>
        </w:tabs>
        <w:jc w:val="both"/>
        <w:rPr>
          <w:rFonts w:ascii="Times New Roman" w:hAnsi="Times New Roman" w:cs="Times New Roman"/>
          <w:sz w:val="20"/>
          <w:szCs w:val="20"/>
        </w:rPr>
      </w:pPr>
      <w:r w:rsidRPr="009A36C3">
        <w:rPr>
          <w:rFonts w:ascii="Times New Roman" w:hAnsi="Times New Roman" w:cs="Times New Roman"/>
          <w:sz w:val="20"/>
          <w:szCs w:val="20"/>
        </w:rPr>
        <w:t xml:space="preserve">4.6 Копии удостоверений о проверке знаний или журнала проверки знаний, протоколов проверки знаний, предусмотренных </w:t>
      </w:r>
      <w:hyperlink r:id="rId24">
        <w:r w:rsidRPr="009A36C3">
          <w:rPr>
            <w:rStyle w:val="a3"/>
            <w:rFonts w:ascii="Times New Roman" w:hAnsi="Times New Roman" w:cs="Times New Roman"/>
            <w:sz w:val="20"/>
            <w:szCs w:val="20"/>
          </w:rPr>
          <w:t>пунктами 43</w:t>
        </w:r>
      </w:hyperlink>
      <w:r w:rsidRPr="009A36C3">
        <w:rPr>
          <w:rFonts w:ascii="Times New Roman" w:hAnsi="Times New Roman" w:cs="Times New Roman"/>
          <w:sz w:val="20"/>
          <w:szCs w:val="20"/>
        </w:rPr>
        <w:t xml:space="preserve"> - </w:t>
      </w:r>
      <w:hyperlink r:id="rId25">
        <w:r w:rsidRPr="009A36C3">
          <w:rPr>
            <w:rStyle w:val="a3"/>
            <w:rFonts w:ascii="Times New Roman" w:hAnsi="Times New Roman" w:cs="Times New Roman"/>
            <w:sz w:val="20"/>
            <w:szCs w:val="20"/>
          </w:rPr>
          <w:t>45</w:t>
        </w:r>
      </w:hyperlink>
      <w:r w:rsidRPr="009A36C3">
        <w:rPr>
          <w:rFonts w:ascii="Times New Roman" w:hAnsi="Times New Roman" w:cs="Times New Roman"/>
          <w:sz w:val="20"/>
          <w:szCs w:val="20"/>
        </w:rPr>
        <w:t xml:space="preserve"> Правил технической эксплуатации электроустановок потребителей электрической энергии, утвержденных приказом Минэнерго России от 12 августа 2022 г. N 811  (далее - Правила технической эксплуатации электроустановок потребителей), </w:t>
      </w:r>
      <w:hyperlink r:id="rId26">
        <w:r w:rsidRPr="009A36C3">
          <w:rPr>
            <w:rStyle w:val="a3"/>
            <w:rFonts w:ascii="Times New Roman" w:hAnsi="Times New Roman" w:cs="Times New Roman"/>
            <w:sz w:val="20"/>
            <w:szCs w:val="20"/>
          </w:rPr>
          <w:t>пунктом 2.3.23</w:t>
        </w:r>
      </w:hyperlink>
      <w:r w:rsidRPr="009A36C3">
        <w:rPr>
          <w:rFonts w:ascii="Times New Roman" w:hAnsi="Times New Roman" w:cs="Times New Roman"/>
          <w:sz w:val="20"/>
          <w:szCs w:val="20"/>
        </w:rPr>
        <w:t xml:space="preserve"> Правил технической эксплуатации тепловых энергоустановок и (или) копии удостоверений о допуске к самостоятельной работе обслуживающего персонала или протоколов проверки знаний в области промышленной безопасности работников и руководителей, предусмотренные </w:t>
      </w:r>
      <w:hyperlink r:id="rId27">
        <w:r w:rsidRPr="009A36C3">
          <w:rPr>
            <w:rStyle w:val="a3"/>
            <w:rFonts w:ascii="Times New Roman" w:hAnsi="Times New Roman" w:cs="Times New Roman"/>
            <w:sz w:val="20"/>
            <w:szCs w:val="20"/>
          </w:rPr>
          <w:t>пунктом 238</w:t>
        </w:r>
      </w:hyperlink>
      <w:r w:rsidRPr="009A36C3">
        <w:rPr>
          <w:rFonts w:ascii="Times New Roman" w:hAnsi="Times New Roman" w:cs="Times New Roman"/>
          <w:sz w:val="20"/>
          <w:szCs w:val="20"/>
        </w:rPr>
        <w:t xml:space="preserve"> Правил промышленной безопасности, в случае эксплуатации ОПО.</w:t>
      </w:r>
    </w:p>
    <w:p w:rsidR="009A36C3" w:rsidRPr="009A36C3" w:rsidRDefault="009A36C3" w:rsidP="00207F5C">
      <w:pPr>
        <w:tabs>
          <w:tab w:val="center" w:pos="4960"/>
        </w:tabs>
        <w:jc w:val="both"/>
        <w:rPr>
          <w:rFonts w:ascii="Times New Roman" w:hAnsi="Times New Roman" w:cs="Times New Roman"/>
          <w:sz w:val="20"/>
          <w:szCs w:val="20"/>
        </w:rPr>
      </w:pPr>
      <w:r w:rsidRPr="009A36C3">
        <w:rPr>
          <w:rFonts w:ascii="Times New Roman" w:hAnsi="Times New Roman" w:cs="Times New Roman"/>
          <w:sz w:val="20"/>
          <w:szCs w:val="20"/>
        </w:rPr>
        <w:t xml:space="preserve">4.7 Копии документов, подтверждающих проведение обучения работников действиям в случае аварии или инцидента на опасном производственном объекте, в соответствии со </w:t>
      </w:r>
      <w:hyperlink r:id="rId28">
        <w:r w:rsidRPr="009A36C3">
          <w:rPr>
            <w:rStyle w:val="a3"/>
            <w:rFonts w:ascii="Times New Roman" w:hAnsi="Times New Roman" w:cs="Times New Roman"/>
            <w:sz w:val="20"/>
            <w:szCs w:val="20"/>
          </w:rPr>
          <w:t>статьей 10</w:t>
        </w:r>
      </w:hyperlink>
      <w:r w:rsidRPr="009A36C3">
        <w:rPr>
          <w:rFonts w:ascii="Times New Roman" w:hAnsi="Times New Roman" w:cs="Times New Roman"/>
          <w:sz w:val="20"/>
          <w:szCs w:val="20"/>
        </w:rPr>
        <w:t xml:space="preserve"> Федерального закона от 21 июля 1997 г. N 116-ФЗ "О промышленной безопасности опасных производственных объектов" (далее - Федеральный закон о промышленной безопасности).</w:t>
      </w:r>
    </w:p>
    <w:p w:rsidR="009A36C3" w:rsidRPr="009A36C3" w:rsidRDefault="009A36C3" w:rsidP="00207F5C">
      <w:pPr>
        <w:tabs>
          <w:tab w:val="center" w:pos="4960"/>
        </w:tabs>
        <w:jc w:val="both"/>
        <w:rPr>
          <w:rFonts w:ascii="Times New Roman" w:hAnsi="Times New Roman" w:cs="Times New Roman"/>
          <w:sz w:val="20"/>
          <w:szCs w:val="20"/>
        </w:rPr>
      </w:pPr>
      <w:r w:rsidRPr="009A36C3">
        <w:rPr>
          <w:rFonts w:ascii="Times New Roman" w:hAnsi="Times New Roman" w:cs="Times New Roman"/>
          <w:sz w:val="20"/>
          <w:szCs w:val="20"/>
        </w:rPr>
        <w:t xml:space="preserve">4.8 Установленные </w:t>
      </w:r>
      <w:hyperlink r:id="rId29">
        <w:r w:rsidRPr="009A36C3">
          <w:rPr>
            <w:rStyle w:val="a3"/>
            <w:rFonts w:ascii="Times New Roman" w:hAnsi="Times New Roman" w:cs="Times New Roman"/>
            <w:sz w:val="20"/>
            <w:szCs w:val="20"/>
          </w:rPr>
          <w:t>пунктами 2.1.2</w:t>
        </w:r>
      </w:hyperlink>
      <w:r w:rsidRPr="009A36C3">
        <w:rPr>
          <w:rFonts w:ascii="Times New Roman" w:hAnsi="Times New Roman" w:cs="Times New Roman"/>
          <w:sz w:val="20"/>
          <w:szCs w:val="20"/>
        </w:rPr>
        <w:t xml:space="preserve">, </w:t>
      </w:r>
      <w:hyperlink r:id="rId30">
        <w:r w:rsidRPr="009A36C3">
          <w:rPr>
            <w:rStyle w:val="a3"/>
            <w:rFonts w:ascii="Times New Roman" w:hAnsi="Times New Roman" w:cs="Times New Roman"/>
            <w:sz w:val="20"/>
            <w:szCs w:val="20"/>
          </w:rPr>
          <w:t>2.1.3</w:t>
        </w:r>
      </w:hyperlink>
      <w:r w:rsidRPr="009A36C3">
        <w:rPr>
          <w:rFonts w:ascii="Times New Roman" w:hAnsi="Times New Roman" w:cs="Times New Roman"/>
          <w:sz w:val="20"/>
          <w:szCs w:val="20"/>
        </w:rPr>
        <w:t xml:space="preserve"> Правил технической эксплуатации тепловых энергоустановок организационно-распорядительные документы организации о назначении ответственных лиц за безопасную эксплуатацию тепловых энергоустановок для объектов не отнесенных к ОПО, и (или) установленные </w:t>
      </w:r>
      <w:hyperlink r:id="rId31">
        <w:r w:rsidRPr="009A36C3">
          <w:rPr>
            <w:rStyle w:val="a3"/>
            <w:rFonts w:ascii="Times New Roman" w:hAnsi="Times New Roman" w:cs="Times New Roman"/>
            <w:sz w:val="20"/>
            <w:szCs w:val="20"/>
          </w:rPr>
          <w:t>пунктом 228</w:t>
        </w:r>
      </w:hyperlink>
      <w:r w:rsidRPr="009A36C3">
        <w:rPr>
          <w:rFonts w:ascii="Times New Roman" w:hAnsi="Times New Roman" w:cs="Times New Roman"/>
          <w:sz w:val="20"/>
          <w:szCs w:val="20"/>
        </w:rPr>
        <w:t xml:space="preserve"> Правил промышленной безопасности при использовании оборудования, работающего под избыточным давлением, ответственных лиц за безопасную эксплуатацию оборудования под давлением и ответственных за осуществление производственного контроля при эксплуатации оборудования на ОПО.</w:t>
      </w:r>
    </w:p>
    <w:p w:rsidR="009A36C3" w:rsidRPr="009A36C3" w:rsidRDefault="009A36C3" w:rsidP="00207F5C">
      <w:pPr>
        <w:tabs>
          <w:tab w:val="center" w:pos="4960"/>
        </w:tabs>
        <w:jc w:val="both"/>
        <w:rPr>
          <w:rFonts w:ascii="Times New Roman" w:hAnsi="Times New Roman" w:cs="Times New Roman"/>
          <w:sz w:val="20"/>
          <w:szCs w:val="20"/>
        </w:rPr>
      </w:pPr>
      <w:r w:rsidRPr="009A36C3">
        <w:rPr>
          <w:rFonts w:ascii="Times New Roman" w:hAnsi="Times New Roman" w:cs="Times New Roman"/>
          <w:sz w:val="20"/>
          <w:szCs w:val="20"/>
        </w:rPr>
        <w:t xml:space="preserve">4.9 Утвержденные инструкции по охране труда, утвержденный порядок производства работ повышенной опасности и оформления наряда-допуска, утвержденный перечень работ, выполняемых по нарядам-допускам в соответствии с требованиями </w:t>
      </w:r>
      <w:hyperlink r:id="rId32">
        <w:r w:rsidRPr="009A36C3">
          <w:rPr>
            <w:rStyle w:val="a3"/>
            <w:rFonts w:ascii="Times New Roman" w:hAnsi="Times New Roman" w:cs="Times New Roman"/>
            <w:sz w:val="20"/>
            <w:szCs w:val="20"/>
          </w:rPr>
          <w:t>Правил</w:t>
        </w:r>
      </w:hyperlink>
      <w:r w:rsidRPr="009A36C3">
        <w:rPr>
          <w:rFonts w:ascii="Times New Roman" w:hAnsi="Times New Roman" w:cs="Times New Roman"/>
          <w:sz w:val="20"/>
          <w:szCs w:val="20"/>
        </w:rPr>
        <w:t xml:space="preserve"> по охране труда при эксплуатации объектов теплоснабжения и теплопотребляющих установок, утвержденных приказом Минтруда России от 17 декабря 2020 г. N 924н.</w:t>
      </w:r>
    </w:p>
    <w:p w:rsidR="009A36C3" w:rsidRPr="009A36C3" w:rsidRDefault="009A36C3" w:rsidP="00207F5C">
      <w:pPr>
        <w:tabs>
          <w:tab w:val="center" w:pos="4960"/>
        </w:tabs>
        <w:jc w:val="both"/>
        <w:rPr>
          <w:rFonts w:ascii="Times New Roman" w:hAnsi="Times New Roman" w:cs="Times New Roman"/>
          <w:sz w:val="20"/>
          <w:szCs w:val="20"/>
        </w:rPr>
      </w:pPr>
      <w:r w:rsidRPr="009A36C3">
        <w:rPr>
          <w:rFonts w:ascii="Times New Roman" w:hAnsi="Times New Roman" w:cs="Times New Roman"/>
          <w:sz w:val="20"/>
          <w:szCs w:val="20"/>
        </w:rPr>
        <w:t xml:space="preserve">4.10 Копии утвержденных в соответствии с </w:t>
      </w:r>
      <w:hyperlink r:id="rId33">
        <w:r w:rsidRPr="009A36C3">
          <w:rPr>
            <w:rStyle w:val="a3"/>
            <w:rFonts w:ascii="Times New Roman" w:hAnsi="Times New Roman" w:cs="Times New Roman"/>
            <w:sz w:val="20"/>
            <w:szCs w:val="20"/>
          </w:rPr>
          <w:t>пунктом 2.3.48</w:t>
        </w:r>
      </w:hyperlink>
      <w:r w:rsidRPr="009A36C3">
        <w:rPr>
          <w:rFonts w:ascii="Times New Roman" w:hAnsi="Times New Roman" w:cs="Times New Roman"/>
          <w:sz w:val="20"/>
          <w:szCs w:val="20"/>
        </w:rPr>
        <w:t xml:space="preserve"> Правил технической эксплуатации тепловых энергоустановок и с </w:t>
      </w:r>
      <w:hyperlink r:id="rId34">
        <w:r w:rsidRPr="009A36C3">
          <w:rPr>
            <w:rStyle w:val="a3"/>
            <w:rFonts w:ascii="Times New Roman" w:hAnsi="Times New Roman" w:cs="Times New Roman"/>
            <w:sz w:val="20"/>
            <w:szCs w:val="20"/>
          </w:rPr>
          <w:t>пунктом 236</w:t>
        </w:r>
      </w:hyperlink>
      <w:r w:rsidRPr="009A36C3">
        <w:rPr>
          <w:rFonts w:ascii="Times New Roman" w:hAnsi="Times New Roman" w:cs="Times New Roman"/>
          <w:sz w:val="20"/>
          <w:szCs w:val="20"/>
        </w:rPr>
        <w:t xml:space="preserve"> Правил промышленной безопасности, программ противоаварийных тренировок, журналов, подтверждающих проведение тренировок согласно утвержденной программе противоаварийных тренировок.</w:t>
      </w:r>
    </w:p>
    <w:p w:rsidR="009A36C3" w:rsidRPr="009A36C3" w:rsidRDefault="009A36C3" w:rsidP="00207F5C">
      <w:pPr>
        <w:tabs>
          <w:tab w:val="center" w:pos="4960"/>
        </w:tabs>
        <w:jc w:val="both"/>
        <w:rPr>
          <w:rFonts w:ascii="Times New Roman" w:hAnsi="Times New Roman" w:cs="Times New Roman"/>
          <w:sz w:val="20"/>
          <w:szCs w:val="20"/>
        </w:rPr>
      </w:pPr>
      <w:r w:rsidRPr="009A36C3">
        <w:rPr>
          <w:rFonts w:ascii="Times New Roman" w:hAnsi="Times New Roman" w:cs="Times New Roman"/>
          <w:sz w:val="20"/>
          <w:szCs w:val="20"/>
        </w:rPr>
        <w:t xml:space="preserve">4.11 Разработанные и утвержденные в установленном порядке температурные графики, гидравлические режимы работы системы теплоснабжения на предстоящий отопительный период, разработанные в </w:t>
      </w:r>
      <w:r w:rsidRPr="009A36C3">
        <w:rPr>
          <w:rFonts w:ascii="Times New Roman" w:hAnsi="Times New Roman" w:cs="Times New Roman"/>
          <w:sz w:val="20"/>
          <w:szCs w:val="20"/>
        </w:rPr>
        <w:lastRenderedPageBreak/>
        <w:t xml:space="preserve">соответствии с </w:t>
      </w:r>
      <w:hyperlink r:id="rId35">
        <w:r w:rsidRPr="009A36C3">
          <w:rPr>
            <w:rStyle w:val="a3"/>
            <w:rFonts w:ascii="Times New Roman" w:hAnsi="Times New Roman" w:cs="Times New Roman"/>
            <w:sz w:val="20"/>
            <w:szCs w:val="20"/>
          </w:rPr>
          <w:t>пунктом 6.2.1</w:t>
        </w:r>
      </w:hyperlink>
      <w:r w:rsidRPr="009A36C3">
        <w:rPr>
          <w:rFonts w:ascii="Times New Roman" w:hAnsi="Times New Roman" w:cs="Times New Roman"/>
          <w:sz w:val="20"/>
          <w:szCs w:val="20"/>
        </w:rPr>
        <w:t xml:space="preserve"> Правил технической эксплуатации тепловых энергоустановок, а также копии эксплуатационных инструкций по ведению и контролю режимов работы системы теплоснабжения</w:t>
      </w:r>
    </w:p>
    <w:p w:rsidR="009A36C3" w:rsidRPr="009A36C3" w:rsidRDefault="009A36C3" w:rsidP="00207F5C">
      <w:pPr>
        <w:tabs>
          <w:tab w:val="center" w:pos="4960"/>
        </w:tabs>
        <w:jc w:val="both"/>
        <w:rPr>
          <w:rFonts w:ascii="Times New Roman" w:hAnsi="Times New Roman" w:cs="Times New Roman"/>
          <w:sz w:val="20"/>
          <w:szCs w:val="20"/>
        </w:rPr>
      </w:pPr>
      <w:r w:rsidRPr="009A36C3">
        <w:rPr>
          <w:rFonts w:ascii="Times New Roman" w:hAnsi="Times New Roman" w:cs="Times New Roman"/>
          <w:sz w:val="20"/>
          <w:szCs w:val="20"/>
        </w:rPr>
        <w:t xml:space="preserve">4.12 Технические отчеты о проведении режимно-наладочных испытаний объектов теплоснабжения, утвержденные режимные карты, требования к которым установлены </w:t>
      </w:r>
      <w:hyperlink r:id="rId36">
        <w:r w:rsidRPr="009A36C3">
          <w:rPr>
            <w:rStyle w:val="a3"/>
            <w:rFonts w:ascii="Times New Roman" w:hAnsi="Times New Roman" w:cs="Times New Roman"/>
            <w:sz w:val="20"/>
            <w:szCs w:val="20"/>
          </w:rPr>
          <w:t>пунктами 2.5.4</w:t>
        </w:r>
      </w:hyperlink>
      <w:r w:rsidRPr="009A36C3">
        <w:rPr>
          <w:rFonts w:ascii="Times New Roman" w:hAnsi="Times New Roman" w:cs="Times New Roman"/>
          <w:sz w:val="20"/>
          <w:szCs w:val="20"/>
        </w:rPr>
        <w:t xml:space="preserve">, </w:t>
      </w:r>
      <w:hyperlink r:id="rId37">
        <w:r w:rsidRPr="009A36C3">
          <w:rPr>
            <w:rStyle w:val="a3"/>
            <w:rFonts w:ascii="Times New Roman" w:hAnsi="Times New Roman" w:cs="Times New Roman"/>
            <w:sz w:val="20"/>
            <w:szCs w:val="20"/>
          </w:rPr>
          <w:t>2.8.1</w:t>
        </w:r>
      </w:hyperlink>
      <w:r w:rsidRPr="009A36C3">
        <w:rPr>
          <w:rFonts w:ascii="Times New Roman" w:hAnsi="Times New Roman" w:cs="Times New Roman"/>
          <w:sz w:val="20"/>
          <w:szCs w:val="20"/>
        </w:rPr>
        <w:t xml:space="preserve">, </w:t>
      </w:r>
      <w:hyperlink r:id="rId38">
        <w:r w:rsidRPr="009A36C3">
          <w:rPr>
            <w:rStyle w:val="a3"/>
            <w:rFonts w:ascii="Times New Roman" w:hAnsi="Times New Roman" w:cs="Times New Roman"/>
            <w:sz w:val="20"/>
            <w:szCs w:val="20"/>
          </w:rPr>
          <w:t>5.3.6</w:t>
        </w:r>
      </w:hyperlink>
      <w:r w:rsidRPr="009A36C3">
        <w:rPr>
          <w:rFonts w:ascii="Times New Roman" w:hAnsi="Times New Roman" w:cs="Times New Roman"/>
          <w:sz w:val="20"/>
          <w:szCs w:val="20"/>
        </w:rPr>
        <w:t xml:space="preserve">, </w:t>
      </w:r>
      <w:hyperlink r:id="rId39">
        <w:r w:rsidRPr="009A36C3">
          <w:rPr>
            <w:rStyle w:val="a3"/>
            <w:rFonts w:ascii="Times New Roman" w:hAnsi="Times New Roman" w:cs="Times New Roman"/>
            <w:sz w:val="20"/>
            <w:szCs w:val="20"/>
          </w:rPr>
          <w:t>9.3.25</w:t>
        </w:r>
      </w:hyperlink>
      <w:r w:rsidRPr="009A36C3">
        <w:rPr>
          <w:rFonts w:ascii="Times New Roman" w:hAnsi="Times New Roman" w:cs="Times New Roman"/>
          <w:sz w:val="20"/>
          <w:szCs w:val="20"/>
        </w:rPr>
        <w:t xml:space="preserve">, </w:t>
      </w:r>
      <w:hyperlink r:id="rId40">
        <w:r w:rsidRPr="009A36C3">
          <w:rPr>
            <w:rStyle w:val="a3"/>
            <w:rFonts w:ascii="Times New Roman" w:hAnsi="Times New Roman" w:cs="Times New Roman"/>
            <w:sz w:val="20"/>
            <w:szCs w:val="20"/>
          </w:rPr>
          <w:t>12.11</w:t>
        </w:r>
      </w:hyperlink>
      <w:r w:rsidRPr="009A36C3">
        <w:rPr>
          <w:rFonts w:ascii="Times New Roman" w:hAnsi="Times New Roman" w:cs="Times New Roman"/>
          <w:sz w:val="20"/>
          <w:szCs w:val="20"/>
        </w:rPr>
        <w:t xml:space="preserve"> Правил технической эксплуатации тепловых энергоустановок.</w:t>
      </w:r>
    </w:p>
    <w:p w:rsidR="009A36C3" w:rsidRPr="009A36C3" w:rsidRDefault="009A36C3" w:rsidP="00207F5C">
      <w:pPr>
        <w:tabs>
          <w:tab w:val="center" w:pos="4960"/>
        </w:tabs>
        <w:jc w:val="both"/>
        <w:rPr>
          <w:rFonts w:ascii="Times New Roman" w:hAnsi="Times New Roman" w:cs="Times New Roman"/>
          <w:sz w:val="20"/>
          <w:szCs w:val="20"/>
        </w:rPr>
      </w:pPr>
      <w:r w:rsidRPr="009A36C3">
        <w:rPr>
          <w:rFonts w:ascii="Times New Roman" w:hAnsi="Times New Roman" w:cs="Times New Roman"/>
          <w:sz w:val="20"/>
          <w:szCs w:val="20"/>
        </w:rPr>
        <w:t xml:space="preserve">4.13 Копии утвержденной инструкции по эксплуатации установок для докотловой обработки воды (если предусмотрены проектной документацией объектов теплоснабжения) и инструкции по ведению водно-химического режима, включающей режимные карты, утвержденный график химконтроля за водно-химическим режимом котельных и тепловых сетей, разработанный в соответствии с требованиями </w:t>
      </w:r>
      <w:hyperlink r:id="rId41">
        <w:r w:rsidRPr="009A36C3">
          <w:rPr>
            <w:rStyle w:val="a3"/>
            <w:rFonts w:ascii="Times New Roman" w:hAnsi="Times New Roman" w:cs="Times New Roman"/>
            <w:sz w:val="20"/>
            <w:szCs w:val="20"/>
          </w:rPr>
          <w:t>пункта 12.9</w:t>
        </w:r>
      </w:hyperlink>
      <w:r w:rsidRPr="009A36C3">
        <w:rPr>
          <w:rFonts w:ascii="Times New Roman" w:hAnsi="Times New Roman" w:cs="Times New Roman"/>
          <w:sz w:val="20"/>
          <w:szCs w:val="20"/>
        </w:rPr>
        <w:t xml:space="preserve"> Правил технической эксплуатации тепловых энергоустановок, </w:t>
      </w:r>
      <w:hyperlink r:id="rId42">
        <w:r w:rsidRPr="009A36C3">
          <w:rPr>
            <w:rStyle w:val="a3"/>
            <w:rFonts w:ascii="Times New Roman" w:hAnsi="Times New Roman" w:cs="Times New Roman"/>
            <w:sz w:val="20"/>
            <w:szCs w:val="20"/>
          </w:rPr>
          <w:t>пункта 278</w:t>
        </w:r>
      </w:hyperlink>
      <w:r w:rsidRPr="009A36C3">
        <w:rPr>
          <w:rFonts w:ascii="Times New Roman" w:hAnsi="Times New Roman" w:cs="Times New Roman"/>
          <w:sz w:val="20"/>
          <w:szCs w:val="20"/>
        </w:rPr>
        <w:t xml:space="preserve"> Правил промышленной безопасности.</w:t>
      </w:r>
    </w:p>
    <w:p w:rsidR="009A36C3" w:rsidRPr="009A36C3" w:rsidRDefault="009A36C3" w:rsidP="00207F5C">
      <w:pPr>
        <w:tabs>
          <w:tab w:val="center" w:pos="4960"/>
        </w:tabs>
        <w:jc w:val="both"/>
        <w:rPr>
          <w:rFonts w:ascii="Times New Roman" w:hAnsi="Times New Roman" w:cs="Times New Roman"/>
          <w:sz w:val="20"/>
          <w:szCs w:val="20"/>
        </w:rPr>
      </w:pPr>
      <w:r w:rsidRPr="009A36C3">
        <w:rPr>
          <w:rFonts w:ascii="Times New Roman" w:hAnsi="Times New Roman" w:cs="Times New Roman"/>
          <w:sz w:val="20"/>
          <w:szCs w:val="20"/>
        </w:rPr>
        <w:t xml:space="preserve">4.14 Копии актов ввода в эксплуатацию и актов периодической поверки узла учета и средств измерений, входящих в состав узла учета (в случае организации коммерческого учета), акты разграничения балансовой принадлежности, предусмотренные </w:t>
      </w:r>
      <w:hyperlink r:id="rId43">
        <w:r w:rsidRPr="009A36C3">
          <w:rPr>
            <w:rStyle w:val="a3"/>
            <w:rFonts w:ascii="Times New Roman" w:hAnsi="Times New Roman" w:cs="Times New Roman"/>
            <w:sz w:val="20"/>
            <w:szCs w:val="20"/>
          </w:rPr>
          <w:t>Правилами</w:t>
        </w:r>
      </w:hyperlink>
      <w:r w:rsidRPr="009A36C3">
        <w:rPr>
          <w:rFonts w:ascii="Times New Roman" w:hAnsi="Times New Roman" w:cs="Times New Roman"/>
          <w:sz w:val="20"/>
          <w:szCs w:val="20"/>
        </w:rPr>
        <w:t xml:space="preserve"> коммерческого учета тепловой энергии, теплоносителя, утвержденными постановлением Правительства Российской Федерации от 18 ноября 2013 г. N 1034 (далее - Правила коммерческого учета). Результаты поверки приборов и средств измерений, входящих в состав узла учета и подлежащих поверке, подтверждаются в порядке, предусмотренном законодательством об обеспечении единства измерений.</w:t>
      </w:r>
    </w:p>
    <w:p w:rsidR="009A36C3" w:rsidRPr="009A36C3" w:rsidRDefault="009A36C3" w:rsidP="00207F5C">
      <w:pPr>
        <w:tabs>
          <w:tab w:val="center" w:pos="4960"/>
        </w:tabs>
        <w:jc w:val="both"/>
        <w:rPr>
          <w:rFonts w:ascii="Times New Roman" w:hAnsi="Times New Roman" w:cs="Times New Roman"/>
          <w:sz w:val="20"/>
          <w:szCs w:val="20"/>
        </w:rPr>
      </w:pPr>
      <w:r w:rsidRPr="009A36C3">
        <w:rPr>
          <w:rFonts w:ascii="Times New Roman" w:hAnsi="Times New Roman" w:cs="Times New Roman"/>
          <w:sz w:val="20"/>
          <w:szCs w:val="20"/>
        </w:rPr>
        <w:t xml:space="preserve">4.15 Разработанный в соответствии с </w:t>
      </w:r>
      <w:hyperlink r:id="rId44">
        <w:r w:rsidRPr="009A36C3">
          <w:rPr>
            <w:rStyle w:val="a3"/>
            <w:rFonts w:ascii="Times New Roman" w:hAnsi="Times New Roman" w:cs="Times New Roman"/>
            <w:sz w:val="20"/>
            <w:szCs w:val="20"/>
          </w:rPr>
          <w:t>пунктом 2.7.10</w:t>
        </w:r>
      </w:hyperlink>
      <w:r w:rsidRPr="009A36C3">
        <w:rPr>
          <w:rFonts w:ascii="Times New Roman" w:hAnsi="Times New Roman" w:cs="Times New Roman"/>
          <w:sz w:val="20"/>
          <w:szCs w:val="20"/>
        </w:rPr>
        <w:t xml:space="preserve"> Правил технической эксплуатации тепловых энергоустановок нормативно-технический документ об организации ремонтного производства, разработке ремонтной документации, планированию и подготовке к ремонту, выводу в ремонт и производству ремонта, а также приемке и оценке качества ремонта, а также акты приемки объектов теплоснабжения и теплопотребляющих установок из ремонта с приложением дефектных ведомостей (при наличии), протоколов испытаний и наладки, предусмотренные </w:t>
      </w:r>
      <w:hyperlink r:id="rId45">
        <w:r w:rsidRPr="009A36C3">
          <w:rPr>
            <w:rStyle w:val="a3"/>
            <w:rFonts w:ascii="Times New Roman" w:hAnsi="Times New Roman" w:cs="Times New Roman"/>
            <w:sz w:val="20"/>
            <w:szCs w:val="20"/>
          </w:rPr>
          <w:t>пунктом 2.7.13</w:t>
        </w:r>
      </w:hyperlink>
      <w:r w:rsidRPr="009A36C3">
        <w:rPr>
          <w:rFonts w:ascii="Times New Roman" w:hAnsi="Times New Roman" w:cs="Times New Roman"/>
          <w:sz w:val="20"/>
          <w:szCs w:val="20"/>
        </w:rPr>
        <w:t xml:space="preserve"> Правил технической эксплуатации тепловых энергоустановок - в случае эксплуатации объектов, не являющихся ОПО, и (или) копии удостоверений (свидетельств) о качестве монтажа в случае выполнения мероприятий по строительству, реконструкции и (или) модернизации тепловых сетей - в случае эксплуатации ОПО.</w:t>
      </w:r>
    </w:p>
    <w:p w:rsidR="009A36C3" w:rsidRPr="009A36C3" w:rsidRDefault="009A36C3" w:rsidP="00207F5C">
      <w:pPr>
        <w:tabs>
          <w:tab w:val="center" w:pos="4960"/>
        </w:tabs>
        <w:jc w:val="both"/>
        <w:rPr>
          <w:rFonts w:ascii="Times New Roman" w:hAnsi="Times New Roman" w:cs="Times New Roman"/>
          <w:sz w:val="20"/>
          <w:szCs w:val="20"/>
        </w:rPr>
      </w:pPr>
      <w:r w:rsidRPr="009A36C3">
        <w:rPr>
          <w:rFonts w:ascii="Times New Roman" w:hAnsi="Times New Roman" w:cs="Times New Roman"/>
          <w:sz w:val="20"/>
          <w:szCs w:val="20"/>
        </w:rPr>
        <w:t>4.16 Копии паспортов паровых и (или) водогрейных котельных установок, центральных тепловых пунктов и оборудования, работающего под избыточным давлением, с отметками о проведении технических освидетельствований, актов о проведении гидравлических испытаний с выводами об отсутствии выявленных дефектов, запрещающих эксплуатацию.</w:t>
      </w:r>
    </w:p>
    <w:p w:rsidR="009A36C3" w:rsidRPr="009A36C3" w:rsidRDefault="009A36C3" w:rsidP="00207F5C">
      <w:pPr>
        <w:tabs>
          <w:tab w:val="center" w:pos="4960"/>
        </w:tabs>
        <w:jc w:val="both"/>
        <w:rPr>
          <w:rFonts w:ascii="Times New Roman" w:hAnsi="Times New Roman" w:cs="Times New Roman"/>
          <w:sz w:val="20"/>
          <w:szCs w:val="20"/>
        </w:rPr>
      </w:pPr>
      <w:r w:rsidRPr="009A36C3">
        <w:rPr>
          <w:rFonts w:ascii="Times New Roman" w:hAnsi="Times New Roman" w:cs="Times New Roman"/>
          <w:sz w:val="20"/>
          <w:szCs w:val="20"/>
        </w:rPr>
        <w:t xml:space="preserve">Для оборудования, отработавшего установленный в технической документации организации-изготовителя или проектной документации срок службы, или при превышении количества циклов его нагрузки - сведения о зарегистрированных федеральным органом исполнительной власти в области промышленной безопасности заключениях экспертизы промышленной безопасности (для ОПО) в соответствии с </w:t>
      </w:r>
      <w:hyperlink r:id="rId46">
        <w:r w:rsidRPr="009A36C3">
          <w:rPr>
            <w:rStyle w:val="a3"/>
            <w:rFonts w:ascii="Times New Roman" w:hAnsi="Times New Roman" w:cs="Times New Roman"/>
            <w:sz w:val="20"/>
            <w:szCs w:val="20"/>
          </w:rPr>
          <w:t>частью 2 статьи 7</w:t>
        </w:r>
      </w:hyperlink>
      <w:r w:rsidRPr="009A36C3">
        <w:rPr>
          <w:rFonts w:ascii="Times New Roman" w:hAnsi="Times New Roman" w:cs="Times New Roman"/>
          <w:sz w:val="20"/>
          <w:szCs w:val="20"/>
        </w:rPr>
        <w:t xml:space="preserve"> Федерального закона о промышленной безопасности и заключениях о проведении технического диагностирования (для объектов, не являющихся ОПО) с выводами о продлении срока эксплуатации оборудования в соответствии с </w:t>
      </w:r>
      <w:hyperlink r:id="rId47">
        <w:r w:rsidRPr="009A36C3">
          <w:rPr>
            <w:rStyle w:val="a3"/>
            <w:rFonts w:ascii="Times New Roman" w:hAnsi="Times New Roman" w:cs="Times New Roman"/>
            <w:sz w:val="20"/>
            <w:szCs w:val="20"/>
          </w:rPr>
          <w:t>пунктом 13.2</w:t>
        </w:r>
      </w:hyperlink>
      <w:r w:rsidRPr="009A36C3">
        <w:rPr>
          <w:rFonts w:ascii="Times New Roman" w:hAnsi="Times New Roman" w:cs="Times New Roman"/>
          <w:sz w:val="20"/>
          <w:szCs w:val="20"/>
        </w:rPr>
        <w:t xml:space="preserve"> Правил технической эксплуатации тепловых энергоустановок; о проверке плотности (герметичности), настройки и регулировки предохранительных клапанов.</w:t>
      </w:r>
    </w:p>
    <w:p w:rsidR="009A36C3" w:rsidRPr="009A36C3" w:rsidRDefault="009A36C3" w:rsidP="00207F5C">
      <w:pPr>
        <w:tabs>
          <w:tab w:val="center" w:pos="4960"/>
        </w:tabs>
        <w:jc w:val="both"/>
        <w:rPr>
          <w:rFonts w:ascii="Times New Roman" w:hAnsi="Times New Roman" w:cs="Times New Roman"/>
          <w:sz w:val="20"/>
          <w:szCs w:val="20"/>
        </w:rPr>
      </w:pPr>
      <w:r w:rsidRPr="009A36C3">
        <w:rPr>
          <w:rFonts w:ascii="Times New Roman" w:hAnsi="Times New Roman" w:cs="Times New Roman"/>
          <w:sz w:val="20"/>
          <w:szCs w:val="20"/>
        </w:rPr>
        <w:t xml:space="preserve">4.17 Копии актов комплексного обследования, очередных и внеочередных осмотров зданий и сооружений объектов теплоснабжения, журналов, паспортов зданий и сооружений, определенных перечнем документации эксплуатирующей организации, в которые занесены результаты текущих осмотров в соответствии с </w:t>
      </w:r>
      <w:hyperlink r:id="rId48">
        <w:r w:rsidRPr="009A36C3">
          <w:rPr>
            <w:rStyle w:val="a3"/>
            <w:rFonts w:ascii="Times New Roman" w:hAnsi="Times New Roman" w:cs="Times New Roman"/>
            <w:sz w:val="20"/>
            <w:szCs w:val="20"/>
          </w:rPr>
          <w:t>пунктом 3.1.3</w:t>
        </w:r>
      </w:hyperlink>
      <w:r w:rsidRPr="009A36C3">
        <w:rPr>
          <w:rFonts w:ascii="Times New Roman" w:hAnsi="Times New Roman" w:cs="Times New Roman"/>
          <w:sz w:val="20"/>
          <w:szCs w:val="20"/>
        </w:rPr>
        <w:t xml:space="preserve"> Правил технической эксплуатации тепловых энергоустановок.</w:t>
      </w:r>
    </w:p>
    <w:p w:rsidR="009A36C3" w:rsidRPr="009A36C3" w:rsidRDefault="009A36C3" w:rsidP="00207F5C">
      <w:pPr>
        <w:tabs>
          <w:tab w:val="center" w:pos="4960"/>
        </w:tabs>
        <w:jc w:val="both"/>
        <w:rPr>
          <w:rFonts w:ascii="Times New Roman" w:hAnsi="Times New Roman" w:cs="Times New Roman"/>
          <w:sz w:val="20"/>
          <w:szCs w:val="20"/>
        </w:rPr>
      </w:pPr>
      <w:r w:rsidRPr="009A36C3">
        <w:rPr>
          <w:rFonts w:ascii="Times New Roman" w:hAnsi="Times New Roman" w:cs="Times New Roman"/>
          <w:sz w:val="20"/>
          <w:szCs w:val="20"/>
        </w:rPr>
        <w:t xml:space="preserve">4.18 Копии актов и паспортов дымовых труб, в которых в соответствии с требованиями </w:t>
      </w:r>
      <w:hyperlink r:id="rId49">
        <w:r w:rsidRPr="009A36C3">
          <w:rPr>
            <w:rStyle w:val="a3"/>
            <w:rFonts w:ascii="Times New Roman" w:hAnsi="Times New Roman" w:cs="Times New Roman"/>
            <w:sz w:val="20"/>
            <w:szCs w:val="20"/>
          </w:rPr>
          <w:t>пункта 3.3.14</w:t>
        </w:r>
      </w:hyperlink>
      <w:r w:rsidRPr="009A36C3">
        <w:rPr>
          <w:rFonts w:ascii="Times New Roman" w:hAnsi="Times New Roman" w:cs="Times New Roman"/>
          <w:sz w:val="20"/>
          <w:szCs w:val="20"/>
        </w:rPr>
        <w:t xml:space="preserve"> Правил технической эксплуатации тепловых энергоустановок отражены результаты наблюдений за техническим состоянием дымовых труб, за осадкой фундаментов, мониторингом деформации, проверок вертикальности, инструментальной проверки заземляющего контура, наблюдения за исправностью осветительной арматуры дымовых труб.</w:t>
      </w:r>
    </w:p>
    <w:p w:rsidR="009A36C3" w:rsidRPr="009A36C3" w:rsidRDefault="009A36C3" w:rsidP="00207F5C">
      <w:pPr>
        <w:tabs>
          <w:tab w:val="center" w:pos="4960"/>
        </w:tabs>
        <w:jc w:val="both"/>
        <w:rPr>
          <w:rFonts w:ascii="Times New Roman" w:hAnsi="Times New Roman" w:cs="Times New Roman"/>
          <w:sz w:val="20"/>
          <w:szCs w:val="20"/>
        </w:rPr>
      </w:pPr>
      <w:r w:rsidRPr="009A36C3">
        <w:rPr>
          <w:rFonts w:ascii="Times New Roman" w:hAnsi="Times New Roman" w:cs="Times New Roman"/>
          <w:sz w:val="20"/>
          <w:szCs w:val="20"/>
        </w:rPr>
        <w:t xml:space="preserve">4.19 Акты (технические отчеты) о проведении испытаний тепловых сетей (в соответствии с графиком проведения испытаний, утвержденным руководителем (техническим руководителем) организации) на максимальную температуру, о проведении испытаний по определению тепловых потерь через тепловую </w:t>
      </w:r>
      <w:r w:rsidRPr="009A36C3">
        <w:rPr>
          <w:rFonts w:ascii="Times New Roman" w:hAnsi="Times New Roman" w:cs="Times New Roman"/>
          <w:sz w:val="20"/>
          <w:szCs w:val="20"/>
        </w:rPr>
        <w:lastRenderedPageBreak/>
        <w:t xml:space="preserve">изоляцию, о проведении испытания по определению гидравлических потерь трубопроводов водяных тепловых сетей в сроки, установленные </w:t>
      </w:r>
      <w:hyperlink r:id="rId50">
        <w:r w:rsidRPr="009A36C3">
          <w:rPr>
            <w:rStyle w:val="a3"/>
            <w:rFonts w:ascii="Times New Roman" w:hAnsi="Times New Roman" w:cs="Times New Roman"/>
            <w:sz w:val="20"/>
            <w:szCs w:val="20"/>
          </w:rPr>
          <w:t>пунктом 6.2.32</w:t>
        </w:r>
      </w:hyperlink>
      <w:r w:rsidRPr="009A36C3">
        <w:rPr>
          <w:rFonts w:ascii="Times New Roman" w:hAnsi="Times New Roman" w:cs="Times New Roman"/>
          <w:sz w:val="20"/>
          <w:szCs w:val="20"/>
        </w:rPr>
        <w:t xml:space="preserve"> Правил технической эксплуатации тепловых энергоустановок.</w:t>
      </w:r>
    </w:p>
    <w:p w:rsidR="009A36C3" w:rsidRPr="009A36C3" w:rsidRDefault="009A36C3" w:rsidP="00207F5C">
      <w:pPr>
        <w:tabs>
          <w:tab w:val="center" w:pos="4960"/>
        </w:tabs>
        <w:jc w:val="both"/>
        <w:rPr>
          <w:rFonts w:ascii="Times New Roman" w:hAnsi="Times New Roman" w:cs="Times New Roman"/>
          <w:sz w:val="20"/>
          <w:szCs w:val="20"/>
        </w:rPr>
      </w:pPr>
      <w:r w:rsidRPr="009A36C3">
        <w:rPr>
          <w:rFonts w:ascii="Times New Roman" w:hAnsi="Times New Roman" w:cs="Times New Roman"/>
          <w:sz w:val="20"/>
          <w:szCs w:val="20"/>
        </w:rPr>
        <w:t xml:space="preserve">4.20 Акты проведения гидравлических испытаний на прочность и плотность трубопроводов тепловых сетей в соответствии с </w:t>
      </w:r>
      <w:hyperlink r:id="rId51">
        <w:r w:rsidRPr="009A36C3">
          <w:rPr>
            <w:rStyle w:val="a3"/>
            <w:rFonts w:ascii="Times New Roman" w:hAnsi="Times New Roman" w:cs="Times New Roman"/>
            <w:sz w:val="20"/>
            <w:szCs w:val="20"/>
          </w:rPr>
          <w:t>пунктом 6.2.16</w:t>
        </w:r>
      </w:hyperlink>
      <w:r w:rsidRPr="009A36C3">
        <w:rPr>
          <w:rFonts w:ascii="Times New Roman" w:hAnsi="Times New Roman" w:cs="Times New Roman"/>
          <w:sz w:val="20"/>
          <w:szCs w:val="20"/>
        </w:rPr>
        <w:t xml:space="preserve"> Правил технической эксплуатации тепловых энергоустановок.</w:t>
      </w:r>
    </w:p>
    <w:p w:rsidR="009A36C3" w:rsidRPr="009A36C3" w:rsidRDefault="009A36C3" w:rsidP="00207F5C">
      <w:pPr>
        <w:tabs>
          <w:tab w:val="center" w:pos="4960"/>
        </w:tabs>
        <w:jc w:val="both"/>
        <w:rPr>
          <w:rFonts w:ascii="Times New Roman" w:hAnsi="Times New Roman" w:cs="Times New Roman"/>
          <w:sz w:val="20"/>
          <w:szCs w:val="20"/>
        </w:rPr>
      </w:pPr>
      <w:r w:rsidRPr="009A36C3">
        <w:rPr>
          <w:rFonts w:ascii="Times New Roman" w:hAnsi="Times New Roman" w:cs="Times New Roman"/>
          <w:sz w:val="20"/>
          <w:szCs w:val="20"/>
        </w:rPr>
        <w:t xml:space="preserve">4.21 Документы, подтверждающие проведение мероприятий по контролю за состоянием подземных трубопроводов тепловой сети (за исключением неметаллических), проложенных в непроходных каналах, и при бесканальной прокладке, требования к проведению которых установлены </w:t>
      </w:r>
      <w:hyperlink r:id="rId52">
        <w:r w:rsidRPr="009A36C3">
          <w:rPr>
            <w:rStyle w:val="a3"/>
            <w:rFonts w:ascii="Times New Roman" w:hAnsi="Times New Roman" w:cs="Times New Roman"/>
            <w:sz w:val="20"/>
            <w:szCs w:val="20"/>
          </w:rPr>
          <w:t>пунктами 6.2.34</w:t>
        </w:r>
      </w:hyperlink>
      <w:r w:rsidRPr="009A36C3">
        <w:rPr>
          <w:rFonts w:ascii="Times New Roman" w:hAnsi="Times New Roman" w:cs="Times New Roman"/>
          <w:sz w:val="20"/>
          <w:szCs w:val="20"/>
        </w:rPr>
        <w:t xml:space="preserve"> - </w:t>
      </w:r>
      <w:hyperlink r:id="rId53">
        <w:r w:rsidRPr="009A36C3">
          <w:rPr>
            <w:rStyle w:val="a3"/>
            <w:rFonts w:ascii="Times New Roman" w:hAnsi="Times New Roman" w:cs="Times New Roman"/>
            <w:sz w:val="20"/>
            <w:szCs w:val="20"/>
          </w:rPr>
          <w:t>6.2.37</w:t>
        </w:r>
      </w:hyperlink>
      <w:r w:rsidRPr="009A36C3">
        <w:rPr>
          <w:rFonts w:ascii="Times New Roman" w:hAnsi="Times New Roman" w:cs="Times New Roman"/>
          <w:sz w:val="20"/>
          <w:szCs w:val="20"/>
        </w:rPr>
        <w:t xml:space="preserve"> Правил технической эксплуатации тепловых энергоустановок.</w:t>
      </w:r>
    </w:p>
    <w:p w:rsidR="009A36C3" w:rsidRPr="009A36C3" w:rsidRDefault="009A36C3" w:rsidP="00207F5C">
      <w:pPr>
        <w:tabs>
          <w:tab w:val="center" w:pos="4960"/>
        </w:tabs>
        <w:jc w:val="both"/>
        <w:rPr>
          <w:rFonts w:ascii="Times New Roman" w:hAnsi="Times New Roman" w:cs="Times New Roman"/>
          <w:sz w:val="20"/>
          <w:szCs w:val="20"/>
        </w:rPr>
      </w:pPr>
      <w:r w:rsidRPr="009A36C3">
        <w:rPr>
          <w:rFonts w:ascii="Times New Roman" w:hAnsi="Times New Roman" w:cs="Times New Roman"/>
          <w:sz w:val="20"/>
          <w:szCs w:val="20"/>
        </w:rPr>
        <w:t xml:space="preserve">4.22 Акты о проведении очистки и промывки тепловых сетей, тепловых пунктов, требования к которым установлены </w:t>
      </w:r>
      <w:hyperlink r:id="rId54">
        <w:r w:rsidRPr="009A36C3">
          <w:rPr>
            <w:rStyle w:val="a3"/>
            <w:rFonts w:ascii="Times New Roman" w:hAnsi="Times New Roman" w:cs="Times New Roman"/>
            <w:sz w:val="20"/>
            <w:szCs w:val="20"/>
          </w:rPr>
          <w:t>пунктами 5.3.37</w:t>
        </w:r>
      </w:hyperlink>
      <w:r w:rsidRPr="009A36C3">
        <w:rPr>
          <w:rFonts w:ascii="Times New Roman" w:hAnsi="Times New Roman" w:cs="Times New Roman"/>
          <w:sz w:val="20"/>
          <w:szCs w:val="20"/>
        </w:rPr>
        <w:t xml:space="preserve">, </w:t>
      </w:r>
      <w:hyperlink r:id="rId55">
        <w:r w:rsidRPr="009A36C3">
          <w:rPr>
            <w:rStyle w:val="a3"/>
            <w:rFonts w:ascii="Times New Roman" w:hAnsi="Times New Roman" w:cs="Times New Roman"/>
            <w:sz w:val="20"/>
            <w:szCs w:val="20"/>
          </w:rPr>
          <w:t>6.2.17</w:t>
        </w:r>
      </w:hyperlink>
      <w:r w:rsidRPr="009A36C3">
        <w:rPr>
          <w:rFonts w:ascii="Times New Roman" w:hAnsi="Times New Roman" w:cs="Times New Roman"/>
          <w:sz w:val="20"/>
          <w:szCs w:val="20"/>
        </w:rPr>
        <w:t xml:space="preserve">, </w:t>
      </w:r>
      <w:hyperlink r:id="rId56">
        <w:r w:rsidRPr="009A36C3">
          <w:rPr>
            <w:rStyle w:val="a3"/>
            <w:rFonts w:ascii="Times New Roman" w:hAnsi="Times New Roman" w:cs="Times New Roman"/>
            <w:sz w:val="20"/>
            <w:szCs w:val="20"/>
          </w:rPr>
          <w:t>12.18</w:t>
        </w:r>
      </w:hyperlink>
      <w:r w:rsidRPr="009A36C3">
        <w:rPr>
          <w:rFonts w:ascii="Times New Roman" w:hAnsi="Times New Roman" w:cs="Times New Roman"/>
          <w:sz w:val="20"/>
          <w:szCs w:val="20"/>
        </w:rPr>
        <w:t xml:space="preserve"> Правил технической эксплуатации тепловых энергоустановок.</w:t>
      </w:r>
    </w:p>
    <w:p w:rsidR="009A36C3" w:rsidRPr="009A36C3" w:rsidRDefault="009A36C3" w:rsidP="00207F5C">
      <w:pPr>
        <w:tabs>
          <w:tab w:val="center" w:pos="4960"/>
        </w:tabs>
        <w:jc w:val="both"/>
        <w:rPr>
          <w:rFonts w:ascii="Times New Roman" w:hAnsi="Times New Roman" w:cs="Times New Roman"/>
          <w:sz w:val="20"/>
          <w:szCs w:val="20"/>
        </w:rPr>
      </w:pPr>
      <w:r w:rsidRPr="009A36C3">
        <w:rPr>
          <w:rFonts w:ascii="Times New Roman" w:hAnsi="Times New Roman" w:cs="Times New Roman"/>
          <w:sz w:val="20"/>
          <w:szCs w:val="20"/>
        </w:rPr>
        <w:t xml:space="preserve">4.23 Акт измерений удельного электрического сопротивления грунта и потенциалов блуждающих токов в соответствии с требованиями </w:t>
      </w:r>
      <w:hyperlink r:id="rId57">
        <w:r w:rsidRPr="009A36C3">
          <w:rPr>
            <w:rStyle w:val="a3"/>
            <w:rFonts w:ascii="Times New Roman" w:hAnsi="Times New Roman" w:cs="Times New Roman"/>
            <w:sz w:val="20"/>
            <w:szCs w:val="20"/>
          </w:rPr>
          <w:t>пункта 6.2.43</w:t>
        </w:r>
      </w:hyperlink>
      <w:r w:rsidRPr="009A36C3">
        <w:rPr>
          <w:rFonts w:ascii="Times New Roman" w:hAnsi="Times New Roman" w:cs="Times New Roman"/>
          <w:sz w:val="20"/>
          <w:szCs w:val="20"/>
        </w:rPr>
        <w:t xml:space="preserve"> Правил технической эксплуатации тепловых энергоустановок.</w:t>
      </w:r>
    </w:p>
    <w:p w:rsidR="009A36C3" w:rsidRPr="009A36C3" w:rsidRDefault="009A36C3" w:rsidP="00207F5C">
      <w:pPr>
        <w:tabs>
          <w:tab w:val="center" w:pos="4960"/>
        </w:tabs>
        <w:jc w:val="both"/>
        <w:rPr>
          <w:rFonts w:ascii="Times New Roman" w:hAnsi="Times New Roman" w:cs="Times New Roman"/>
          <w:sz w:val="20"/>
          <w:szCs w:val="20"/>
        </w:rPr>
      </w:pPr>
      <w:r w:rsidRPr="009A36C3">
        <w:rPr>
          <w:rFonts w:ascii="Times New Roman" w:hAnsi="Times New Roman" w:cs="Times New Roman"/>
          <w:sz w:val="20"/>
          <w:szCs w:val="20"/>
        </w:rPr>
        <w:t xml:space="preserve">4.24 Акт опробования работоспособности оборудования насосных станций, проведение которого установлено требованиями </w:t>
      </w:r>
      <w:hyperlink r:id="rId58">
        <w:r w:rsidRPr="009A36C3">
          <w:rPr>
            <w:rStyle w:val="a3"/>
            <w:rFonts w:ascii="Times New Roman" w:hAnsi="Times New Roman" w:cs="Times New Roman"/>
            <w:sz w:val="20"/>
            <w:szCs w:val="20"/>
          </w:rPr>
          <w:t>пункта 6.2.48</w:t>
        </w:r>
      </w:hyperlink>
      <w:r w:rsidRPr="009A36C3">
        <w:rPr>
          <w:rFonts w:ascii="Times New Roman" w:hAnsi="Times New Roman" w:cs="Times New Roman"/>
          <w:sz w:val="20"/>
          <w:szCs w:val="20"/>
        </w:rPr>
        <w:t xml:space="preserve"> Правил технической эксплуатации тепловых энергоустановок.</w:t>
      </w:r>
    </w:p>
    <w:p w:rsidR="009A36C3" w:rsidRPr="009A36C3" w:rsidRDefault="009A36C3" w:rsidP="00207F5C">
      <w:pPr>
        <w:tabs>
          <w:tab w:val="center" w:pos="4960"/>
        </w:tabs>
        <w:jc w:val="both"/>
        <w:rPr>
          <w:rFonts w:ascii="Times New Roman" w:hAnsi="Times New Roman" w:cs="Times New Roman"/>
          <w:sz w:val="20"/>
          <w:szCs w:val="20"/>
        </w:rPr>
      </w:pPr>
      <w:r w:rsidRPr="009A36C3">
        <w:rPr>
          <w:rFonts w:ascii="Times New Roman" w:hAnsi="Times New Roman" w:cs="Times New Roman"/>
          <w:sz w:val="20"/>
          <w:szCs w:val="20"/>
        </w:rPr>
        <w:t xml:space="preserve">4.25 Копии договора (договоров) (за исключением охраняемой законом тайны) поставки основного топлива, заключенного (заключенных) на срок не менее срока предстоящего отопительного периода, и копии документов, подтверждающих наличие фактических запасов основного и резервного (аварийного) топлива в объеме не менее утвержденного федеральным органом исполнительной власти или органами исполнительной власти субъектов Российской Федерации нормативов запасов топлива на источниках тепловой энергии в соответствии с </w:t>
      </w:r>
      <w:hyperlink r:id="rId59">
        <w:r w:rsidRPr="009A36C3">
          <w:rPr>
            <w:rStyle w:val="a3"/>
            <w:rFonts w:ascii="Times New Roman" w:hAnsi="Times New Roman" w:cs="Times New Roman"/>
            <w:sz w:val="20"/>
            <w:szCs w:val="20"/>
          </w:rPr>
          <w:t>Порядком</w:t>
        </w:r>
      </w:hyperlink>
      <w:r w:rsidRPr="009A36C3">
        <w:rPr>
          <w:rFonts w:ascii="Times New Roman" w:hAnsi="Times New Roman" w:cs="Times New Roman"/>
          <w:sz w:val="20"/>
          <w:szCs w:val="20"/>
        </w:rPr>
        <w:t xml:space="preserve">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 августа 2012 г. N 377.</w:t>
      </w:r>
    </w:p>
    <w:p w:rsidR="009A36C3" w:rsidRPr="009A36C3" w:rsidRDefault="009A36C3" w:rsidP="00207F5C">
      <w:pPr>
        <w:tabs>
          <w:tab w:val="center" w:pos="4960"/>
        </w:tabs>
        <w:jc w:val="both"/>
        <w:rPr>
          <w:rFonts w:ascii="Times New Roman" w:hAnsi="Times New Roman" w:cs="Times New Roman"/>
          <w:sz w:val="20"/>
          <w:szCs w:val="20"/>
        </w:rPr>
      </w:pPr>
      <w:r w:rsidRPr="009A36C3">
        <w:rPr>
          <w:rFonts w:ascii="Times New Roman" w:hAnsi="Times New Roman" w:cs="Times New Roman"/>
          <w:sz w:val="20"/>
          <w:szCs w:val="20"/>
        </w:rPr>
        <w:t xml:space="preserve">4.26 Утвержденный в соответствии с требованиями </w:t>
      </w:r>
      <w:hyperlink r:id="rId60">
        <w:r w:rsidRPr="009A36C3">
          <w:rPr>
            <w:rStyle w:val="a3"/>
            <w:rFonts w:ascii="Times New Roman" w:hAnsi="Times New Roman" w:cs="Times New Roman"/>
            <w:sz w:val="20"/>
            <w:szCs w:val="20"/>
          </w:rPr>
          <w:t>пункта 2.7.3</w:t>
        </w:r>
      </w:hyperlink>
      <w:r w:rsidRPr="009A36C3">
        <w:rPr>
          <w:rFonts w:ascii="Times New Roman" w:hAnsi="Times New Roman" w:cs="Times New Roman"/>
          <w:sz w:val="20"/>
          <w:szCs w:val="20"/>
        </w:rPr>
        <w:t xml:space="preserve"> Правил технической эксплуатации тепловых энергоустановок, перечень запасов материалов, запорной арматуры, запасных частей, средств механизации для выполнения срочных внеплановых (аварийных) ремонтных работ, результаты последней проведенной инвентаризации запасов материалов, запорной арматуры, запасных частей, средств механизации для выполнения срочных внеплановых (аварийных) ремонтных работ, оформленные в соответствии с требованиями </w:t>
      </w:r>
      <w:hyperlink r:id="rId61">
        <w:r w:rsidRPr="009A36C3">
          <w:rPr>
            <w:rStyle w:val="a3"/>
            <w:rFonts w:ascii="Times New Roman" w:hAnsi="Times New Roman" w:cs="Times New Roman"/>
            <w:sz w:val="20"/>
            <w:szCs w:val="20"/>
          </w:rPr>
          <w:t>Положения</w:t>
        </w:r>
      </w:hyperlink>
      <w:r w:rsidRPr="009A36C3">
        <w:rPr>
          <w:rFonts w:ascii="Times New Roman" w:hAnsi="Times New Roman" w:cs="Times New Roman"/>
          <w:sz w:val="20"/>
          <w:szCs w:val="20"/>
        </w:rPr>
        <w:t xml:space="preserve"> по ведению бухгалтерского учета и бухгалтерской отчетности в Российской Федерации, утвержденного приказом Минфина России от 29 июля 1998 г. N 34н.</w:t>
      </w:r>
    </w:p>
    <w:p w:rsidR="009A36C3" w:rsidRPr="009A36C3" w:rsidRDefault="009A36C3" w:rsidP="00207F5C">
      <w:pPr>
        <w:tabs>
          <w:tab w:val="center" w:pos="4960"/>
        </w:tabs>
        <w:jc w:val="both"/>
        <w:rPr>
          <w:rFonts w:ascii="Times New Roman" w:hAnsi="Times New Roman" w:cs="Times New Roman"/>
          <w:color w:val="000000"/>
          <w:sz w:val="20"/>
          <w:szCs w:val="20"/>
        </w:rPr>
      </w:pPr>
      <w:r w:rsidRPr="009A36C3">
        <w:rPr>
          <w:rFonts w:ascii="Times New Roman" w:hAnsi="Times New Roman" w:cs="Times New Roman"/>
          <w:color w:val="000000"/>
          <w:sz w:val="20"/>
          <w:szCs w:val="20"/>
        </w:rPr>
        <w:t xml:space="preserve">4.27 В соответствии с требованиями </w:t>
      </w:r>
      <w:hyperlink r:id="rId62">
        <w:r w:rsidRPr="009A36C3">
          <w:rPr>
            <w:rStyle w:val="a3"/>
            <w:rFonts w:ascii="Times New Roman" w:hAnsi="Times New Roman" w:cs="Times New Roman"/>
            <w:color w:val="000000"/>
            <w:sz w:val="20"/>
            <w:szCs w:val="20"/>
          </w:rPr>
          <w:t>части 1 статьи 9</w:t>
        </w:r>
      </w:hyperlink>
      <w:r w:rsidRPr="009A36C3">
        <w:rPr>
          <w:rFonts w:ascii="Times New Roman" w:hAnsi="Times New Roman" w:cs="Times New Roman"/>
          <w:color w:val="000000"/>
          <w:sz w:val="20"/>
          <w:szCs w:val="20"/>
        </w:rPr>
        <w:t xml:space="preserve"> Федерального закона о промышленной безопасности копия лицензии или выписки из реестра лицензий Ростехнадзора, копия договора обязательного страхования гражданской ответственности, заключенного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 Требование не распространяется на объекты теплоснабжения организаций, подведомственных федеральным органам исполнительной власти в сфере обороны, обеспечения безопасности, государственной охраны, внешней разведки, мобилизационной подготовки и мобилизации.</w:t>
      </w:r>
    </w:p>
    <w:p w:rsidR="009A36C3" w:rsidRPr="009A36C3" w:rsidRDefault="009A36C3" w:rsidP="00207F5C">
      <w:pPr>
        <w:tabs>
          <w:tab w:val="center" w:pos="4960"/>
        </w:tabs>
        <w:jc w:val="both"/>
        <w:rPr>
          <w:rFonts w:ascii="Times New Roman" w:hAnsi="Times New Roman" w:cs="Times New Roman"/>
          <w:sz w:val="20"/>
          <w:szCs w:val="20"/>
        </w:rPr>
      </w:pPr>
      <w:r w:rsidRPr="009A36C3">
        <w:rPr>
          <w:rFonts w:ascii="Times New Roman" w:hAnsi="Times New Roman" w:cs="Times New Roman"/>
          <w:sz w:val="20"/>
          <w:szCs w:val="20"/>
        </w:rPr>
        <w:t xml:space="preserve">4.28 Разрешение на допуск в эксплуатацию и (или) временное разрешение на допуск в эксплуатацию на объекты теплоснабжения в соответствии с требованиями </w:t>
      </w:r>
      <w:hyperlink r:id="rId63">
        <w:r w:rsidRPr="009A36C3">
          <w:rPr>
            <w:rStyle w:val="a3"/>
            <w:rFonts w:ascii="Times New Roman" w:hAnsi="Times New Roman" w:cs="Times New Roman"/>
            <w:sz w:val="20"/>
            <w:szCs w:val="20"/>
          </w:rPr>
          <w:t>Правил</w:t>
        </w:r>
      </w:hyperlink>
      <w:r w:rsidRPr="009A36C3">
        <w:rPr>
          <w:rFonts w:ascii="Times New Roman" w:hAnsi="Times New Roman" w:cs="Times New Roman"/>
          <w:sz w:val="20"/>
          <w:szCs w:val="20"/>
        </w:rPr>
        <w:t xml:space="preserve"> выдачи разрешений на допуск в эксплуатацию энергопринимающих установок потребителей электрической энергии, объектов по производству электрической энергии, объектов электросетевого хозяйства, объектов теплоснабжения и теплопотребляющих установок, утвержденных постановлением Правительства Российской Федерации от 30 января 2021 г. N 85, построенных для реализации мероприятий по резервированию систем теплоснабжения в текущем отопительном периоде (в части мероприятий, определенных утвержденной актуализированной схемой теплоснабжения и включенных в инвестиционную программу теплоснабжающей или теплосетевой организации согласно </w:t>
      </w:r>
      <w:hyperlink r:id="rId64">
        <w:r w:rsidRPr="009A36C3">
          <w:rPr>
            <w:rStyle w:val="a3"/>
            <w:rFonts w:ascii="Times New Roman" w:hAnsi="Times New Roman" w:cs="Times New Roman"/>
            <w:sz w:val="20"/>
            <w:szCs w:val="20"/>
          </w:rPr>
          <w:t>части 8 статьи 20</w:t>
        </w:r>
      </w:hyperlink>
      <w:r w:rsidRPr="009A36C3">
        <w:rPr>
          <w:rFonts w:ascii="Times New Roman" w:hAnsi="Times New Roman" w:cs="Times New Roman"/>
          <w:sz w:val="20"/>
          <w:szCs w:val="20"/>
        </w:rPr>
        <w:t xml:space="preserve"> и </w:t>
      </w:r>
      <w:hyperlink r:id="rId65">
        <w:r w:rsidRPr="009A36C3">
          <w:rPr>
            <w:rStyle w:val="a3"/>
            <w:rFonts w:ascii="Times New Roman" w:hAnsi="Times New Roman" w:cs="Times New Roman"/>
            <w:sz w:val="20"/>
            <w:szCs w:val="20"/>
          </w:rPr>
          <w:t>части 10 статьи 29</w:t>
        </w:r>
      </w:hyperlink>
      <w:r w:rsidRPr="009A36C3">
        <w:rPr>
          <w:rFonts w:ascii="Times New Roman" w:hAnsi="Times New Roman" w:cs="Times New Roman"/>
          <w:sz w:val="20"/>
          <w:szCs w:val="20"/>
        </w:rPr>
        <w:t xml:space="preserve"> Федерального закона о теплоснабжении).</w:t>
      </w:r>
    </w:p>
    <w:p w:rsidR="009A36C3" w:rsidRPr="009A36C3" w:rsidRDefault="009A36C3" w:rsidP="00207F5C">
      <w:pPr>
        <w:tabs>
          <w:tab w:val="center" w:pos="4960"/>
        </w:tabs>
        <w:jc w:val="both"/>
        <w:rPr>
          <w:rFonts w:ascii="Times New Roman" w:hAnsi="Times New Roman" w:cs="Times New Roman"/>
          <w:sz w:val="20"/>
          <w:szCs w:val="20"/>
        </w:rPr>
      </w:pPr>
      <w:r w:rsidRPr="009A36C3">
        <w:rPr>
          <w:rFonts w:ascii="Times New Roman" w:hAnsi="Times New Roman" w:cs="Times New Roman"/>
          <w:sz w:val="20"/>
          <w:szCs w:val="20"/>
        </w:rPr>
        <w:lastRenderedPageBreak/>
        <w:t xml:space="preserve">4.29 Утвержденный в соответствии с требованиями </w:t>
      </w:r>
      <w:hyperlink r:id="rId66">
        <w:r w:rsidRPr="009A36C3">
          <w:rPr>
            <w:rStyle w:val="a3"/>
            <w:rFonts w:ascii="Times New Roman" w:hAnsi="Times New Roman" w:cs="Times New Roman"/>
            <w:sz w:val="20"/>
            <w:szCs w:val="20"/>
          </w:rPr>
          <w:t>пункта 15.4.3</w:t>
        </w:r>
      </w:hyperlink>
      <w:r w:rsidRPr="009A36C3">
        <w:rPr>
          <w:rFonts w:ascii="Times New Roman" w:hAnsi="Times New Roman" w:cs="Times New Roman"/>
          <w:sz w:val="20"/>
          <w:szCs w:val="20"/>
        </w:rPr>
        <w:t xml:space="preserve"> Правил технической эксплуатации тепловых энергоустановок и (или) </w:t>
      </w:r>
      <w:hyperlink r:id="rId67">
        <w:r w:rsidRPr="009A36C3">
          <w:rPr>
            <w:rStyle w:val="a3"/>
            <w:rFonts w:ascii="Times New Roman" w:hAnsi="Times New Roman" w:cs="Times New Roman"/>
            <w:sz w:val="20"/>
            <w:szCs w:val="20"/>
          </w:rPr>
          <w:t>Положения</w:t>
        </w:r>
      </w:hyperlink>
      <w:r w:rsidRPr="009A36C3">
        <w:rPr>
          <w:rFonts w:ascii="Times New Roman" w:hAnsi="Times New Roman" w:cs="Times New Roman"/>
          <w:sz w:val="20"/>
          <w:szCs w:val="20"/>
        </w:rPr>
        <w:t xml:space="preserve"> о разработке планов мероприятий по локализации и ликвидации последствий аварий на опасных производственных объектах, утвержденного постановлением Правительства Российской Федерации от 15 сентября 2020 г. N 1437, порядок (план) действий по ликвидации последствий аварийных ситуаций в сфере теплоснабжения или предусмотренные </w:t>
      </w:r>
      <w:hyperlink r:id="rId68">
        <w:r w:rsidRPr="009A36C3">
          <w:rPr>
            <w:rStyle w:val="a3"/>
            <w:rFonts w:ascii="Times New Roman" w:hAnsi="Times New Roman" w:cs="Times New Roman"/>
            <w:sz w:val="20"/>
            <w:szCs w:val="20"/>
          </w:rPr>
          <w:t>пунктом 386</w:t>
        </w:r>
      </w:hyperlink>
      <w:r w:rsidRPr="009A36C3">
        <w:rPr>
          <w:rFonts w:ascii="Times New Roman" w:hAnsi="Times New Roman" w:cs="Times New Roman"/>
          <w:sz w:val="20"/>
          <w:szCs w:val="20"/>
        </w:rPr>
        <w:t xml:space="preserve"> Правил промышленной безопасности, инструкции, устанавливающие действия работников в аварийных ситуациях (в том числе при аварии).</w:t>
      </w:r>
    </w:p>
    <w:p w:rsidR="009A36C3" w:rsidRPr="009A36C3" w:rsidRDefault="009A36C3" w:rsidP="00207F5C">
      <w:pPr>
        <w:tabs>
          <w:tab w:val="center" w:pos="4960"/>
        </w:tabs>
        <w:jc w:val="both"/>
        <w:rPr>
          <w:rFonts w:ascii="Times New Roman" w:hAnsi="Times New Roman" w:cs="Times New Roman"/>
          <w:sz w:val="20"/>
          <w:szCs w:val="20"/>
        </w:rPr>
      </w:pPr>
      <w:r w:rsidRPr="009A36C3">
        <w:rPr>
          <w:rFonts w:ascii="Times New Roman" w:hAnsi="Times New Roman" w:cs="Times New Roman"/>
          <w:sz w:val="20"/>
          <w:szCs w:val="20"/>
        </w:rPr>
        <w:t xml:space="preserve">4.30 Справка об отсутствии невыполненных в установленные сроки предписаний об устранении нарушений требований </w:t>
      </w:r>
      <w:hyperlink r:id="rId69">
        <w:r w:rsidRPr="009A36C3">
          <w:rPr>
            <w:rStyle w:val="a3"/>
            <w:rFonts w:ascii="Times New Roman" w:hAnsi="Times New Roman" w:cs="Times New Roman"/>
            <w:sz w:val="20"/>
            <w:szCs w:val="20"/>
          </w:rPr>
          <w:t>пунктов 2.3.14</w:t>
        </w:r>
      </w:hyperlink>
      <w:r w:rsidRPr="009A36C3">
        <w:rPr>
          <w:rFonts w:ascii="Times New Roman" w:hAnsi="Times New Roman" w:cs="Times New Roman"/>
          <w:sz w:val="20"/>
          <w:szCs w:val="20"/>
        </w:rPr>
        <w:t xml:space="preserve">, </w:t>
      </w:r>
      <w:hyperlink r:id="rId70">
        <w:r w:rsidRPr="009A36C3">
          <w:rPr>
            <w:rStyle w:val="a3"/>
            <w:rFonts w:ascii="Times New Roman" w:hAnsi="Times New Roman" w:cs="Times New Roman"/>
            <w:sz w:val="20"/>
            <w:szCs w:val="20"/>
          </w:rPr>
          <w:t>2.3.15</w:t>
        </w:r>
      </w:hyperlink>
      <w:r w:rsidRPr="009A36C3">
        <w:rPr>
          <w:rFonts w:ascii="Times New Roman" w:hAnsi="Times New Roman" w:cs="Times New Roman"/>
          <w:sz w:val="20"/>
          <w:szCs w:val="20"/>
        </w:rPr>
        <w:t xml:space="preserve">, </w:t>
      </w:r>
      <w:hyperlink r:id="rId71">
        <w:r w:rsidRPr="009A36C3">
          <w:rPr>
            <w:rStyle w:val="a3"/>
            <w:rFonts w:ascii="Times New Roman" w:hAnsi="Times New Roman" w:cs="Times New Roman"/>
            <w:sz w:val="20"/>
            <w:szCs w:val="20"/>
          </w:rPr>
          <w:t>2.8.1</w:t>
        </w:r>
      </w:hyperlink>
      <w:r w:rsidRPr="009A36C3">
        <w:rPr>
          <w:rFonts w:ascii="Times New Roman" w:hAnsi="Times New Roman" w:cs="Times New Roman"/>
          <w:sz w:val="20"/>
          <w:szCs w:val="20"/>
        </w:rPr>
        <w:t xml:space="preserve">, </w:t>
      </w:r>
      <w:hyperlink r:id="rId72">
        <w:r w:rsidRPr="009A36C3">
          <w:rPr>
            <w:rStyle w:val="a3"/>
            <w:rFonts w:ascii="Times New Roman" w:hAnsi="Times New Roman" w:cs="Times New Roman"/>
            <w:sz w:val="20"/>
            <w:szCs w:val="20"/>
          </w:rPr>
          <w:t>3.3.4</w:t>
        </w:r>
      </w:hyperlink>
      <w:r w:rsidRPr="009A36C3">
        <w:rPr>
          <w:rFonts w:ascii="Times New Roman" w:hAnsi="Times New Roman" w:cs="Times New Roman"/>
          <w:sz w:val="20"/>
          <w:szCs w:val="20"/>
        </w:rPr>
        <w:t xml:space="preserve"> - </w:t>
      </w:r>
      <w:hyperlink r:id="rId73">
        <w:r w:rsidRPr="009A36C3">
          <w:rPr>
            <w:rStyle w:val="a3"/>
            <w:rFonts w:ascii="Times New Roman" w:hAnsi="Times New Roman" w:cs="Times New Roman"/>
            <w:sz w:val="20"/>
            <w:szCs w:val="20"/>
          </w:rPr>
          <w:t>3.3.8</w:t>
        </w:r>
      </w:hyperlink>
      <w:r w:rsidRPr="009A36C3">
        <w:rPr>
          <w:rFonts w:ascii="Times New Roman" w:hAnsi="Times New Roman" w:cs="Times New Roman"/>
          <w:sz w:val="20"/>
          <w:szCs w:val="20"/>
        </w:rPr>
        <w:t xml:space="preserve">, </w:t>
      </w:r>
      <w:hyperlink r:id="rId74">
        <w:r w:rsidRPr="009A36C3">
          <w:rPr>
            <w:rStyle w:val="a3"/>
            <w:rFonts w:ascii="Times New Roman" w:hAnsi="Times New Roman" w:cs="Times New Roman"/>
            <w:sz w:val="20"/>
            <w:szCs w:val="20"/>
          </w:rPr>
          <w:t>4.1.1</w:t>
        </w:r>
      </w:hyperlink>
      <w:r w:rsidRPr="009A36C3">
        <w:rPr>
          <w:rFonts w:ascii="Times New Roman" w:hAnsi="Times New Roman" w:cs="Times New Roman"/>
          <w:sz w:val="20"/>
          <w:szCs w:val="20"/>
        </w:rPr>
        <w:t xml:space="preserve">, </w:t>
      </w:r>
      <w:hyperlink r:id="rId75">
        <w:r w:rsidRPr="009A36C3">
          <w:rPr>
            <w:rStyle w:val="a3"/>
            <w:rFonts w:ascii="Times New Roman" w:hAnsi="Times New Roman" w:cs="Times New Roman"/>
            <w:sz w:val="20"/>
            <w:szCs w:val="20"/>
          </w:rPr>
          <w:t>5.3.6</w:t>
        </w:r>
      </w:hyperlink>
      <w:r w:rsidRPr="009A36C3">
        <w:rPr>
          <w:rFonts w:ascii="Times New Roman" w:hAnsi="Times New Roman" w:cs="Times New Roman"/>
          <w:sz w:val="20"/>
          <w:szCs w:val="20"/>
        </w:rPr>
        <w:t xml:space="preserve">, </w:t>
      </w:r>
      <w:hyperlink r:id="rId76">
        <w:r w:rsidRPr="009A36C3">
          <w:rPr>
            <w:rStyle w:val="a3"/>
            <w:rFonts w:ascii="Times New Roman" w:hAnsi="Times New Roman" w:cs="Times New Roman"/>
            <w:sz w:val="20"/>
            <w:szCs w:val="20"/>
          </w:rPr>
          <w:t>5.3.26</w:t>
        </w:r>
      </w:hyperlink>
      <w:r w:rsidRPr="009A36C3">
        <w:rPr>
          <w:rFonts w:ascii="Times New Roman" w:hAnsi="Times New Roman" w:cs="Times New Roman"/>
          <w:sz w:val="20"/>
          <w:szCs w:val="20"/>
        </w:rPr>
        <w:t xml:space="preserve">, </w:t>
      </w:r>
      <w:hyperlink r:id="rId77">
        <w:r w:rsidRPr="009A36C3">
          <w:rPr>
            <w:rStyle w:val="a3"/>
            <w:rFonts w:ascii="Times New Roman" w:hAnsi="Times New Roman" w:cs="Times New Roman"/>
            <w:sz w:val="20"/>
            <w:szCs w:val="20"/>
          </w:rPr>
          <w:t>5.3.31</w:t>
        </w:r>
      </w:hyperlink>
      <w:r w:rsidRPr="009A36C3">
        <w:rPr>
          <w:rFonts w:ascii="Times New Roman" w:hAnsi="Times New Roman" w:cs="Times New Roman"/>
          <w:sz w:val="20"/>
          <w:szCs w:val="20"/>
        </w:rPr>
        <w:t xml:space="preserve">, </w:t>
      </w:r>
      <w:hyperlink r:id="rId78">
        <w:r w:rsidRPr="009A36C3">
          <w:rPr>
            <w:rStyle w:val="a3"/>
            <w:rFonts w:ascii="Times New Roman" w:hAnsi="Times New Roman" w:cs="Times New Roman"/>
            <w:sz w:val="20"/>
            <w:szCs w:val="20"/>
          </w:rPr>
          <w:t>5.3.32</w:t>
        </w:r>
      </w:hyperlink>
      <w:r w:rsidRPr="009A36C3">
        <w:rPr>
          <w:rFonts w:ascii="Times New Roman" w:hAnsi="Times New Roman" w:cs="Times New Roman"/>
          <w:sz w:val="20"/>
          <w:szCs w:val="20"/>
        </w:rPr>
        <w:t xml:space="preserve">, </w:t>
      </w:r>
      <w:hyperlink r:id="rId79">
        <w:r w:rsidRPr="009A36C3">
          <w:rPr>
            <w:rStyle w:val="a3"/>
            <w:rFonts w:ascii="Times New Roman" w:hAnsi="Times New Roman" w:cs="Times New Roman"/>
            <w:sz w:val="20"/>
            <w:szCs w:val="20"/>
          </w:rPr>
          <w:t>5.3.52</w:t>
        </w:r>
      </w:hyperlink>
      <w:r w:rsidRPr="009A36C3">
        <w:rPr>
          <w:rFonts w:ascii="Times New Roman" w:hAnsi="Times New Roman" w:cs="Times New Roman"/>
          <w:sz w:val="20"/>
          <w:szCs w:val="20"/>
        </w:rPr>
        <w:t xml:space="preserve">, </w:t>
      </w:r>
      <w:hyperlink r:id="rId80">
        <w:r w:rsidRPr="009A36C3">
          <w:rPr>
            <w:rStyle w:val="a3"/>
            <w:rFonts w:ascii="Times New Roman" w:hAnsi="Times New Roman" w:cs="Times New Roman"/>
            <w:sz w:val="20"/>
            <w:szCs w:val="20"/>
          </w:rPr>
          <w:t>6.2.16</w:t>
        </w:r>
      </w:hyperlink>
      <w:r w:rsidRPr="009A36C3">
        <w:rPr>
          <w:rFonts w:ascii="Times New Roman" w:hAnsi="Times New Roman" w:cs="Times New Roman"/>
          <w:sz w:val="20"/>
          <w:szCs w:val="20"/>
        </w:rPr>
        <w:t xml:space="preserve">, </w:t>
      </w:r>
      <w:hyperlink r:id="rId81">
        <w:r w:rsidRPr="009A36C3">
          <w:rPr>
            <w:rStyle w:val="a3"/>
            <w:rFonts w:ascii="Times New Roman" w:hAnsi="Times New Roman" w:cs="Times New Roman"/>
            <w:sz w:val="20"/>
            <w:szCs w:val="20"/>
          </w:rPr>
          <w:t>6.2.26</w:t>
        </w:r>
      </w:hyperlink>
      <w:r w:rsidRPr="009A36C3">
        <w:rPr>
          <w:rFonts w:ascii="Times New Roman" w:hAnsi="Times New Roman" w:cs="Times New Roman"/>
          <w:sz w:val="20"/>
          <w:szCs w:val="20"/>
        </w:rPr>
        <w:t xml:space="preserve">, </w:t>
      </w:r>
      <w:hyperlink r:id="rId82">
        <w:r w:rsidRPr="009A36C3">
          <w:rPr>
            <w:rStyle w:val="a3"/>
            <w:rFonts w:ascii="Times New Roman" w:hAnsi="Times New Roman" w:cs="Times New Roman"/>
            <w:sz w:val="20"/>
            <w:szCs w:val="20"/>
          </w:rPr>
          <w:t>6.2.32</w:t>
        </w:r>
      </w:hyperlink>
      <w:r w:rsidRPr="009A36C3">
        <w:rPr>
          <w:rFonts w:ascii="Times New Roman" w:hAnsi="Times New Roman" w:cs="Times New Roman"/>
          <w:sz w:val="20"/>
          <w:szCs w:val="20"/>
        </w:rPr>
        <w:t xml:space="preserve">, </w:t>
      </w:r>
      <w:hyperlink r:id="rId83">
        <w:r w:rsidRPr="009A36C3">
          <w:rPr>
            <w:rStyle w:val="a3"/>
            <w:rFonts w:ascii="Times New Roman" w:hAnsi="Times New Roman" w:cs="Times New Roman"/>
            <w:sz w:val="20"/>
            <w:szCs w:val="20"/>
          </w:rPr>
          <w:t>6.2.48</w:t>
        </w:r>
      </w:hyperlink>
      <w:r w:rsidRPr="009A36C3">
        <w:rPr>
          <w:rFonts w:ascii="Times New Roman" w:hAnsi="Times New Roman" w:cs="Times New Roman"/>
          <w:sz w:val="20"/>
          <w:szCs w:val="20"/>
        </w:rPr>
        <w:t xml:space="preserve">, </w:t>
      </w:r>
      <w:hyperlink r:id="rId84">
        <w:r w:rsidRPr="009A36C3">
          <w:rPr>
            <w:rStyle w:val="a3"/>
            <w:rFonts w:ascii="Times New Roman" w:hAnsi="Times New Roman" w:cs="Times New Roman"/>
            <w:sz w:val="20"/>
            <w:szCs w:val="20"/>
          </w:rPr>
          <w:t>6.2.52</w:t>
        </w:r>
      </w:hyperlink>
      <w:r w:rsidRPr="009A36C3">
        <w:rPr>
          <w:rFonts w:ascii="Times New Roman" w:hAnsi="Times New Roman" w:cs="Times New Roman"/>
          <w:sz w:val="20"/>
          <w:szCs w:val="20"/>
        </w:rPr>
        <w:t xml:space="preserve">, </w:t>
      </w:r>
      <w:hyperlink r:id="rId85">
        <w:r w:rsidRPr="009A36C3">
          <w:rPr>
            <w:rStyle w:val="a3"/>
            <w:rFonts w:ascii="Times New Roman" w:hAnsi="Times New Roman" w:cs="Times New Roman"/>
            <w:sz w:val="20"/>
            <w:szCs w:val="20"/>
          </w:rPr>
          <w:t>6.2.60</w:t>
        </w:r>
      </w:hyperlink>
      <w:r w:rsidRPr="009A36C3">
        <w:rPr>
          <w:rFonts w:ascii="Times New Roman" w:hAnsi="Times New Roman" w:cs="Times New Roman"/>
          <w:sz w:val="20"/>
          <w:szCs w:val="20"/>
        </w:rPr>
        <w:t xml:space="preserve">, </w:t>
      </w:r>
      <w:hyperlink r:id="rId86">
        <w:r w:rsidRPr="009A36C3">
          <w:rPr>
            <w:rStyle w:val="a3"/>
            <w:rFonts w:ascii="Times New Roman" w:hAnsi="Times New Roman" w:cs="Times New Roman"/>
            <w:sz w:val="20"/>
            <w:szCs w:val="20"/>
          </w:rPr>
          <w:t>6.2.62</w:t>
        </w:r>
      </w:hyperlink>
      <w:r w:rsidRPr="009A36C3">
        <w:rPr>
          <w:rFonts w:ascii="Times New Roman" w:hAnsi="Times New Roman" w:cs="Times New Roman"/>
          <w:sz w:val="20"/>
          <w:szCs w:val="20"/>
        </w:rPr>
        <w:t xml:space="preserve">, </w:t>
      </w:r>
      <w:hyperlink r:id="rId87">
        <w:r w:rsidRPr="009A36C3">
          <w:rPr>
            <w:rStyle w:val="a3"/>
            <w:rFonts w:ascii="Times New Roman" w:hAnsi="Times New Roman" w:cs="Times New Roman"/>
            <w:sz w:val="20"/>
            <w:szCs w:val="20"/>
          </w:rPr>
          <w:t>8.2.1</w:t>
        </w:r>
      </w:hyperlink>
      <w:r w:rsidRPr="009A36C3">
        <w:rPr>
          <w:rFonts w:ascii="Times New Roman" w:hAnsi="Times New Roman" w:cs="Times New Roman"/>
          <w:sz w:val="20"/>
          <w:szCs w:val="20"/>
        </w:rPr>
        <w:t xml:space="preserve"> - </w:t>
      </w:r>
      <w:hyperlink r:id="rId88">
        <w:r w:rsidRPr="009A36C3">
          <w:rPr>
            <w:rStyle w:val="a3"/>
            <w:rFonts w:ascii="Times New Roman" w:hAnsi="Times New Roman" w:cs="Times New Roman"/>
            <w:sz w:val="20"/>
            <w:szCs w:val="20"/>
          </w:rPr>
          <w:t>8.2.5</w:t>
        </w:r>
      </w:hyperlink>
      <w:r w:rsidRPr="009A36C3">
        <w:rPr>
          <w:rFonts w:ascii="Times New Roman" w:hAnsi="Times New Roman" w:cs="Times New Roman"/>
          <w:sz w:val="20"/>
          <w:szCs w:val="20"/>
        </w:rPr>
        <w:t xml:space="preserve">, </w:t>
      </w:r>
      <w:hyperlink r:id="rId89">
        <w:r w:rsidRPr="009A36C3">
          <w:rPr>
            <w:rStyle w:val="a3"/>
            <w:rFonts w:ascii="Times New Roman" w:hAnsi="Times New Roman" w:cs="Times New Roman"/>
            <w:sz w:val="20"/>
            <w:szCs w:val="20"/>
          </w:rPr>
          <w:t>8.2.12</w:t>
        </w:r>
      </w:hyperlink>
      <w:r w:rsidRPr="009A36C3">
        <w:rPr>
          <w:rFonts w:ascii="Times New Roman" w:hAnsi="Times New Roman" w:cs="Times New Roman"/>
          <w:sz w:val="20"/>
          <w:szCs w:val="20"/>
        </w:rPr>
        <w:t xml:space="preserve">, </w:t>
      </w:r>
      <w:hyperlink r:id="rId90">
        <w:r w:rsidRPr="009A36C3">
          <w:rPr>
            <w:rStyle w:val="a3"/>
            <w:rFonts w:ascii="Times New Roman" w:hAnsi="Times New Roman" w:cs="Times New Roman"/>
            <w:sz w:val="20"/>
            <w:szCs w:val="20"/>
          </w:rPr>
          <w:t>8.2.13</w:t>
        </w:r>
      </w:hyperlink>
      <w:r w:rsidRPr="009A36C3">
        <w:rPr>
          <w:rFonts w:ascii="Times New Roman" w:hAnsi="Times New Roman" w:cs="Times New Roman"/>
          <w:sz w:val="20"/>
          <w:szCs w:val="20"/>
        </w:rPr>
        <w:t xml:space="preserve">, </w:t>
      </w:r>
      <w:hyperlink r:id="rId91">
        <w:r w:rsidRPr="009A36C3">
          <w:rPr>
            <w:rStyle w:val="a3"/>
            <w:rFonts w:ascii="Times New Roman" w:hAnsi="Times New Roman" w:cs="Times New Roman"/>
            <w:sz w:val="20"/>
            <w:szCs w:val="20"/>
          </w:rPr>
          <w:t>10.1.9</w:t>
        </w:r>
      </w:hyperlink>
      <w:r w:rsidRPr="009A36C3">
        <w:rPr>
          <w:rFonts w:ascii="Times New Roman" w:hAnsi="Times New Roman" w:cs="Times New Roman"/>
          <w:sz w:val="20"/>
          <w:szCs w:val="20"/>
        </w:rPr>
        <w:t xml:space="preserve">, </w:t>
      </w:r>
      <w:hyperlink r:id="rId92">
        <w:r w:rsidRPr="009A36C3">
          <w:rPr>
            <w:rStyle w:val="a3"/>
            <w:rFonts w:ascii="Times New Roman" w:hAnsi="Times New Roman" w:cs="Times New Roman"/>
            <w:sz w:val="20"/>
            <w:szCs w:val="20"/>
          </w:rPr>
          <w:t>11.1</w:t>
        </w:r>
      </w:hyperlink>
      <w:r w:rsidRPr="009A36C3">
        <w:rPr>
          <w:rFonts w:ascii="Times New Roman" w:hAnsi="Times New Roman" w:cs="Times New Roman"/>
          <w:sz w:val="20"/>
          <w:szCs w:val="20"/>
        </w:rPr>
        <w:t xml:space="preserve">, </w:t>
      </w:r>
      <w:hyperlink r:id="rId93">
        <w:r w:rsidRPr="009A36C3">
          <w:rPr>
            <w:rStyle w:val="a3"/>
            <w:rFonts w:ascii="Times New Roman" w:hAnsi="Times New Roman" w:cs="Times New Roman"/>
            <w:sz w:val="20"/>
            <w:szCs w:val="20"/>
          </w:rPr>
          <w:t>11.2</w:t>
        </w:r>
      </w:hyperlink>
      <w:r w:rsidRPr="009A36C3">
        <w:rPr>
          <w:rFonts w:ascii="Times New Roman" w:hAnsi="Times New Roman" w:cs="Times New Roman"/>
          <w:sz w:val="20"/>
          <w:szCs w:val="20"/>
        </w:rPr>
        <w:t xml:space="preserve">, </w:t>
      </w:r>
      <w:hyperlink r:id="rId94">
        <w:r w:rsidRPr="009A36C3">
          <w:rPr>
            <w:rStyle w:val="a3"/>
            <w:rFonts w:ascii="Times New Roman" w:hAnsi="Times New Roman" w:cs="Times New Roman"/>
            <w:sz w:val="20"/>
            <w:szCs w:val="20"/>
          </w:rPr>
          <w:t>11.5</w:t>
        </w:r>
      </w:hyperlink>
      <w:r w:rsidRPr="009A36C3">
        <w:rPr>
          <w:rFonts w:ascii="Times New Roman" w:hAnsi="Times New Roman" w:cs="Times New Roman"/>
          <w:sz w:val="20"/>
          <w:szCs w:val="20"/>
        </w:rPr>
        <w:t xml:space="preserve">, </w:t>
      </w:r>
      <w:hyperlink r:id="rId95">
        <w:r w:rsidRPr="009A36C3">
          <w:rPr>
            <w:rStyle w:val="a3"/>
            <w:rFonts w:ascii="Times New Roman" w:hAnsi="Times New Roman" w:cs="Times New Roman"/>
            <w:sz w:val="20"/>
            <w:szCs w:val="20"/>
          </w:rPr>
          <w:t>15.1.5</w:t>
        </w:r>
      </w:hyperlink>
      <w:r w:rsidRPr="009A36C3">
        <w:rPr>
          <w:rFonts w:ascii="Times New Roman" w:hAnsi="Times New Roman" w:cs="Times New Roman"/>
          <w:sz w:val="20"/>
          <w:szCs w:val="20"/>
        </w:rPr>
        <w:t xml:space="preserve"> - </w:t>
      </w:r>
      <w:hyperlink r:id="rId96">
        <w:r w:rsidRPr="009A36C3">
          <w:rPr>
            <w:rStyle w:val="a3"/>
            <w:rFonts w:ascii="Times New Roman" w:hAnsi="Times New Roman" w:cs="Times New Roman"/>
            <w:sz w:val="20"/>
            <w:szCs w:val="20"/>
          </w:rPr>
          <w:t>15.1.7</w:t>
        </w:r>
      </w:hyperlink>
      <w:r w:rsidRPr="009A36C3">
        <w:rPr>
          <w:rFonts w:ascii="Times New Roman" w:hAnsi="Times New Roman" w:cs="Times New Roman"/>
          <w:sz w:val="20"/>
          <w:szCs w:val="20"/>
        </w:rPr>
        <w:t xml:space="preserve"> Правил технической эксплуатации тепловых энергоустановок и </w:t>
      </w:r>
      <w:hyperlink r:id="rId97">
        <w:r w:rsidRPr="009A36C3">
          <w:rPr>
            <w:rStyle w:val="a3"/>
            <w:rFonts w:ascii="Times New Roman" w:hAnsi="Times New Roman" w:cs="Times New Roman"/>
            <w:sz w:val="20"/>
            <w:szCs w:val="20"/>
          </w:rPr>
          <w:t>пунктов 394</w:t>
        </w:r>
      </w:hyperlink>
      <w:r w:rsidRPr="009A36C3">
        <w:rPr>
          <w:rFonts w:ascii="Times New Roman" w:hAnsi="Times New Roman" w:cs="Times New Roman"/>
          <w:sz w:val="20"/>
          <w:szCs w:val="20"/>
        </w:rPr>
        <w:t xml:space="preserve">, </w:t>
      </w:r>
      <w:hyperlink r:id="rId98">
        <w:r w:rsidRPr="009A36C3">
          <w:rPr>
            <w:rStyle w:val="a3"/>
            <w:rFonts w:ascii="Times New Roman" w:hAnsi="Times New Roman" w:cs="Times New Roman"/>
            <w:sz w:val="20"/>
            <w:szCs w:val="20"/>
          </w:rPr>
          <w:t>396</w:t>
        </w:r>
      </w:hyperlink>
      <w:r w:rsidRPr="009A36C3">
        <w:rPr>
          <w:rFonts w:ascii="Times New Roman" w:hAnsi="Times New Roman" w:cs="Times New Roman"/>
          <w:sz w:val="20"/>
          <w:szCs w:val="20"/>
        </w:rPr>
        <w:t xml:space="preserve"> - </w:t>
      </w:r>
      <w:hyperlink r:id="rId99">
        <w:r w:rsidRPr="009A36C3">
          <w:rPr>
            <w:rStyle w:val="a3"/>
            <w:rFonts w:ascii="Times New Roman" w:hAnsi="Times New Roman" w:cs="Times New Roman"/>
            <w:sz w:val="20"/>
            <w:szCs w:val="20"/>
          </w:rPr>
          <w:t>399</w:t>
        </w:r>
      </w:hyperlink>
      <w:r w:rsidRPr="009A36C3">
        <w:rPr>
          <w:rFonts w:ascii="Times New Roman" w:hAnsi="Times New Roman" w:cs="Times New Roman"/>
          <w:sz w:val="20"/>
          <w:szCs w:val="20"/>
        </w:rPr>
        <w:t xml:space="preserve">, </w:t>
      </w:r>
      <w:hyperlink r:id="rId100">
        <w:r w:rsidRPr="009A36C3">
          <w:rPr>
            <w:rStyle w:val="a3"/>
            <w:rFonts w:ascii="Times New Roman" w:hAnsi="Times New Roman" w:cs="Times New Roman"/>
            <w:sz w:val="20"/>
            <w:szCs w:val="20"/>
          </w:rPr>
          <w:t>403</w:t>
        </w:r>
      </w:hyperlink>
      <w:r w:rsidRPr="009A36C3">
        <w:rPr>
          <w:rFonts w:ascii="Times New Roman" w:hAnsi="Times New Roman" w:cs="Times New Roman"/>
          <w:sz w:val="20"/>
          <w:szCs w:val="20"/>
        </w:rPr>
        <w:t xml:space="preserve"> Правил промышленной безопасности при использовании оборудования, работающего под избыточным давлением, влияющих на надежность работы в отопительный период, выданных федеральным органом исполнительной власти государственного энергетического надзора, федерального государственного надзора в области промышленной безопасности, федеральными органами исполнительной власти в сфере обороны, обеспечения безопасности, государственной охраны, внешней разведки, мобилизационной подготовки и мобилизации, исполнения наказаний (их подразделениями) (в случаях, предусмотренных </w:t>
      </w:r>
      <w:hyperlink r:id="rId101">
        <w:r w:rsidRPr="009A36C3">
          <w:rPr>
            <w:rStyle w:val="a3"/>
            <w:rFonts w:ascii="Times New Roman" w:hAnsi="Times New Roman" w:cs="Times New Roman"/>
            <w:sz w:val="20"/>
            <w:szCs w:val="20"/>
          </w:rPr>
          <w:t>пунктом 2 части 1 статьи 4.1</w:t>
        </w:r>
      </w:hyperlink>
      <w:r w:rsidRPr="009A36C3">
        <w:rPr>
          <w:rFonts w:ascii="Times New Roman" w:hAnsi="Times New Roman" w:cs="Times New Roman"/>
          <w:sz w:val="20"/>
          <w:szCs w:val="20"/>
        </w:rPr>
        <w:t xml:space="preserve"> Федерального закона о теплоснабжении и </w:t>
      </w:r>
      <w:hyperlink r:id="rId102">
        <w:r w:rsidRPr="009A36C3">
          <w:rPr>
            <w:rStyle w:val="a3"/>
            <w:rFonts w:ascii="Times New Roman" w:hAnsi="Times New Roman" w:cs="Times New Roman"/>
            <w:sz w:val="20"/>
            <w:szCs w:val="20"/>
          </w:rPr>
          <w:t>абзацем вторым пункта 2 статьи 5</w:t>
        </w:r>
      </w:hyperlink>
      <w:r w:rsidRPr="009A36C3">
        <w:rPr>
          <w:rFonts w:ascii="Times New Roman" w:hAnsi="Times New Roman" w:cs="Times New Roman"/>
          <w:sz w:val="20"/>
          <w:szCs w:val="20"/>
        </w:rPr>
        <w:t xml:space="preserve"> Федерального закона о промышленной безопасности).</w:t>
      </w:r>
    </w:p>
    <w:p w:rsidR="009A36C3" w:rsidRPr="009A36C3" w:rsidRDefault="009A36C3" w:rsidP="00207F5C">
      <w:pPr>
        <w:tabs>
          <w:tab w:val="center" w:pos="4960"/>
        </w:tabs>
        <w:jc w:val="both"/>
        <w:rPr>
          <w:rFonts w:ascii="Times New Roman" w:hAnsi="Times New Roman" w:cs="Times New Roman"/>
          <w:sz w:val="20"/>
          <w:szCs w:val="20"/>
        </w:rPr>
      </w:pPr>
      <w:r w:rsidRPr="009A36C3">
        <w:rPr>
          <w:rFonts w:ascii="Times New Roman" w:hAnsi="Times New Roman" w:cs="Times New Roman"/>
          <w:sz w:val="20"/>
          <w:szCs w:val="20"/>
        </w:rPr>
        <w:t>4.31 План подготовки к отопительному периоду.</w:t>
      </w:r>
    </w:p>
    <w:p w:rsidR="009A36C3" w:rsidRPr="009A36C3" w:rsidRDefault="009A36C3" w:rsidP="00207F5C">
      <w:pPr>
        <w:tabs>
          <w:tab w:val="center" w:pos="4960"/>
        </w:tabs>
        <w:jc w:val="both"/>
        <w:rPr>
          <w:rFonts w:ascii="Times New Roman" w:hAnsi="Times New Roman" w:cs="Times New Roman"/>
          <w:sz w:val="20"/>
          <w:szCs w:val="20"/>
        </w:rPr>
      </w:pPr>
      <w:r w:rsidRPr="009A36C3">
        <w:rPr>
          <w:rFonts w:ascii="Times New Roman" w:hAnsi="Times New Roman" w:cs="Times New Roman"/>
          <w:sz w:val="20"/>
          <w:szCs w:val="20"/>
        </w:rPr>
        <w:t>5. При оценке готовности потребителей тепловой энергии к отопительному периоду 2025-2026 годов комиссия проверяет следующие документы:</w:t>
      </w:r>
    </w:p>
    <w:p w:rsidR="009A36C3" w:rsidRPr="009A36C3" w:rsidRDefault="009A36C3" w:rsidP="00207F5C">
      <w:pPr>
        <w:widowControl w:val="0"/>
        <w:autoSpaceDE w:val="0"/>
        <w:autoSpaceDN w:val="0"/>
        <w:adjustRightInd w:val="0"/>
        <w:jc w:val="both"/>
        <w:rPr>
          <w:rFonts w:ascii="Times New Roman" w:eastAsia="Calibri" w:hAnsi="Times New Roman" w:cs="Times New Roman"/>
          <w:sz w:val="20"/>
          <w:szCs w:val="20"/>
        </w:rPr>
      </w:pPr>
      <w:r w:rsidRPr="009A36C3">
        <w:rPr>
          <w:rFonts w:ascii="Times New Roman" w:eastAsia="Calibri" w:hAnsi="Times New Roman" w:cs="Times New Roman"/>
          <w:sz w:val="20"/>
          <w:szCs w:val="20"/>
        </w:rPr>
        <w:t xml:space="preserve">5.1 Акт промывки теплопотребляющей установки, проведенной в присутствии представителя единой теплоснабжающей организации, в зону (зоны) деятельности которой входит система (системы) теплоснабжения, установленные требованиями </w:t>
      </w:r>
      <w:hyperlink r:id="rId103">
        <w:r w:rsidRPr="009A36C3">
          <w:rPr>
            <w:rFonts w:ascii="Times New Roman" w:eastAsia="Calibri" w:hAnsi="Times New Roman" w:cs="Times New Roman"/>
            <w:color w:val="000080"/>
            <w:sz w:val="20"/>
            <w:szCs w:val="20"/>
            <w:u w:val="single"/>
          </w:rPr>
          <w:t>пункта 9.2.9</w:t>
        </w:r>
      </w:hyperlink>
      <w:r w:rsidRPr="009A36C3">
        <w:rPr>
          <w:rFonts w:ascii="Times New Roman" w:eastAsia="Calibri" w:hAnsi="Times New Roman" w:cs="Times New Roman"/>
          <w:sz w:val="20"/>
          <w:szCs w:val="20"/>
        </w:rPr>
        <w:t xml:space="preserve"> Правил технической эксплуатации тепловых энергоустановок, утвержденных приказом Минэнерго России от 24 марта 2003 г. N 115 (далее - Правила технической эксплуатации тепловых энергоустановок).</w:t>
      </w:r>
    </w:p>
    <w:p w:rsidR="009A36C3" w:rsidRPr="009A36C3" w:rsidRDefault="009A36C3" w:rsidP="00207F5C">
      <w:pPr>
        <w:widowControl w:val="0"/>
        <w:autoSpaceDE w:val="0"/>
        <w:autoSpaceDN w:val="0"/>
        <w:adjustRightInd w:val="0"/>
        <w:jc w:val="both"/>
        <w:rPr>
          <w:rFonts w:ascii="Times New Roman" w:hAnsi="Times New Roman" w:cs="Times New Roman"/>
          <w:sz w:val="20"/>
          <w:szCs w:val="20"/>
          <w:lang w:eastAsia="ru-RU"/>
        </w:rPr>
      </w:pPr>
      <w:r w:rsidRPr="009A36C3">
        <w:rPr>
          <w:rFonts w:ascii="Times New Roman" w:hAnsi="Times New Roman" w:cs="Times New Roman"/>
          <w:sz w:val="20"/>
          <w:szCs w:val="20"/>
          <w:lang w:eastAsia="ru-RU"/>
        </w:rPr>
        <w:t xml:space="preserve">5.2 Акт о проведении наладки режимов потребления тепловой энергии и (или) теплоносителя (в том числе тепловых и гидравлических режимов) теплового пункта, внутридомовых сетей и теплопотребляющих установок, актов об установке и пломбировании дроссельных (ограничительных) устройств во внутренних системах, включая элеваторы и шайбы на линиях рециркуляции горячего водоснабжения в соответствии с </w:t>
      </w:r>
      <w:hyperlink r:id="rId104">
        <w:r w:rsidRPr="009A36C3">
          <w:rPr>
            <w:rFonts w:ascii="Times New Roman" w:hAnsi="Times New Roman" w:cs="Times New Roman"/>
            <w:color w:val="000080"/>
            <w:sz w:val="20"/>
            <w:szCs w:val="20"/>
            <w:u w:val="single"/>
            <w:lang w:eastAsia="ru-RU"/>
          </w:rPr>
          <w:t>пунктом 9.3.25</w:t>
        </w:r>
      </w:hyperlink>
      <w:r w:rsidRPr="009A36C3">
        <w:rPr>
          <w:rFonts w:ascii="Times New Roman" w:hAnsi="Times New Roman" w:cs="Times New Roman"/>
          <w:sz w:val="20"/>
          <w:szCs w:val="20"/>
          <w:lang w:eastAsia="ru-RU"/>
        </w:rPr>
        <w:t xml:space="preserve"> Правил технической эксплуатации тепловых энергоустановок.</w:t>
      </w:r>
    </w:p>
    <w:p w:rsidR="009A36C3" w:rsidRPr="009A36C3" w:rsidRDefault="009A36C3" w:rsidP="00207F5C">
      <w:pPr>
        <w:widowControl w:val="0"/>
        <w:autoSpaceDE w:val="0"/>
        <w:autoSpaceDN w:val="0"/>
        <w:adjustRightInd w:val="0"/>
        <w:jc w:val="both"/>
        <w:rPr>
          <w:rFonts w:ascii="Times New Roman" w:hAnsi="Times New Roman" w:cs="Times New Roman"/>
          <w:sz w:val="20"/>
          <w:szCs w:val="20"/>
          <w:lang w:eastAsia="ru-RU"/>
        </w:rPr>
      </w:pPr>
      <w:r w:rsidRPr="009A36C3">
        <w:rPr>
          <w:rFonts w:ascii="Times New Roman" w:hAnsi="Times New Roman" w:cs="Times New Roman"/>
          <w:sz w:val="20"/>
          <w:szCs w:val="20"/>
          <w:lang w:eastAsia="ru-RU"/>
        </w:rPr>
        <w:t>5.3 Акт проверки (осмотра) запорной арматуры, в том числе в высших (воздушники) и низших точках трубопровода (спускники) и арматуры постоянного регулирования на предмет наличия и работоспособности, плотности (герметичности) сальниковых уплотнений, наличия теплоизоляции в соответствии с проектными решениями, наличия соответствующих неповрежденных пломб, установленных теплоснабжающими и теплосетевыми организациями.</w:t>
      </w:r>
    </w:p>
    <w:p w:rsidR="009A36C3" w:rsidRPr="009A36C3" w:rsidRDefault="009A36C3" w:rsidP="00207F5C">
      <w:pPr>
        <w:widowControl w:val="0"/>
        <w:autoSpaceDE w:val="0"/>
        <w:autoSpaceDN w:val="0"/>
        <w:adjustRightInd w:val="0"/>
        <w:jc w:val="both"/>
        <w:rPr>
          <w:rFonts w:ascii="Times New Roman" w:hAnsi="Times New Roman" w:cs="Times New Roman"/>
          <w:sz w:val="20"/>
          <w:szCs w:val="20"/>
          <w:lang w:eastAsia="ru-RU"/>
        </w:rPr>
      </w:pPr>
      <w:r w:rsidRPr="009A36C3">
        <w:rPr>
          <w:rFonts w:ascii="Times New Roman" w:hAnsi="Times New Roman" w:cs="Times New Roman"/>
          <w:sz w:val="20"/>
          <w:szCs w:val="20"/>
          <w:lang w:eastAsia="ru-RU"/>
        </w:rPr>
        <w:t xml:space="preserve">5.4 Установленные </w:t>
      </w:r>
      <w:hyperlink r:id="rId105">
        <w:r w:rsidRPr="009A36C3">
          <w:rPr>
            <w:rFonts w:ascii="Times New Roman" w:hAnsi="Times New Roman" w:cs="Times New Roman"/>
            <w:color w:val="000080"/>
            <w:sz w:val="20"/>
            <w:szCs w:val="20"/>
            <w:u w:val="single"/>
            <w:lang w:eastAsia="ru-RU"/>
          </w:rPr>
          <w:t>пунктами 2.1.2</w:t>
        </w:r>
      </w:hyperlink>
      <w:r w:rsidRPr="009A36C3">
        <w:rPr>
          <w:rFonts w:ascii="Times New Roman" w:hAnsi="Times New Roman" w:cs="Times New Roman"/>
          <w:sz w:val="20"/>
          <w:szCs w:val="20"/>
          <w:lang w:eastAsia="ru-RU"/>
        </w:rPr>
        <w:t xml:space="preserve">, </w:t>
      </w:r>
      <w:hyperlink r:id="rId106">
        <w:r w:rsidRPr="009A36C3">
          <w:rPr>
            <w:rFonts w:ascii="Times New Roman" w:hAnsi="Times New Roman" w:cs="Times New Roman"/>
            <w:color w:val="000080"/>
            <w:sz w:val="20"/>
            <w:szCs w:val="20"/>
            <w:u w:val="single"/>
            <w:lang w:eastAsia="ru-RU"/>
          </w:rPr>
          <w:t>2.1.3</w:t>
        </w:r>
      </w:hyperlink>
      <w:r w:rsidRPr="009A36C3">
        <w:rPr>
          <w:rFonts w:ascii="Times New Roman" w:hAnsi="Times New Roman" w:cs="Times New Roman"/>
          <w:sz w:val="20"/>
          <w:szCs w:val="20"/>
          <w:lang w:eastAsia="ru-RU"/>
        </w:rPr>
        <w:t xml:space="preserve"> Правил технической эксплуатации тепловых энергоустановок организационно-распорядительные документы организации о назначении ответственных лиц за безопасную эксплуатацию тепловых энергоустановок для объектов и (или) установленные </w:t>
      </w:r>
      <w:hyperlink r:id="rId107">
        <w:r w:rsidRPr="009A36C3">
          <w:rPr>
            <w:rFonts w:ascii="Times New Roman" w:hAnsi="Times New Roman" w:cs="Times New Roman"/>
            <w:color w:val="000080"/>
            <w:sz w:val="20"/>
            <w:szCs w:val="20"/>
            <w:u w:val="single"/>
            <w:lang w:eastAsia="ru-RU"/>
          </w:rPr>
          <w:t>пунктом 228</w:t>
        </w:r>
      </w:hyperlink>
      <w:r w:rsidRPr="009A36C3">
        <w:rPr>
          <w:rFonts w:ascii="Times New Roman" w:hAnsi="Times New Roman" w:cs="Times New Roman"/>
          <w:sz w:val="20"/>
          <w:szCs w:val="20"/>
          <w:lang w:eastAsia="ru-RU"/>
        </w:rPr>
        <w:t xml:space="preserve"> Правил промышленной безопасности при использовании оборудования, работающего под избыточным давлением, утвержденных приказом Ростехнадзора от 15 декабря 2020 г. N 536 (далее - Правила промышленной безопасности), ответственных лиц за безопасную эксплуатацию оборудования под давлением и ответственных за осуществление производственного контроля при эксплуатации оборудования на опасных производственных объектах (далее - ОПО).</w:t>
      </w:r>
    </w:p>
    <w:p w:rsidR="009A36C3" w:rsidRPr="009A36C3" w:rsidRDefault="009A36C3" w:rsidP="00207F5C">
      <w:pPr>
        <w:widowControl w:val="0"/>
        <w:autoSpaceDE w:val="0"/>
        <w:autoSpaceDN w:val="0"/>
        <w:adjustRightInd w:val="0"/>
        <w:jc w:val="both"/>
        <w:rPr>
          <w:rFonts w:ascii="Times New Roman" w:hAnsi="Times New Roman" w:cs="Times New Roman"/>
          <w:sz w:val="20"/>
          <w:szCs w:val="20"/>
          <w:lang w:eastAsia="ru-RU"/>
        </w:rPr>
      </w:pPr>
      <w:r w:rsidRPr="009A36C3">
        <w:rPr>
          <w:rFonts w:ascii="Times New Roman" w:hAnsi="Times New Roman" w:cs="Times New Roman"/>
          <w:sz w:val="20"/>
          <w:szCs w:val="20"/>
          <w:lang w:eastAsia="ru-RU"/>
        </w:rPr>
        <w:t xml:space="preserve">5.5 Акт о проведении испытаний на плотность и прочность (гидравлических испытаний) тепловых энергоустановок, включая трубопроводы тепловых сетей (при наличии) и участков тепловых вводов (до вводной запорной арматуры) в границах балансовой принадлежности, оборудования индивидуальных тепловых пунктов и внутренних систем теплопотребления в соответствии с требованиями </w:t>
      </w:r>
      <w:hyperlink r:id="rId108">
        <w:r w:rsidRPr="009A36C3">
          <w:rPr>
            <w:rFonts w:ascii="Times New Roman" w:hAnsi="Times New Roman" w:cs="Times New Roman"/>
            <w:color w:val="000080"/>
            <w:sz w:val="20"/>
            <w:szCs w:val="20"/>
            <w:u w:val="single"/>
            <w:lang w:eastAsia="ru-RU"/>
          </w:rPr>
          <w:t>пунктов 9.8</w:t>
        </w:r>
      </w:hyperlink>
      <w:r w:rsidRPr="009A36C3">
        <w:rPr>
          <w:rFonts w:ascii="Times New Roman" w:hAnsi="Times New Roman" w:cs="Times New Roman"/>
          <w:sz w:val="20"/>
          <w:szCs w:val="20"/>
          <w:lang w:eastAsia="ru-RU"/>
        </w:rPr>
        <w:t xml:space="preserve">, </w:t>
      </w:r>
      <w:hyperlink r:id="rId109">
        <w:r w:rsidRPr="009A36C3">
          <w:rPr>
            <w:rFonts w:ascii="Times New Roman" w:hAnsi="Times New Roman" w:cs="Times New Roman"/>
            <w:color w:val="000080"/>
            <w:sz w:val="20"/>
            <w:szCs w:val="20"/>
            <w:u w:val="single"/>
            <w:lang w:eastAsia="ru-RU"/>
          </w:rPr>
          <w:t>9.1.59</w:t>
        </w:r>
      </w:hyperlink>
      <w:r w:rsidRPr="009A36C3">
        <w:rPr>
          <w:rFonts w:ascii="Times New Roman" w:hAnsi="Times New Roman" w:cs="Times New Roman"/>
          <w:sz w:val="20"/>
          <w:szCs w:val="20"/>
          <w:lang w:eastAsia="ru-RU"/>
        </w:rPr>
        <w:t xml:space="preserve"> Правил технической эксплуатации тепловых энергоустановок и наличие записей о результатах проведенных испытаний в паспорте теплового пункта и (или) теплопотребляющих установок.</w:t>
      </w:r>
    </w:p>
    <w:p w:rsidR="009A36C3" w:rsidRPr="009A36C3" w:rsidRDefault="009A36C3" w:rsidP="00207F5C">
      <w:pPr>
        <w:widowControl w:val="0"/>
        <w:autoSpaceDE w:val="0"/>
        <w:autoSpaceDN w:val="0"/>
        <w:adjustRightInd w:val="0"/>
        <w:jc w:val="both"/>
        <w:rPr>
          <w:rFonts w:ascii="Times New Roman" w:hAnsi="Times New Roman" w:cs="Times New Roman"/>
          <w:sz w:val="20"/>
          <w:szCs w:val="20"/>
          <w:lang w:eastAsia="ru-RU"/>
        </w:rPr>
      </w:pPr>
      <w:r w:rsidRPr="009A36C3">
        <w:rPr>
          <w:rFonts w:ascii="Times New Roman" w:hAnsi="Times New Roman" w:cs="Times New Roman"/>
          <w:sz w:val="20"/>
          <w:szCs w:val="20"/>
          <w:lang w:eastAsia="ru-RU"/>
        </w:rPr>
        <w:lastRenderedPageBreak/>
        <w:t xml:space="preserve">5.6 Организационно-распорядительные документы об утверждении перечня производственных инструкций для безопасной эксплуатации котлов и вспомогательного оборудования в случае эксплуатации ОПО, разработанного в соответствии с </w:t>
      </w:r>
      <w:hyperlink r:id="rId110">
        <w:r w:rsidRPr="009A36C3">
          <w:rPr>
            <w:rFonts w:ascii="Times New Roman" w:hAnsi="Times New Roman" w:cs="Times New Roman"/>
            <w:color w:val="000080"/>
            <w:sz w:val="20"/>
            <w:szCs w:val="20"/>
            <w:u w:val="single"/>
            <w:lang w:eastAsia="ru-RU"/>
          </w:rPr>
          <w:t>пунктом 278</w:t>
        </w:r>
      </w:hyperlink>
      <w:r w:rsidRPr="009A36C3">
        <w:rPr>
          <w:rFonts w:ascii="Times New Roman" w:hAnsi="Times New Roman" w:cs="Times New Roman"/>
          <w:sz w:val="20"/>
          <w:szCs w:val="20"/>
          <w:lang w:eastAsia="ru-RU"/>
        </w:rPr>
        <w:t xml:space="preserve"> Правил промышленной безопасности, и (или) перечня документации эксплуатирующей организации для объектов, не являющихся ОПО, разработанного в соответствии с </w:t>
      </w:r>
      <w:hyperlink r:id="rId111">
        <w:r w:rsidRPr="009A36C3">
          <w:rPr>
            <w:rFonts w:ascii="Times New Roman" w:hAnsi="Times New Roman" w:cs="Times New Roman"/>
            <w:color w:val="000080"/>
            <w:sz w:val="20"/>
            <w:szCs w:val="20"/>
            <w:u w:val="single"/>
            <w:lang w:eastAsia="ru-RU"/>
          </w:rPr>
          <w:t>пунктом 2.8.2</w:t>
        </w:r>
      </w:hyperlink>
      <w:r w:rsidRPr="009A36C3">
        <w:rPr>
          <w:rFonts w:ascii="Times New Roman" w:hAnsi="Times New Roman" w:cs="Times New Roman"/>
          <w:sz w:val="20"/>
          <w:szCs w:val="20"/>
          <w:lang w:eastAsia="ru-RU"/>
        </w:rPr>
        <w:t xml:space="preserve"> Правил технической эксплуатации тепловых энергоустановок.</w:t>
      </w:r>
    </w:p>
    <w:p w:rsidR="009A36C3" w:rsidRPr="009A36C3" w:rsidRDefault="009A36C3" w:rsidP="00207F5C">
      <w:pPr>
        <w:widowControl w:val="0"/>
        <w:autoSpaceDE w:val="0"/>
        <w:autoSpaceDN w:val="0"/>
        <w:adjustRightInd w:val="0"/>
        <w:jc w:val="both"/>
        <w:rPr>
          <w:rFonts w:ascii="Times New Roman" w:hAnsi="Times New Roman" w:cs="Times New Roman"/>
          <w:sz w:val="20"/>
          <w:szCs w:val="20"/>
          <w:lang w:eastAsia="ru-RU"/>
        </w:rPr>
      </w:pPr>
      <w:r w:rsidRPr="009A36C3">
        <w:rPr>
          <w:rFonts w:ascii="Times New Roman" w:hAnsi="Times New Roman" w:cs="Times New Roman"/>
          <w:sz w:val="20"/>
          <w:szCs w:val="20"/>
          <w:lang w:eastAsia="ru-RU"/>
        </w:rPr>
        <w:t xml:space="preserve">5.7 Утвержденные в соответствии с требованиями </w:t>
      </w:r>
      <w:hyperlink r:id="rId112">
        <w:r w:rsidRPr="009A36C3">
          <w:rPr>
            <w:rFonts w:ascii="Times New Roman" w:hAnsi="Times New Roman" w:cs="Times New Roman"/>
            <w:color w:val="000080"/>
            <w:sz w:val="20"/>
            <w:szCs w:val="20"/>
            <w:u w:val="single"/>
            <w:lang w:eastAsia="ru-RU"/>
          </w:rPr>
          <w:t>пункта 2.2</w:t>
        </w:r>
      </w:hyperlink>
      <w:r w:rsidRPr="009A36C3">
        <w:rPr>
          <w:rFonts w:ascii="Times New Roman" w:hAnsi="Times New Roman" w:cs="Times New Roman"/>
          <w:sz w:val="20"/>
          <w:szCs w:val="20"/>
          <w:lang w:eastAsia="ru-RU"/>
        </w:rPr>
        <w:t xml:space="preserve"> Правил технической эксплуатации тепловых энергоустановок эксплуатационные инструкции объектов теплоснабжения и (или) производственные инструкции, разработанные в соответствии с </w:t>
      </w:r>
      <w:hyperlink r:id="rId113">
        <w:r w:rsidRPr="009A36C3">
          <w:rPr>
            <w:rFonts w:ascii="Times New Roman" w:hAnsi="Times New Roman" w:cs="Times New Roman"/>
            <w:color w:val="000080"/>
            <w:sz w:val="20"/>
            <w:szCs w:val="20"/>
            <w:u w:val="single"/>
            <w:lang w:eastAsia="ru-RU"/>
          </w:rPr>
          <w:t>пунктом 278</w:t>
        </w:r>
      </w:hyperlink>
      <w:r w:rsidRPr="009A36C3">
        <w:rPr>
          <w:rFonts w:ascii="Times New Roman" w:hAnsi="Times New Roman" w:cs="Times New Roman"/>
          <w:sz w:val="20"/>
          <w:szCs w:val="20"/>
          <w:lang w:eastAsia="ru-RU"/>
        </w:rPr>
        <w:t xml:space="preserve"> Правил промышленной безопасности.</w:t>
      </w:r>
    </w:p>
    <w:p w:rsidR="009A36C3" w:rsidRPr="009A36C3" w:rsidRDefault="009A36C3" w:rsidP="00207F5C">
      <w:pPr>
        <w:widowControl w:val="0"/>
        <w:autoSpaceDE w:val="0"/>
        <w:autoSpaceDN w:val="0"/>
        <w:adjustRightInd w:val="0"/>
        <w:jc w:val="both"/>
        <w:rPr>
          <w:rFonts w:ascii="Times New Roman" w:hAnsi="Times New Roman" w:cs="Times New Roman"/>
          <w:sz w:val="20"/>
          <w:szCs w:val="20"/>
          <w:lang w:eastAsia="ru-RU"/>
        </w:rPr>
      </w:pPr>
      <w:r w:rsidRPr="009A36C3">
        <w:rPr>
          <w:rFonts w:ascii="Times New Roman" w:hAnsi="Times New Roman" w:cs="Times New Roman"/>
          <w:sz w:val="20"/>
          <w:szCs w:val="20"/>
          <w:lang w:eastAsia="ru-RU"/>
        </w:rPr>
        <w:t xml:space="preserve">5.8 Паспорта тепловых пунктов или копии паспортов тепловых пунктов в соответствии с </w:t>
      </w:r>
      <w:hyperlink r:id="rId114">
        <w:r w:rsidRPr="009A36C3">
          <w:rPr>
            <w:rFonts w:ascii="Times New Roman" w:hAnsi="Times New Roman" w:cs="Times New Roman"/>
            <w:color w:val="000080"/>
            <w:sz w:val="20"/>
            <w:szCs w:val="20"/>
            <w:u w:val="single"/>
            <w:lang w:eastAsia="ru-RU"/>
          </w:rPr>
          <w:t>пунктом 9.1.5</w:t>
        </w:r>
      </w:hyperlink>
      <w:r w:rsidRPr="009A36C3">
        <w:rPr>
          <w:rFonts w:ascii="Times New Roman" w:hAnsi="Times New Roman" w:cs="Times New Roman"/>
          <w:sz w:val="20"/>
          <w:szCs w:val="20"/>
          <w:lang w:eastAsia="ru-RU"/>
        </w:rPr>
        <w:t xml:space="preserve"> Правил технической эксплуатации тепловых энергоустановок, а также проектно-техническая документация на здание (сооружение) в части внутренних систем теплоснабжения по теплопотребляющим установкам, установленным в здании (сооружении).</w:t>
      </w:r>
    </w:p>
    <w:p w:rsidR="009A36C3" w:rsidRPr="009A36C3" w:rsidRDefault="009A36C3" w:rsidP="00207F5C">
      <w:pPr>
        <w:widowControl w:val="0"/>
        <w:autoSpaceDE w:val="0"/>
        <w:autoSpaceDN w:val="0"/>
        <w:adjustRightInd w:val="0"/>
        <w:jc w:val="both"/>
        <w:rPr>
          <w:rFonts w:ascii="Times New Roman" w:hAnsi="Times New Roman" w:cs="Times New Roman"/>
          <w:sz w:val="20"/>
          <w:szCs w:val="20"/>
          <w:lang w:eastAsia="ru-RU"/>
        </w:rPr>
      </w:pPr>
      <w:r w:rsidRPr="009A36C3">
        <w:rPr>
          <w:rFonts w:ascii="Times New Roman" w:hAnsi="Times New Roman" w:cs="Times New Roman"/>
          <w:sz w:val="20"/>
          <w:szCs w:val="20"/>
          <w:lang w:eastAsia="ru-RU"/>
        </w:rPr>
        <w:t>5.9 Выписка из утвержденного штатного расписания, подтверждающая наличие персонала, осуществляющего функции эксплуатационной, диспетчерской и аварийной служб или договоры на техническое обслуживание, энергосервисные контракты в случае привлечения специализированных организаций для эксплуатации оборудования.</w:t>
      </w:r>
    </w:p>
    <w:p w:rsidR="009A36C3" w:rsidRPr="009A36C3" w:rsidRDefault="009A36C3" w:rsidP="00207F5C">
      <w:pPr>
        <w:widowControl w:val="0"/>
        <w:autoSpaceDE w:val="0"/>
        <w:autoSpaceDN w:val="0"/>
        <w:adjustRightInd w:val="0"/>
        <w:jc w:val="both"/>
        <w:rPr>
          <w:rFonts w:ascii="Times New Roman" w:hAnsi="Times New Roman" w:cs="Times New Roman"/>
          <w:sz w:val="20"/>
          <w:szCs w:val="20"/>
          <w:lang w:eastAsia="ru-RU"/>
        </w:rPr>
      </w:pPr>
      <w:r w:rsidRPr="009A36C3">
        <w:rPr>
          <w:rFonts w:ascii="Times New Roman" w:hAnsi="Times New Roman" w:cs="Times New Roman"/>
          <w:sz w:val="20"/>
          <w:szCs w:val="20"/>
          <w:lang w:eastAsia="ru-RU"/>
        </w:rPr>
        <w:t>5.10</w:t>
      </w:r>
      <w:r w:rsidRPr="009A36C3">
        <w:rPr>
          <w:rFonts w:ascii="Times New Roman" w:eastAsia="Calibri" w:hAnsi="Times New Roman" w:cs="Times New Roman"/>
          <w:sz w:val="20"/>
          <w:szCs w:val="20"/>
        </w:rPr>
        <w:t xml:space="preserve"> </w:t>
      </w:r>
      <w:r w:rsidRPr="009A36C3">
        <w:rPr>
          <w:rFonts w:ascii="Times New Roman" w:hAnsi="Times New Roman" w:cs="Times New Roman"/>
          <w:sz w:val="20"/>
          <w:szCs w:val="20"/>
          <w:lang w:eastAsia="ru-RU"/>
        </w:rPr>
        <w:t xml:space="preserve">Акт или документ, подтверждающий проверку работоспособности автоматических регуляторов температуры воды, подаваемой в системы горячего водоснабжения, а также проверку настроечных характеристик и установок систем регулирования и (или) регуляторов температуры и давления теплоносителя на системы отопления и воды на системы горячего водоснабжения, ограничения расхода сетевой воды через тепловой пункт в соответствии с </w:t>
      </w:r>
      <w:hyperlink r:id="rId115">
        <w:r w:rsidRPr="009A36C3">
          <w:rPr>
            <w:rFonts w:ascii="Times New Roman" w:hAnsi="Times New Roman" w:cs="Times New Roman"/>
            <w:color w:val="000080"/>
            <w:sz w:val="20"/>
            <w:szCs w:val="20"/>
            <w:u w:val="single"/>
            <w:lang w:eastAsia="ru-RU"/>
          </w:rPr>
          <w:t>пунктами 9.3.22</w:t>
        </w:r>
      </w:hyperlink>
      <w:r w:rsidRPr="009A36C3">
        <w:rPr>
          <w:rFonts w:ascii="Times New Roman" w:hAnsi="Times New Roman" w:cs="Times New Roman"/>
          <w:sz w:val="20"/>
          <w:szCs w:val="20"/>
          <w:lang w:eastAsia="ru-RU"/>
        </w:rPr>
        <w:t xml:space="preserve">, </w:t>
      </w:r>
      <w:hyperlink r:id="rId116">
        <w:r w:rsidRPr="009A36C3">
          <w:rPr>
            <w:rFonts w:ascii="Times New Roman" w:hAnsi="Times New Roman" w:cs="Times New Roman"/>
            <w:color w:val="000080"/>
            <w:sz w:val="20"/>
            <w:szCs w:val="20"/>
            <w:u w:val="single"/>
            <w:lang w:eastAsia="ru-RU"/>
          </w:rPr>
          <w:t>9.4.18</w:t>
        </w:r>
      </w:hyperlink>
      <w:r w:rsidRPr="009A36C3">
        <w:rPr>
          <w:rFonts w:ascii="Times New Roman" w:hAnsi="Times New Roman" w:cs="Times New Roman"/>
          <w:sz w:val="20"/>
          <w:szCs w:val="20"/>
          <w:lang w:eastAsia="ru-RU"/>
        </w:rPr>
        <w:t xml:space="preserve"> Правил технической эксплуатации тепловых энергоустановок.</w:t>
      </w:r>
    </w:p>
    <w:p w:rsidR="009A36C3" w:rsidRPr="009A36C3" w:rsidRDefault="009A36C3" w:rsidP="00207F5C">
      <w:pPr>
        <w:widowControl w:val="0"/>
        <w:autoSpaceDE w:val="0"/>
        <w:autoSpaceDN w:val="0"/>
        <w:adjustRightInd w:val="0"/>
        <w:jc w:val="both"/>
        <w:rPr>
          <w:rFonts w:ascii="Times New Roman" w:hAnsi="Times New Roman" w:cs="Times New Roman"/>
          <w:sz w:val="20"/>
          <w:szCs w:val="20"/>
          <w:lang w:eastAsia="ru-RU"/>
        </w:rPr>
      </w:pPr>
      <w:r w:rsidRPr="009A36C3">
        <w:rPr>
          <w:rFonts w:ascii="Times New Roman" w:hAnsi="Times New Roman" w:cs="Times New Roman"/>
          <w:sz w:val="20"/>
          <w:szCs w:val="20"/>
          <w:lang w:eastAsia="ru-RU"/>
        </w:rPr>
        <w:t>5.11 Акт осмотра объектов теплоснабжения и теплопотребляющих установок на предмет наличия несанкционированных врезок для разбора сетевой воды или потребления тепловой энергии на теплопотребляющих энергоустановках, или для переключения закрытой системы теплоснабжения на открытую систему теплоснабжения с разбором сетевой воды или отступлений от проектного решения.</w:t>
      </w:r>
    </w:p>
    <w:p w:rsidR="009A36C3" w:rsidRPr="009A36C3" w:rsidRDefault="009A36C3" w:rsidP="00207F5C">
      <w:pPr>
        <w:widowControl w:val="0"/>
        <w:autoSpaceDE w:val="0"/>
        <w:autoSpaceDN w:val="0"/>
        <w:adjustRightInd w:val="0"/>
        <w:jc w:val="both"/>
        <w:rPr>
          <w:rFonts w:ascii="Times New Roman" w:hAnsi="Times New Roman" w:cs="Times New Roman"/>
          <w:sz w:val="20"/>
          <w:szCs w:val="20"/>
          <w:lang w:eastAsia="ru-RU"/>
        </w:rPr>
      </w:pPr>
      <w:r w:rsidRPr="009A36C3">
        <w:rPr>
          <w:rFonts w:ascii="Times New Roman" w:hAnsi="Times New Roman" w:cs="Times New Roman"/>
          <w:sz w:val="20"/>
          <w:szCs w:val="20"/>
          <w:lang w:eastAsia="ru-RU"/>
        </w:rPr>
        <w:t>5.12 Подписанный представителем теплоснабжающей организации и уполномоченным представителем потребителя тепловой энергии акт проверки технической готовности теплопотребляющей установки объекта к отопительному периоду, составленный по результатам анализа документов и визуального осмотра, с указанием выявленных замечаний, свидетельствующих о несоблюдении потребителем требований безопасной эксплуатации теплопотребляющих установок и (или) невыполнении мероприятий, обеспечивающих соблюдение указанного в договоре теплоснабжения или предусмотренного нормативными актами режима потребления тепловой энергии.</w:t>
      </w:r>
    </w:p>
    <w:p w:rsidR="009A36C3" w:rsidRPr="009A36C3" w:rsidRDefault="009A36C3" w:rsidP="00207F5C">
      <w:pPr>
        <w:widowControl w:val="0"/>
        <w:autoSpaceDE w:val="0"/>
        <w:autoSpaceDN w:val="0"/>
        <w:adjustRightInd w:val="0"/>
        <w:jc w:val="both"/>
        <w:rPr>
          <w:rFonts w:ascii="Times New Roman" w:hAnsi="Times New Roman" w:cs="Times New Roman"/>
          <w:sz w:val="20"/>
          <w:szCs w:val="20"/>
          <w:lang w:eastAsia="ru-RU"/>
        </w:rPr>
      </w:pPr>
      <w:r w:rsidRPr="009A36C3">
        <w:rPr>
          <w:rFonts w:ascii="Times New Roman" w:hAnsi="Times New Roman" w:cs="Times New Roman"/>
          <w:sz w:val="20"/>
          <w:szCs w:val="20"/>
          <w:lang w:eastAsia="ru-RU"/>
        </w:rPr>
        <w:t>5.13 Копия заключенного договора теплоснабжения и (или) договора оказания услуг по поддержанию резервной тепловой мощности.</w:t>
      </w:r>
    </w:p>
    <w:p w:rsidR="009A36C3" w:rsidRPr="009A36C3" w:rsidRDefault="009A36C3" w:rsidP="00207F5C">
      <w:pPr>
        <w:widowControl w:val="0"/>
        <w:autoSpaceDE w:val="0"/>
        <w:autoSpaceDN w:val="0"/>
        <w:adjustRightInd w:val="0"/>
        <w:jc w:val="both"/>
        <w:rPr>
          <w:rFonts w:ascii="Times New Roman" w:hAnsi="Times New Roman" w:cs="Times New Roman"/>
          <w:sz w:val="20"/>
          <w:szCs w:val="20"/>
          <w:lang w:eastAsia="ru-RU"/>
        </w:rPr>
      </w:pPr>
      <w:r w:rsidRPr="009A36C3">
        <w:rPr>
          <w:rFonts w:ascii="Times New Roman" w:hAnsi="Times New Roman" w:cs="Times New Roman"/>
          <w:sz w:val="20"/>
          <w:szCs w:val="20"/>
          <w:lang w:eastAsia="ru-RU"/>
        </w:rPr>
        <w:t>5.14 Акты сверки расчетов за поставленные тепловую энергию (мощность), теплоноситель, горячую воду, оказание услуг по поддержанию резервной тепловой мощности по состоянию на дату проверки, подтверждающий отсутствие задолженности, либо подписанное сторонами соглашение, подтверждающее урегулирование с теплоснабжающей организацией порядка погашения всей существующей задолженности.</w:t>
      </w:r>
    </w:p>
    <w:p w:rsidR="009A36C3" w:rsidRPr="009A36C3" w:rsidRDefault="009A36C3" w:rsidP="00207F5C">
      <w:pPr>
        <w:widowControl w:val="0"/>
        <w:autoSpaceDE w:val="0"/>
        <w:autoSpaceDN w:val="0"/>
        <w:adjustRightInd w:val="0"/>
        <w:jc w:val="both"/>
        <w:rPr>
          <w:rFonts w:ascii="Times New Roman" w:hAnsi="Times New Roman" w:cs="Times New Roman"/>
          <w:sz w:val="20"/>
          <w:szCs w:val="20"/>
          <w:lang w:eastAsia="ru-RU"/>
        </w:rPr>
      </w:pPr>
      <w:r w:rsidRPr="009A36C3">
        <w:rPr>
          <w:rFonts w:ascii="Times New Roman" w:hAnsi="Times New Roman" w:cs="Times New Roman"/>
          <w:sz w:val="20"/>
          <w:szCs w:val="20"/>
          <w:lang w:eastAsia="ru-RU"/>
        </w:rPr>
        <w:t xml:space="preserve">5.15 Акты периодической поверки узлов учета, составленные в соответствии с </w:t>
      </w:r>
      <w:hyperlink r:id="rId117">
        <w:r w:rsidRPr="009A36C3">
          <w:rPr>
            <w:rFonts w:ascii="Times New Roman" w:hAnsi="Times New Roman" w:cs="Times New Roman"/>
            <w:color w:val="000080"/>
            <w:sz w:val="20"/>
            <w:szCs w:val="20"/>
            <w:u w:val="single"/>
            <w:lang w:eastAsia="ru-RU"/>
          </w:rPr>
          <w:t>пунктом 73</w:t>
        </w:r>
      </w:hyperlink>
      <w:r w:rsidRPr="009A36C3">
        <w:rPr>
          <w:rFonts w:ascii="Times New Roman" w:hAnsi="Times New Roman" w:cs="Times New Roman"/>
          <w:sz w:val="20"/>
          <w:szCs w:val="20"/>
          <w:lang w:eastAsia="ru-RU"/>
        </w:rPr>
        <w:t xml:space="preserve"> Правил коммерческого учета, утвержденных постановлением Правительства Российской Федерации от 18 ноября 2013 N 1034, акты разграничения балансовой принадлежности.</w:t>
      </w:r>
    </w:p>
    <w:p w:rsidR="009A36C3" w:rsidRPr="009A36C3" w:rsidRDefault="009A36C3" w:rsidP="00207F5C">
      <w:pPr>
        <w:widowControl w:val="0"/>
        <w:autoSpaceDE w:val="0"/>
        <w:autoSpaceDN w:val="0"/>
        <w:adjustRightInd w:val="0"/>
        <w:jc w:val="both"/>
        <w:rPr>
          <w:rFonts w:ascii="Times New Roman" w:hAnsi="Times New Roman" w:cs="Times New Roman"/>
          <w:sz w:val="20"/>
          <w:szCs w:val="20"/>
          <w:lang w:eastAsia="ru-RU"/>
        </w:rPr>
      </w:pPr>
      <w:r w:rsidRPr="009A36C3">
        <w:rPr>
          <w:rFonts w:ascii="Times New Roman" w:hAnsi="Times New Roman" w:cs="Times New Roman"/>
          <w:sz w:val="20"/>
          <w:szCs w:val="20"/>
          <w:lang w:eastAsia="ru-RU"/>
        </w:rPr>
        <w:t>5.16 Акты проверки контрольно-измерительных приборов в тепловом пункте, с обязательным указанием заводских номеров, отметки о наличии паспортов контрольно-измерительных приборов.</w:t>
      </w:r>
    </w:p>
    <w:p w:rsidR="009A36C3" w:rsidRPr="009A36C3" w:rsidRDefault="009A36C3" w:rsidP="00207F5C">
      <w:pPr>
        <w:widowControl w:val="0"/>
        <w:autoSpaceDE w:val="0"/>
        <w:autoSpaceDN w:val="0"/>
        <w:adjustRightInd w:val="0"/>
        <w:jc w:val="both"/>
        <w:rPr>
          <w:rFonts w:ascii="Times New Roman" w:hAnsi="Times New Roman" w:cs="Times New Roman"/>
          <w:sz w:val="20"/>
          <w:szCs w:val="20"/>
          <w:lang w:eastAsia="ru-RU"/>
        </w:rPr>
      </w:pPr>
      <w:r w:rsidRPr="009A36C3">
        <w:rPr>
          <w:rFonts w:ascii="Times New Roman" w:hAnsi="Times New Roman" w:cs="Times New Roman"/>
          <w:sz w:val="20"/>
          <w:szCs w:val="20"/>
          <w:lang w:eastAsia="ru-RU"/>
        </w:rPr>
        <w:t xml:space="preserve">5.17 Акты выполненных работ по подготовке к отопительному периоду тепловых контуров зданий в соответствии с требованиями </w:t>
      </w:r>
      <w:hyperlink r:id="rId118">
        <w:r w:rsidRPr="009A36C3">
          <w:rPr>
            <w:rFonts w:ascii="Times New Roman" w:hAnsi="Times New Roman" w:cs="Times New Roman"/>
            <w:color w:val="000080"/>
            <w:sz w:val="20"/>
            <w:szCs w:val="20"/>
            <w:u w:val="single"/>
            <w:lang w:eastAsia="ru-RU"/>
          </w:rPr>
          <w:t>пункта 2.6.10</w:t>
        </w:r>
      </w:hyperlink>
      <w:r w:rsidRPr="009A36C3">
        <w:rPr>
          <w:rFonts w:ascii="Times New Roman" w:hAnsi="Times New Roman" w:cs="Times New Roman"/>
          <w:sz w:val="20"/>
          <w:szCs w:val="20"/>
          <w:lang w:eastAsia="ru-RU"/>
        </w:rPr>
        <w:t xml:space="preserve"> Правил и норм технической эксплуатации жилищного фонда (</w:t>
      </w:r>
      <w:hyperlink w:anchor="P180">
        <w:r w:rsidRPr="009A36C3">
          <w:rPr>
            <w:rFonts w:ascii="Times New Roman" w:hAnsi="Times New Roman" w:cs="Times New Roman"/>
            <w:color w:val="000080"/>
            <w:sz w:val="20"/>
            <w:szCs w:val="20"/>
            <w:u w:val="single"/>
            <w:lang w:eastAsia="ru-RU"/>
          </w:rPr>
          <w:t>подпункт 11.5.16 пункта 11</w:t>
        </w:r>
      </w:hyperlink>
      <w:r w:rsidRPr="009A36C3">
        <w:rPr>
          <w:rFonts w:ascii="Times New Roman" w:hAnsi="Times New Roman" w:cs="Times New Roman"/>
          <w:sz w:val="20"/>
          <w:szCs w:val="20"/>
          <w:lang w:eastAsia="ru-RU"/>
        </w:rPr>
        <w:t xml:space="preserve"> Правил).</w:t>
      </w:r>
    </w:p>
    <w:p w:rsidR="009A36C3" w:rsidRPr="009A36C3" w:rsidRDefault="009A36C3" w:rsidP="00207F5C">
      <w:pPr>
        <w:widowControl w:val="0"/>
        <w:autoSpaceDE w:val="0"/>
        <w:autoSpaceDN w:val="0"/>
        <w:adjustRightInd w:val="0"/>
        <w:jc w:val="both"/>
        <w:rPr>
          <w:rFonts w:ascii="Times New Roman" w:hAnsi="Times New Roman" w:cs="Times New Roman"/>
          <w:sz w:val="20"/>
          <w:szCs w:val="20"/>
          <w:lang w:eastAsia="ru-RU"/>
        </w:rPr>
      </w:pPr>
      <w:r w:rsidRPr="009A36C3">
        <w:rPr>
          <w:rFonts w:ascii="Times New Roman" w:hAnsi="Times New Roman" w:cs="Times New Roman"/>
          <w:sz w:val="20"/>
          <w:szCs w:val="20"/>
          <w:lang w:eastAsia="ru-RU"/>
        </w:rPr>
        <w:t xml:space="preserve">5.18 Акты о проведении дезинфекции систем теплопотребления с открытой схемой теплоснабжения и </w:t>
      </w:r>
      <w:r w:rsidRPr="009A36C3">
        <w:rPr>
          <w:rFonts w:ascii="Times New Roman" w:hAnsi="Times New Roman" w:cs="Times New Roman"/>
          <w:sz w:val="20"/>
          <w:szCs w:val="20"/>
          <w:lang w:eastAsia="ru-RU"/>
        </w:rPr>
        <w:lastRenderedPageBreak/>
        <w:t xml:space="preserve">горячего водоснабжения в соответствии с </w:t>
      </w:r>
      <w:hyperlink r:id="rId119">
        <w:r w:rsidRPr="009A36C3">
          <w:rPr>
            <w:rFonts w:ascii="Times New Roman" w:hAnsi="Times New Roman" w:cs="Times New Roman"/>
            <w:color w:val="000080"/>
            <w:sz w:val="20"/>
            <w:szCs w:val="20"/>
            <w:u w:val="single"/>
            <w:lang w:eastAsia="ru-RU"/>
          </w:rPr>
          <w:t>пунктом 5.2.10</w:t>
        </w:r>
      </w:hyperlink>
      <w:r w:rsidRPr="009A36C3">
        <w:rPr>
          <w:rFonts w:ascii="Times New Roman" w:hAnsi="Times New Roman" w:cs="Times New Roman"/>
          <w:sz w:val="20"/>
          <w:szCs w:val="20"/>
          <w:lang w:eastAsia="ru-RU"/>
        </w:rPr>
        <w:t xml:space="preserve"> Правил и норм технической эксплуатации жилищного фонда, санитарных правил и норм </w:t>
      </w:r>
      <w:hyperlink r:id="rId120">
        <w:r w:rsidRPr="009A36C3">
          <w:rPr>
            <w:rFonts w:ascii="Times New Roman" w:hAnsi="Times New Roman" w:cs="Times New Roman"/>
            <w:color w:val="000080"/>
            <w:sz w:val="20"/>
            <w:szCs w:val="20"/>
            <w:u w:val="single"/>
            <w:lang w:eastAsia="ru-RU"/>
          </w:rPr>
          <w:t>СанПиН 1.2.3685-21</w:t>
        </w:r>
      </w:hyperlink>
      <w:r w:rsidRPr="009A36C3">
        <w:rPr>
          <w:rFonts w:ascii="Times New Roman" w:hAnsi="Times New Roman" w:cs="Times New Roman"/>
          <w:sz w:val="20"/>
          <w:szCs w:val="20"/>
          <w:lang w:eastAsia="ru-RU"/>
        </w:rPr>
        <w:t xml:space="preserve">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N 2  (далее - СанПиН 1.2.3685-21), и акты о результатах отбора проб воды из системы на соответствие требованиям </w:t>
      </w:r>
      <w:hyperlink r:id="rId121">
        <w:r w:rsidRPr="009A36C3">
          <w:rPr>
            <w:rFonts w:ascii="Times New Roman" w:hAnsi="Times New Roman" w:cs="Times New Roman"/>
            <w:color w:val="000080"/>
            <w:sz w:val="20"/>
            <w:szCs w:val="20"/>
            <w:u w:val="single"/>
            <w:lang w:eastAsia="ru-RU"/>
          </w:rPr>
          <w:t>СанПиН 1.2.3685-21</w:t>
        </w:r>
      </w:hyperlink>
      <w:r w:rsidRPr="009A36C3">
        <w:rPr>
          <w:rFonts w:ascii="Times New Roman" w:hAnsi="Times New Roman" w:cs="Times New Roman"/>
          <w:sz w:val="20"/>
          <w:szCs w:val="20"/>
          <w:lang w:eastAsia="ru-RU"/>
        </w:rPr>
        <w:t>, оформленные аккредитованной лабораторией.</w:t>
      </w:r>
    </w:p>
    <w:p w:rsidR="009A36C3" w:rsidRPr="009A36C3" w:rsidRDefault="009A36C3" w:rsidP="00207F5C">
      <w:pPr>
        <w:widowControl w:val="0"/>
        <w:autoSpaceDE w:val="0"/>
        <w:autoSpaceDN w:val="0"/>
        <w:adjustRightInd w:val="0"/>
        <w:jc w:val="both"/>
        <w:rPr>
          <w:rFonts w:ascii="Times New Roman" w:hAnsi="Times New Roman" w:cs="Times New Roman"/>
          <w:sz w:val="20"/>
          <w:szCs w:val="20"/>
          <w:lang w:eastAsia="ru-RU"/>
        </w:rPr>
      </w:pPr>
      <w:r w:rsidRPr="009A36C3">
        <w:rPr>
          <w:rFonts w:ascii="Times New Roman" w:hAnsi="Times New Roman" w:cs="Times New Roman"/>
          <w:sz w:val="20"/>
          <w:szCs w:val="20"/>
          <w:lang w:eastAsia="ru-RU"/>
        </w:rPr>
        <w:t>5.19 Акты обследования дымовых и вентиляционных каналов многоквартирных домов перед отопительным периодом, копия действующего договора о техническом обслуживании и ремонте внутридомового газового оборудования в многоквартирном доме.</w:t>
      </w:r>
    </w:p>
    <w:p w:rsidR="009A36C3" w:rsidRPr="009A36C3" w:rsidRDefault="009A36C3" w:rsidP="00207F5C">
      <w:pPr>
        <w:widowControl w:val="0"/>
        <w:autoSpaceDE w:val="0"/>
        <w:autoSpaceDN w:val="0"/>
        <w:adjustRightInd w:val="0"/>
        <w:jc w:val="both"/>
        <w:rPr>
          <w:rFonts w:ascii="Times New Roman" w:hAnsi="Times New Roman" w:cs="Times New Roman"/>
          <w:sz w:val="20"/>
          <w:szCs w:val="20"/>
          <w:lang w:eastAsia="ru-RU"/>
        </w:rPr>
      </w:pPr>
      <w:r w:rsidRPr="009A36C3">
        <w:rPr>
          <w:rFonts w:ascii="Times New Roman" w:hAnsi="Times New Roman" w:cs="Times New Roman"/>
          <w:sz w:val="20"/>
          <w:szCs w:val="20"/>
          <w:lang w:eastAsia="ru-RU"/>
        </w:rPr>
        <w:t xml:space="preserve">5.20  Справки, представленные федеральным органом исполнительной власти государственного энергетического надзора, федерального государственного надзора в области промышленной безопасности, федеральными органами исполнительной власти в сфере обороны, обеспечения безопасности, государственной охраны, внешней разведки, мобилизационной подготовки и мобилизации, исполнения наказаний (их подразделениями) (в случаях, предусмотренных </w:t>
      </w:r>
      <w:hyperlink r:id="rId122">
        <w:r w:rsidRPr="009A36C3">
          <w:rPr>
            <w:rFonts w:ascii="Times New Roman" w:hAnsi="Times New Roman" w:cs="Times New Roman"/>
            <w:color w:val="000080"/>
            <w:sz w:val="20"/>
            <w:szCs w:val="20"/>
            <w:u w:val="single"/>
            <w:lang w:eastAsia="ru-RU"/>
          </w:rPr>
          <w:t>пунктом 2 части 1 статьи 4.1</w:t>
        </w:r>
      </w:hyperlink>
      <w:r w:rsidRPr="009A36C3">
        <w:rPr>
          <w:rFonts w:ascii="Times New Roman" w:hAnsi="Times New Roman" w:cs="Times New Roman"/>
          <w:sz w:val="20"/>
          <w:szCs w:val="20"/>
          <w:lang w:eastAsia="ru-RU"/>
        </w:rPr>
        <w:t xml:space="preserve"> Федерального закона о теплоснабжении и </w:t>
      </w:r>
      <w:hyperlink r:id="rId123">
        <w:r w:rsidRPr="009A36C3">
          <w:rPr>
            <w:rFonts w:ascii="Times New Roman" w:hAnsi="Times New Roman" w:cs="Times New Roman"/>
            <w:color w:val="000080"/>
            <w:sz w:val="20"/>
            <w:szCs w:val="20"/>
            <w:u w:val="single"/>
            <w:lang w:eastAsia="ru-RU"/>
          </w:rPr>
          <w:t>абзацем вторым пункта 2 статьи 5</w:t>
        </w:r>
      </w:hyperlink>
      <w:r w:rsidRPr="009A36C3">
        <w:rPr>
          <w:rFonts w:ascii="Times New Roman" w:hAnsi="Times New Roman" w:cs="Times New Roman"/>
          <w:sz w:val="20"/>
          <w:szCs w:val="20"/>
          <w:lang w:eastAsia="ru-RU"/>
        </w:rPr>
        <w:t xml:space="preserve"> Федерального закона о промышленной безопасности).</w:t>
      </w:r>
    </w:p>
    <w:p w:rsidR="009A36C3" w:rsidRPr="009A36C3" w:rsidRDefault="009A36C3" w:rsidP="00207F5C">
      <w:pPr>
        <w:widowControl w:val="0"/>
        <w:autoSpaceDE w:val="0"/>
        <w:autoSpaceDN w:val="0"/>
        <w:adjustRightInd w:val="0"/>
        <w:jc w:val="both"/>
        <w:rPr>
          <w:rFonts w:ascii="Times New Roman" w:hAnsi="Times New Roman" w:cs="Times New Roman"/>
          <w:sz w:val="20"/>
          <w:szCs w:val="20"/>
          <w:lang w:eastAsia="ru-RU"/>
        </w:rPr>
      </w:pPr>
      <w:r w:rsidRPr="009A36C3">
        <w:rPr>
          <w:rFonts w:ascii="Times New Roman" w:hAnsi="Times New Roman" w:cs="Times New Roman"/>
          <w:sz w:val="20"/>
          <w:szCs w:val="20"/>
          <w:lang w:eastAsia="ru-RU"/>
        </w:rPr>
        <w:t>5.21 Планы подготовки к отопительному периоду.</w:t>
      </w:r>
    </w:p>
    <w:p w:rsidR="009A36C3" w:rsidRPr="009A36C3" w:rsidRDefault="009A36C3" w:rsidP="009A36C3">
      <w:pPr>
        <w:tabs>
          <w:tab w:val="center" w:pos="4960"/>
        </w:tabs>
        <w:jc w:val="center"/>
        <w:rPr>
          <w:rFonts w:ascii="Times New Roman" w:hAnsi="Times New Roman" w:cs="Times New Roman"/>
          <w:sz w:val="20"/>
          <w:szCs w:val="20"/>
        </w:rPr>
      </w:pPr>
      <w:r w:rsidRPr="009A36C3">
        <w:rPr>
          <w:rFonts w:ascii="Times New Roman" w:hAnsi="Times New Roman" w:cs="Times New Roman"/>
          <w:bCs/>
          <w:sz w:val="20"/>
          <w:szCs w:val="20"/>
        </w:rPr>
        <w:t xml:space="preserve">                                          </w:t>
      </w:r>
      <w:r w:rsidR="00207F5C">
        <w:rPr>
          <w:rFonts w:ascii="Times New Roman" w:hAnsi="Times New Roman" w:cs="Times New Roman"/>
          <w:bCs/>
          <w:sz w:val="20"/>
          <w:szCs w:val="20"/>
        </w:rPr>
        <w:t xml:space="preserve">                           </w:t>
      </w:r>
      <w:r w:rsidRPr="009A36C3">
        <w:rPr>
          <w:rFonts w:ascii="Times New Roman" w:hAnsi="Times New Roman" w:cs="Times New Roman"/>
          <w:bCs/>
          <w:sz w:val="20"/>
          <w:szCs w:val="20"/>
        </w:rPr>
        <w:t xml:space="preserve">    ПРИЛОЖЕНИЕ № 4</w:t>
      </w:r>
    </w:p>
    <w:p w:rsidR="009A36C3" w:rsidRPr="009A36C3" w:rsidRDefault="009A36C3" w:rsidP="009A36C3">
      <w:pPr>
        <w:tabs>
          <w:tab w:val="center" w:pos="4960"/>
        </w:tabs>
        <w:jc w:val="center"/>
        <w:rPr>
          <w:rFonts w:ascii="Times New Roman" w:hAnsi="Times New Roman" w:cs="Times New Roman"/>
          <w:bCs/>
          <w:sz w:val="20"/>
          <w:szCs w:val="20"/>
        </w:rPr>
      </w:pPr>
      <w:r w:rsidRPr="009A36C3">
        <w:rPr>
          <w:rFonts w:ascii="Times New Roman" w:hAnsi="Times New Roman" w:cs="Times New Roman"/>
          <w:bCs/>
          <w:sz w:val="20"/>
          <w:szCs w:val="20"/>
        </w:rPr>
        <w:t xml:space="preserve">                                                                        </w:t>
      </w:r>
      <w:r w:rsidR="00207F5C">
        <w:rPr>
          <w:rFonts w:ascii="Times New Roman" w:hAnsi="Times New Roman" w:cs="Times New Roman"/>
          <w:bCs/>
          <w:sz w:val="20"/>
          <w:szCs w:val="20"/>
        </w:rPr>
        <w:t xml:space="preserve">                      </w:t>
      </w:r>
      <w:r w:rsidRPr="009A36C3">
        <w:rPr>
          <w:rFonts w:ascii="Times New Roman" w:hAnsi="Times New Roman" w:cs="Times New Roman"/>
          <w:bCs/>
          <w:sz w:val="20"/>
          <w:szCs w:val="20"/>
        </w:rPr>
        <w:t xml:space="preserve">    к постановлению №10 от 30.04.2025</w:t>
      </w:r>
    </w:p>
    <w:p w:rsidR="009A36C3" w:rsidRPr="009A36C3" w:rsidRDefault="009A36C3" w:rsidP="009A36C3">
      <w:pPr>
        <w:tabs>
          <w:tab w:val="center" w:pos="4960"/>
        </w:tabs>
        <w:jc w:val="center"/>
        <w:rPr>
          <w:rFonts w:ascii="Times New Roman" w:hAnsi="Times New Roman" w:cs="Times New Roman"/>
          <w:sz w:val="20"/>
          <w:szCs w:val="20"/>
        </w:rPr>
      </w:pPr>
      <w:r w:rsidRPr="009A36C3">
        <w:rPr>
          <w:rFonts w:ascii="Times New Roman" w:hAnsi="Times New Roman" w:cs="Times New Roman"/>
          <w:sz w:val="20"/>
          <w:szCs w:val="20"/>
        </w:rPr>
        <w:t xml:space="preserve">                                                                                      Верх-Алеусского сельсовета</w:t>
      </w:r>
    </w:p>
    <w:p w:rsidR="009A36C3" w:rsidRPr="009A36C3" w:rsidRDefault="009A36C3" w:rsidP="009A36C3">
      <w:pPr>
        <w:tabs>
          <w:tab w:val="center" w:pos="4960"/>
        </w:tabs>
        <w:jc w:val="center"/>
        <w:rPr>
          <w:rFonts w:ascii="Times New Roman" w:hAnsi="Times New Roman" w:cs="Times New Roman"/>
          <w:sz w:val="20"/>
          <w:szCs w:val="20"/>
        </w:rPr>
      </w:pPr>
      <w:r w:rsidRPr="009A36C3">
        <w:rPr>
          <w:rFonts w:ascii="Times New Roman" w:hAnsi="Times New Roman" w:cs="Times New Roman"/>
          <w:bCs/>
          <w:sz w:val="20"/>
          <w:szCs w:val="20"/>
        </w:rPr>
        <w:t xml:space="preserve">                                                                      Ордынского района</w:t>
      </w:r>
    </w:p>
    <w:p w:rsidR="009A36C3" w:rsidRPr="009A36C3" w:rsidRDefault="009A36C3" w:rsidP="009A36C3">
      <w:pPr>
        <w:tabs>
          <w:tab w:val="center" w:pos="4960"/>
        </w:tabs>
        <w:jc w:val="center"/>
        <w:rPr>
          <w:rFonts w:ascii="Times New Roman" w:hAnsi="Times New Roman" w:cs="Times New Roman"/>
          <w:sz w:val="20"/>
          <w:szCs w:val="20"/>
        </w:rPr>
      </w:pPr>
      <w:r w:rsidRPr="009A36C3">
        <w:rPr>
          <w:rFonts w:ascii="Times New Roman" w:hAnsi="Times New Roman" w:cs="Times New Roman"/>
          <w:bCs/>
          <w:sz w:val="20"/>
          <w:szCs w:val="20"/>
        </w:rPr>
        <w:t xml:space="preserve">                                                                             Новосибирской области</w:t>
      </w:r>
    </w:p>
    <w:p w:rsidR="009A36C3" w:rsidRPr="009A36C3" w:rsidRDefault="009A36C3" w:rsidP="009A36C3">
      <w:pPr>
        <w:spacing w:line="240" w:lineRule="atLeast"/>
        <w:jc w:val="center"/>
        <w:rPr>
          <w:rFonts w:ascii="Times New Roman" w:hAnsi="Times New Roman" w:cs="Times New Roman"/>
          <w:b/>
          <w:bCs/>
          <w:sz w:val="20"/>
          <w:szCs w:val="20"/>
        </w:rPr>
      </w:pPr>
      <w:r w:rsidRPr="009A36C3">
        <w:rPr>
          <w:rFonts w:ascii="Times New Roman" w:hAnsi="Times New Roman" w:cs="Times New Roman"/>
          <w:bCs/>
          <w:sz w:val="20"/>
          <w:szCs w:val="20"/>
        </w:rPr>
        <w:t xml:space="preserve"> </w:t>
      </w:r>
      <w:r w:rsidRPr="009A36C3">
        <w:rPr>
          <w:rFonts w:ascii="Times New Roman" w:hAnsi="Times New Roman" w:cs="Times New Roman"/>
          <w:b/>
          <w:bCs/>
          <w:sz w:val="20"/>
          <w:szCs w:val="20"/>
        </w:rPr>
        <w:t>АКТ №</w:t>
      </w:r>
    </w:p>
    <w:p w:rsidR="009A36C3" w:rsidRPr="009A36C3" w:rsidRDefault="009A36C3" w:rsidP="009A36C3">
      <w:pPr>
        <w:spacing w:line="240" w:lineRule="atLeast"/>
        <w:jc w:val="center"/>
        <w:rPr>
          <w:rFonts w:ascii="Times New Roman" w:hAnsi="Times New Roman" w:cs="Times New Roman"/>
          <w:b/>
          <w:bCs/>
          <w:sz w:val="20"/>
          <w:szCs w:val="20"/>
        </w:rPr>
      </w:pPr>
      <w:r w:rsidRPr="009A36C3">
        <w:rPr>
          <w:rFonts w:ascii="Times New Roman" w:hAnsi="Times New Roman" w:cs="Times New Roman"/>
          <w:b/>
          <w:bCs/>
          <w:sz w:val="20"/>
          <w:szCs w:val="20"/>
        </w:rPr>
        <w:t xml:space="preserve">оценки обеспечения готовности к отопительному периоду </w:t>
      </w:r>
    </w:p>
    <w:p w:rsidR="009A36C3" w:rsidRPr="009A36C3" w:rsidRDefault="009A36C3" w:rsidP="009A36C3">
      <w:pPr>
        <w:spacing w:line="240" w:lineRule="atLeast"/>
        <w:jc w:val="center"/>
        <w:rPr>
          <w:rFonts w:ascii="Times New Roman" w:hAnsi="Times New Roman" w:cs="Times New Roman"/>
          <w:b/>
          <w:bCs/>
          <w:sz w:val="20"/>
          <w:szCs w:val="20"/>
        </w:rPr>
      </w:pPr>
      <w:r w:rsidRPr="009A36C3">
        <w:rPr>
          <w:rFonts w:ascii="Times New Roman" w:hAnsi="Times New Roman" w:cs="Times New Roman"/>
          <w:b/>
          <w:bCs/>
          <w:sz w:val="20"/>
          <w:szCs w:val="20"/>
        </w:rPr>
        <w:t>__________/__________гг.</w:t>
      </w:r>
    </w:p>
    <w:p w:rsidR="009A36C3" w:rsidRPr="009A36C3" w:rsidRDefault="009A36C3" w:rsidP="009A36C3">
      <w:pPr>
        <w:spacing w:line="240" w:lineRule="atLeast"/>
        <w:rPr>
          <w:rFonts w:ascii="Times New Roman" w:hAnsi="Times New Roman" w:cs="Times New Roman"/>
          <w:sz w:val="20"/>
          <w:szCs w:val="20"/>
        </w:rPr>
      </w:pPr>
    </w:p>
    <w:tbl>
      <w:tblPr>
        <w:tblW w:w="0" w:type="auto"/>
        <w:jc w:val="center"/>
        <w:tblLayout w:type="fixed"/>
        <w:tblCellMar>
          <w:left w:w="28" w:type="dxa"/>
          <w:right w:w="28" w:type="dxa"/>
        </w:tblCellMar>
        <w:tblLook w:val="0000" w:firstRow="0" w:lastRow="0" w:firstColumn="0" w:lastColumn="0" w:noHBand="0" w:noVBand="0"/>
      </w:tblPr>
      <w:tblGrid>
        <w:gridCol w:w="4543"/>
        <w:gridCol w:w="1290"/>
        <w:gridCol w:w="198"/>
        <w:gridCol w:w="454"/>
        <w:gridCol w:w="255"/>
        <w:gridCol w:w="1814"/>
        <w:gridCol w:w="397"/>
        <w:gridCol w:w="397"/>
        <w:gridCol w:w="284"/>
      </w:tblGrid>
      <w:tr w:rsidR="009A36C3" w:rsidRPr="009A36C3" w:rsidTr="000E0398">
        <w:trPr>
          <w:jc w:val="center"/>
        </w:trPr>
        <w:tc>
          <w:tcPr>
            <w:tcW w:w="4543" w:type="dxa"/>
            <w:tcBorders>
              <w:bottom w:val="single" w:sz="4" w:space="0" w:color="auto"/>
            </w:tcBorders>
            <w:vAlign w:val="bottom"/>
          </w:tcPr>
          <w:p w:rsidR="009A36C3" w:rsidRPr="009A36C3" w:rsidRDefault="009A36C3" w:rsidP="000E0398">
            <w:pPr>
              <w:spacing w:line="240" w:lineRule="atLeast"/>
              <w:jc w:val="center"/>
              <w:rPr>
                <w:rFonts w:ascii="Times New Roman" w:hAnsi="Times New Roman" w:cs="Times New Roman"/>
                <w:sz w:val="20"/>
                <w:szCs w:val="20"/>
              </w:rPr>
            </w:pPr>
          </w:p>
        </w:tc>
        <w:tc>
          <w:tcPr>
            <w:tcW w:w="1290" w:type="dxa"/>
            <w:vAlign w:val="bottom"/>
          </w:tcPr>
          <w:p w:rsidR="009A36C3" w:rsidRPr="009A36C3" w:rsidRDefault="009A36C3" w:rsidP="000E0398">
            <w:pPr>
              <w:spacing w:line="240" w:lineRule="atLeast"/>
              <w:rPr>
                <w:rFonts w:ascii="Times New Roman" w:hAnsi="Times New Roman" w:cs="Times New Roman"/>
                <w:sz w:val="20"/>
                <w:szCs w:val="20"/>
              </w:rPr>
            </w:pPr>
          </w:p>
        </w:tc>
        <w:tc>
          <w:tcPr>
            <w:tcW w:w="198" w:type="dxa"/>
            <w:vAlign w:val="bottom"/>
          </w:tcPr>
          <w:p w:rsidR="009A36C3" w:rsidRPr="009A36C3" w:rsidRDefault="009A36C3" w:rsidP="000E0398">
            <w:pPr>
              <w:spacing w:line="240" w:lineRule="atLeast"/>
              <w:jc w:val="right"/>
              <w:rPr>
                <w:rFonts w:ascii="Times New Roman" w:hAnsi="Times New Roman" w:cs="Times New Roman"/>
                <w:sz w:val="20"/>
                <w:szCs w:val="20"/>
              </w:rPr>
            </w:pPr>
            <w:r w:rsidRPr="009A36C3">
              <w:rPr>
                <w:rFonts w:ascii="Times New Roman" w:hAnsi="Times New Roman" w:cs="Times New Roman"/>
                <w:sz w:val="20"/>
                <w:szCs w:val="20"/>
              </w:rPr>
              <w:t>«</w:t>
            </w:r>
          </w:p>
        </w:tc>
        <w:tc>
          <w:tcPr>
            <w:tcW w:w="454" w:type="dxa"/>
            <w:tcBorders>
              <w:bottom w:val="single" w:sz="4" w:space="0" w:color="auto"/>
            </w:tcBorders>
            <w:vAlign w:val="bottom"/>
          </w:tcPr>
          <w:p w:rsidR="009A36C3" w:rsidRPr="009A36C3" w:rsidRDefault="009A36C3" w:rsidP="000E0398">
            <w:pPr>
              <w:spacing w:line="240" w:lineRule="atLeast"/>
              <w:jc w:val="center"/>
              <w:rPr>
                <w:rFonts w:ascii="Times New Roman" w:hAnsi="Times New Roman" w:cs="Times New Roman"/>
                <w:sz w:val="20"/>
                <w:szCs w:val="20"/>
              </w:rPr>
            </w:pPr>
          </w:p>
        </w:tc>
        <w:tc>
          <w:tcPr>
            <w:tcW w:w="255" w:type="dxa"/>
            <w:vAlign w:val="bottom"/>
          </w:tcPr>
          <w:p w:rsidR="009A36C3" w:rsidRPr="009A36C3" w:rsidRDefault="009A36C3" w:rsidP="000E0398">
            <w:pPr>
              <w:spacing w:line="240" w:lineRule="atLeast"/>
              <w:rPr>
                <w:rFonts w:ascii="Times New Roman" w:hAnsi="Times New Roman" w:cs="Times New Roman"/>
                <w:sz w:val="20"/>
                <w:szCs w:val="20"/>
              </w:rPr>
            </w:pPr>
            <w:r w:rsidRPr="009A36C3">
              <w:rPr>
                <w:rFonts w:ascii="Times New Roman" w:hAnsi="Times New Roman" w:cs="Times New Roman"/>
                <w:sz w:val="20"/>
                <w:szCs w:val="20"/>
              </w:rPr>
              <w:t>»</w:t>
            </w:r>
          </w:p>
        </w:tc>
        <w:tc>
          <w:tcPr>
            <w:tcW w:w="1814" w:type="dxa"/>
            <w:tcBorders>
              <w:bottom w:val="single" w:sz="4" w:space="0" w:color="auto"/>
            </w:tcBorders>
            <w:vAlign w:val="bottom"/>
          </w:tcPr>
          <w:p w:rsidR="009A36C3" w:rsidRPr="009A36C3" w:rsidRDefault="009A36C3" w:rsidP="000E0398">
            <w:pPr>
              <w:spacing w:line="240" w:lineRule="atLeast"/>
              <w:jc w:val="center"/>
              <w:rPr>
                <w:rFonts w:ascii="Times New Roman" w:hAnsi="Times New Roman" w:cs="Times New Roman"/>
                <w:sz w:val="20"/>
                <w:szCs w:val="20"/>
              </w:rPr>
            </w:pPr>
          </w:p>
        </w:tc>
        <w:tc>
          <w:tcPr>
            <w:tcW w:w="397" w:type="dxa"/>
            <w:vAlign w:val="bottom"/>
          </w:tcPr>
          <w:p w:rsidR="009A36C3" w:rsidRPr="009A36C3" w:rsidRDefault="009A36C3" w:rsidP="000E0398">
            <w:pPr>
              <w:spacing w:line="240" w:lineRule="atLeast"/>
              <w:jc w:val="right"/>
              <w:rPr>
                <w:rFonts w:ascii="Times New Roman" w:hAnsi="Times New Roman" w:cs="Times New Roman"/>
                <w:sz w:val="20"/>
                <w:szCs w:val="20"/>
              </w:rPr>
            </w:pPr>
            <w:r w:rsidRPr="009A36C3">
              <w:rPr>
                <w:rFonts w:ascii="Times New Roman" w:hAnsi="Times New Roman" w:cs="Times New Roman"/>
                <w:sz w:val="20"/>
                <w:szCs w:val="20"/>
              </w:rPr>
              <w:t>20</w:t>
            </w:r>
          </w:p>
        </w:tc>
        <w:tc>
          <w:tcPr>
            <w:tcW w:w="397" w:type="dxa"/>
            <w:tcBorders>
              <w:bottom w:val="single" w:sz="4" w:space="0" w:color="auto"/>
            </w:tcBorders>
            <w:vAlign w:val="bottom"/>
          </w:tcPr>
          <w:p w:rsidR="009A36C3" w:rsidRPr="009A36C3" w:rsidRDefault="009A36C3" w:rsidP="000E0398">
            <w:pPr>
              <w:spacing w:line="240" w:lineRule="atLeast"/>
              <w:rPr>
                <w:rFonts w:ascii="Times New Roman" w:hAnsi="Times New Roman" w:cs="Times New Roman"/>
                <w:sz w:val="20"/>
                <w:szCs w:val="20"/>
              </w:rPr>
            </w:pPr>
          </w:p>
        </w:tc>
        <w:tc>
          <w:tcPr>
            <w:tcW w:w="284" w:type="dxa"/>
            <w:vAlign w:val="bottom"/>
          </w:tcPr>
          <w:p w:rsidR="009A36C3" w:rsidRPr="009A36C3" w:rsidRDefault="009A36C3" w:rsidP="000E0398">
            <w:pPr>
              <w:spacing w:line="240" w:lineRule="atLeast"/>
              <w:ind w:left="57"/>
              <w:rPr>
                <w:rFonts w:ascii="Times New Roman" w:hAnsi="Times New Roman" w:cs="Times New Roman"/>
                <w:sz w:val="20"/>
                <w:szCs w:val="20"/>
              </w:rPr>
            </w:pPr>
            <w:r w:rsidRPr="009A36C3">
              <w:rPr>
                <w:rFonts w:ascii="Times New Roman" w:hAnsi="Times New Roman" w:cs="Times New Roman"/>
                <w:sz w:val="20"/>
                <w:szCs w:val="20"/>
              </w:rPr>
              <w:t>г.</w:t>
            </w:r>
          </w:p>
        </w:tc>
      </w:tr>
      <w:tr w:rsidR="009A36C3" w:rsidRPr="009A36C3" w:rsidTr="000E0398">
        <w:trPr>
          <w:jc w:val="center"/>
        </w:trPr>
        <w:tc>
          <w:tcPr>
            <w:tcW w:w="4543" w:type="dxa"/>
            <w:tcBorders>
              <w:top w:val="single" w:sz="4" w:space="0" w:color="auto"/>
            </w:tcBorders>
          </w:tcPr>
          <w:p w:rsidR="009A36C3" w:rsidRPr="009A36C3" w:rsidRDefault="009A36C3" w:rsidP="000E0398">
            <w:pPr>
              <w:spacing w:line="240" w:lineRule="atLeast"/>
              <w:jc w:val="center"/>
              <w:rPr>
                <w:rFonts w:ascii="Times New Roman" w:hAnsi="Times New Roman" w:cs="Times New Roman"/>
                <w:sz w:val="20"/>
                <w:szCs w:val="20"/>
              </w:rPr>
            </w:pPr>
            <w:r w:rsidRPr="009A36C3">
              <w:rPr>
                <w:rFonts w:ascii="Times New Roman" w:hAnsi="Times New Roman" w:cs="Times New Roman"/>
                <w:sz w:val="20"/>
                <w:szCs w:val="20"/>
              </w:rPr>
              <w:t>(место составления акта)</w:t>
            </w:r>
          </w:p>
        </w:tc>
        <w:tc>
          <w:tcPr>
            <w:tcW w:w="1290" w:type="dxa"/>
          </w:tcPr>
          <w:p w:rsidR="009A36C3" w:rsidRPr="009A36C3" w:rsidRDefault="009A36C3" w:rsidP="000E0398">
            <w:pPr>
              <w:spacing w:line="240" w:lineRule="atLeast"/>
              <w:rPr>
                <w:rFonts w:ascii="Times New Roman" w:hAnsi="Times New Roman" w:cs="Times New Roman"/>
                <w:sz w:val="20"/>
                <w:szCs w:val="20"/>
              </w:rPr>
            </w:pPr>
          </w:p>
        </w:tc>
        <w:tc>
          <w:tcPr>
            <w:tcW w:w="3799" w:type="dxa"/>
            <w:gridSpan w:val="7"/>
          </w:tcPr>
          <w:p w:rsidR="009A36C3" w:rsidRPr="009A36C3" w:rsidRDefault="009A36C3" w:rsidP="000E0398">
            <w:pPr>
              <w:spacing w:line="240" w:lineRule="atLeast"/>
              <w:ind w:left="57"/>
              <w:jc w:val="center"/>
              <w:rPr>
                <w:rFonts w:ascii="Times New Roman" w:hAnsi="Times New Roman" w:cs="Times New Roman"/>
                <w:sz w:val="20"/>
                <w:szCs w:val="20"/>
              </w:rPr>
            </w:pPr>
            <w:r w:rsidRPr="009A36C3">
              <w:rPr>
                <w:rFonts w:ascii="Times New Roman" w:hAnsi="Times New Roman" w:cs="Times New Roman"/>
                <w:sz w:val="20"/>
                <w:szCs w:val="20"/>
              </w:rPr>
              <w:t>(дата составления акта)</w:t>
            </w:r>
          </w:p>
        </w:tc>
      </w:tr>
    </w:tbl>
    <w:p w:rsidR="009A36C3" w:rsidRPr="009A36C3" w:rsidRDefault="009A36C3" w:rsidP="009A36C3">
      <w:pPr>
        <w:tabs>
          <w:tab w:val="right" w:pos="9921"/>
        </w:tabs>
        <w:spacing w:line="240" w:lineRule="atLeast"/>
        <w:rPr>
          <w:rFonts w:ascii="Times New Roman" w:hAnsi="Times New Roman" w:cs="Times New Roman"/>
          <w:sz w:val="20"/>
          <w:szCs w:val="20"/>
        </w:rPr>
      </w:pPr>
      <w:r w:rsidRPr="009A36C3">
        <w:rPr>
          <w:rFonts w:ascii="Times New Roman" w:hAnsi="Times New Roman" w:cs="Times New Roman"/>
          <w:sz w:val="20"/>
          <w:szCs w:val="20"/>
        </w:rPr>
        <w:t xml:space="preserve">Комиссия, образованная  </w:t>
      </w:r>
      <w:r w:rsidRPr="009A36C3">
        <w:rPr>
          <w:rFonts w:ascii="Times New Roman" w:hAnsi="Times New Roman" w:cs="Times New Roman"/>
          <w:sz w:val="20"/>
          <w:szCs w:val="20"/>
        </w:rPr>
        <w:tab/>
        <w:t>,</w:t>
      </w:r>
    </w:p>
    <w:p w:rsidR="009A36C3" w:rsidRPr="009A36C3" w:rsidRDefault="009A36C3" w:rsidP="009A36C3">
      <w:pPr>
        <w:pBdr>
          <w:top w:val="single" w:sz="4" w:space="1" w:color="auto"/>
        </w:pBdr>
        <w:spacing w:line="240" w:lineRule="atLeast"/>
        <w:ind w:left="2642" w:right="113"/>
        <w:jc w:val="center"/>
        <w:rPr>
          <w:rFonts w:ascii="Times New Roman" w:hAnsi="Times New Roman" w:cs="Times New Roman"/>
          <w:sz w:val="20"/>
          <w:szCs w:val="20"/>
        </w:rPr>
      </w:pPr>
      <w:r w:rsidRPr="009A36C3">
        <w:rPr>
          <w:rFonts w:ascii="Times New Roman" w:hAnsi="Times New Roman" w:cs="Times New Roman"/>
          <w:sz w:val="20"/>
          <w:szCs w:val="20"/>
        </w:rPr>
        <w:t>(форма документа и его реквизиты, которым образована комиссия)</w:t>
      </w:r>
    </w:p>
    <w:p w:rsidR="009A36C3" w:rsidRPr="009A36C3" w:rsidRDefault="009A36C3" w:rsidP="009A36C3">
      <w:pPr>
        <w:spacing w:line="240" w:lineRule="atLeast"/>
        <w:jc w:val="both"/>
        <w:rPr>
          <w:rFonts w:ascii="Times New Roman" w:hAnsi="Times New Roman" w:cs="Times New Roman"/>
          <w:sz w:val="20"/>
          <w:szCs w:val="20"/>
        </w:rPr>
      </w:pPr>
      <w:r w:rsidRPr="009A36C3">
        <w:rPr>
          <w:rFonts w:ascii="Times New Roman" w:hAnsi="Times New Roman" w:cs="Times New Roman"/>
          <w:sz w:val="20"/>
          <w:szCs w:val="20"/>
        </w:rPr>
        <w:t>в соответствии с программой проведения оценки обеспечения готовности к отопительному периоду</w:t>
      </w:r>
    </w:p>
    <w:tbl>
      <w:tblPr>
        <w:tblW w:w="9979" w:type="dxa"/>
        <w:tblLayout w:type="fixed"/>
        <w:tblCellMar>
          <w:left w:w="28" w:type="dxa"/>
          <w:right w:w="28" w:type="dxa"/>
        </w:tblCellMar>
        <w:tblLook w:val="0000" w:firstRow="0" w:lastRow="0" w:firstColumn="0" w:lastColumn="0" w:noHBand="0" w:noVBand="0"/>
      </w:tblPr>
      <w:tblGrid>
        <w:gridCol w:w="312"/>
        <w:gridCol w:w="170"/>
        <w:gridCol w:w="454"/>
        <w:gridCol w:w="255"/>
        <w:gridCol w:w="1814"/>
        <w:gridCol w:w="397"/>
        <w:gridCol w:w="397"/>
        <w:gridCol w:w="1956"/>
        <w:gridCol w:w="4224"/>
      </w:tblGrid>
      <w:tr w:rsidR="009A36C3" w:rsidRPr="009A36C3" w:rsidTr="000E0398">
        <w:tc>
          <w:tcPr>
            <w:tcW w:w="312" w:type="dxa"/>
            <w:tcBorders>
              <w:top w:val="nil"/>
              <w:left w:val="nil"/>
              <w:bottom w:val="nil"/>
              <w:right w:val="nil"/>
            </w:tcBorders>
            <w:vAlign w:val="bottom"/>
          </w:tcPr>
          <w:p w:rsidR="009A36C3" w:rsidRPr="009A36C3" w:rsidRDefault="009A36C3" w:rsidP="000E0398">
            <w:pPr>
              <w:rPr>
                <w:rFonts w:ascii="Times New Roman" w:hAnsi="Times New Roman" w:cs="Times New Roman"/>
                <w:sz w:val="20"/>
                <w:szCs w:val="20"/>
              </w:rPr>
            </w:pPr>
            <w:r w:rsidRPr="009A36C3">
              <w:rPr>
                <w:rFonts w:ascii="Times New Roman" w:hAnsi="Times New Roman" w:cs="Times New Roman"/>
                <w:sz w:val="20"/>
                <w:szCs w:val="20"/>
              </w:rPr>
              <w:t>от</w:t>
            </w:r>
          </w:p>
        </w:tc>
        <w:tc>
          <w:tcPr>
            <w:tcW w:w="170" w:type="dxa"/>
            <w:tcBorders>
              <w:top w:val="nil"/>
              <w:left w:val="nil"/>
              <w:bottom w:val="nil"/>
              <w:right w:val="nil"/>
            </w:tcBorders>
            <w:vAlign w:val="bottom"/>
          </w:tcPr>
          <w:p w:rsidR="009A36C3" w:rsidRPr="009A36C3" w:rsidRDefault="009A36C3" w:rsidP="000E0398">
            <w:pPr>
              <w:jc w:val="right"/>
              <w:rPr>
                <w:rFonts w:ascii="Times New Roman" w:hAnsi="Times New Roman" w:cs="Times New Roman"/>
                <w:sz w:val="20"/>
                <w:szCs w:val="20"/>
              </w:rPr>
            </w:pPr>
            <w:r w:rsidRPr="009A36C3">
              <w:rPr>
                <w:rFonts w:ascii="Times New Roman" w:hAnsi="Times New Roman" w:cs="Times New Roman"/>
                <w:sz w:val="20"/>
                <w:szCs w:val="20"/>
              </w:rPr>
              <w:t>«</w:t>
            </w:r>
          </w:p>
        </w:tc>
        <w:tc>
          <w:tcPr>
            <w:tcW w:w="454" w:type="dxa"/>
            <w:tcBorders>
              <w:top w:val="nil"/>
              <w:left w:val="nil"/>
              <w:bottom w:val="single" w:sz="4" w:space="0" w:color="auto"/>
              <w:right w:val="nil"/>
            </w:tcBorders>
            <w:vAlign w:val="bottom"/>
          </w:tcPr>
          <w:p w:rsidR="009A36C3" w:rsidRPr="009A36C3" w:rsidRDefault="009A36C3" w:rsidP="000E0398">
            <w:pPr>
              <w:jc w:val="center"/>
              <w:rPr>
                <w:rFonts w:ascii="Times New Roman" w:hAnsi="Times New Roman" w:cs="Times New Roman"/>
                <w:sz w:val="20"/>
                <w:szCs w:val="20"/>
              </w:rPr>
            </w:pPr>
          </w:p>
        </w:tc>
        <w:tc>
          <w:tcPr>
            <w:tcW w:w="255" w:type="dxa"/>
            <w:tcBorders>
              <w:top w:val="nil"/>
              <w:left w:val="nil"/>
              <w:bottom w:val="nil"/>
              <w:right w:val="nil"/>
            </w:tcBorders>
            <w:vAlign w:val="bottom"/>
          </w:tcPr>
          <w:p w:rsidR="009A36C3" w:rsidRPr="009A36C3" w:rsidRDefault="009A36C3" w:rsidP="000E0398">
            <w:pPr>
              <w:rPr>
                <w:rFonts w:ascii="Times New Roman" w:hAnsi="Times New Roman" w:cs="Times New Roman"/>
                <w:sz w:val="20"/>
                <w:szCs w:val="20"/>
              </w:rPr>
            </w:pPr>
            <w:r w:rsidRPr="009A36C3">
              <w:rPr>
                <w:rFonts w:ascii="Times New Roman" w:hAnsi="Times New Roman" w:cs="Times New Roman"/>
                <w:sz w:val="20"/>
                <w:szCs w:val="20"/>
              </w:rPr>
              <w:t>»</w:t>
            </w:r>
          </w:p>
        </w:tc>
        <w:tc>
          <w:tcPr>
            <w:tcW w:w="1814" w:type="dxa"/>
            <w:tcBorders>
              <w:top w:val="nil"/>
              <w:left w:val="nil"/>
              <w:bottom w:val="single" w:sz="4" w:space="0" w:color="auto"/>
              <w:right w:val="nil"/>
            </w:tcBorders>
            <w:vAlign w:val="bottom"/>
          </w:tcPr>
          <w:p w:rsidR="009A36C3" w:rsidRPr="009A36C3" w:rsidRDefault="009A36C3" w:rsidP="000E0398">
            <w:pPr>
              <w:jc w:val="center"/>
              <w:rPr>
                <w:rFonts w:ascii="Times New Roman" w:hAnsi="Times New Roman" w:cs="Times New Roman"/>
                <w:sz w:val="20"/>
                <w:szCs w:val="20"/>
              </w:rPr>
            </w:pPr>
          </w:p>
        </w:tc>
        <w:tc>
          <w:tcPr>
            <w:tcW w:w="397" w:type="dxa"/>
            <w:tcBorders>
              <w:top w:val="nil"/>
              <w:left w:val="nil"/>
              <w:bottom w:val="nil"/>
              <w:right w:val="nil"/>
            </w:tcBorders>
            <w:vAlign w:val="bottom"/>
          </w:tcPr>
          <w:p w:rsidR="009A36C3" w:rsidRPr="009A36C3" w:rsidRDefault="009A36C3" w:rsidP="000E0398">
            <w:pPr>
              <w:jc w:val="right"/>
              <w:rPr>
                <w:rFonts w:ascii="Times New Roman" w:hAnsi="Times New Roman" w:cs="Times New Roman"/>
                <w:sz w:val="20"/>
                <w:szCs w:val="20"/>
              </w:rPr>
            </w:pPr>
            <w:r w:rsidRPr="009A36C3">
              <w:rPr>
                <w:rFonts w:ascii="Times New Roman" w:hAnsi="Times New Roman" w:cs="Times New Roman"/>
                <w:sz w:val="20"/>
                <w:szCs w:val="20"/>
              </w:rPr>
              <w:t>20</w:t>
            </w:r>
          </w:p>
        </w:tc>
        <w:tc>
          <w:tcPr>
            <w:tcW w:w="397" w:type="dxa"/>
            <w:tcBorders>
              <w:top w:val="nil"/>
              <w:left w:val="nil"/>
              <w:bottom w:val="single" w:sz="4" w:space="0" w:color="auto"/>
              <w:right w:val="nil"/>
            </w:tcBorders>
            <w:vAlign w:val="bottom"/>
          </w:tcPr>
          <w:p w:rsidR="009A36C3" w:rsidRPr="009A36C3" w:rsidRDefault="009A36C3" w:rsidP="000E0398">
            <w:pPr>
              <w:rPr>
                <w:rFonts w:ascii="Times New Roman" w:hAnsi="Times New Roman" w:cs="Times New Roman"/>
                <w:sz w:val="20"/>
                <w:szCs w:val="20"/>
              </w:rPr>
            </w:pPr>
          </w:p>
        </w:tc>
        <w:tc>
          <w:tcPr>
            <w:tcW w:w="1956" w:type="dxa"/>
            <w:tcBorders>
              <w:top w:val="nil"/>
              <w:left w:val="nil"/>
              <w:bottom w:val="nil"/>
              <w:right w:val="nil"/>
            </w:tcBorders>
            <w:vAlign w:val="bottom"/>
          </w:tcPr>
          <w:p w:rsidR="009A36C3" w:rsidRPr="009A36C3" w:rsidRDefault="009A36C3" w:rsidP="000E0398">
            <w:pPr>
              <w:ind w:left="57"/>
              <w:rPr>
                <w:rFonts w:ascii="Times New Roman" w:hAnsi="Times New Roman" w:cs="Times New Roman"/>
                <w:sz w:val="20"/>
                <w:szCs w:val="20"/>
              </w:rPr>
            </w:pPr>
            <w:r w:rsidRPr="009A36C3">
              <w:rPr>
                <w:rFonts w:ascii="Times New Roman" w:hAnsi="Times New Roman" w:cs="Times New Roman"/>
                <w:sz w:val="20"/>
                <w:szCs w:val="20"/>
              </w:rPr>
              <w:t>г., утвержденной</w:t>
            </w:r>
          </w:p>
        </w:tc>
        <w:tc>
          <w:tcPr>
            <w:tcW w:w="4224" w:type="dxa"/>
            <w:tcBorders>
              <w:top w:val="nil"/>
              <w:left w:val="nil"/>
              <w:bottom w:val="single" w:sz="4" w:space="0" w:color="auto"/>
              <w:right w:val="nil"/>
            </w:tcBorders>
            <w:vAlign w:val="bottom"/>
          </w:tcPr>
          <w:p w:rsidR="009A36C3" w:rsidRPr="009A36C3" w:rsidRDefault="009A36C3" w:rsidP="000E0398">
            <w:pPr>
              <w:rPr>
                <w:rFonts w:ascii="Times New Roman" w:hAnsi="Times New Roman" w:cs="Times New Roman"/>
                <w:sz w:val="20"/>
                <w:szCs w:val="20"/>
              </w:rPr>
            </w:pPr>
          </w:p>
        </w:tc>
      </w:tr>
    </w:tbl>
    <w:p w:rsidR="009A36C3" w:rsidRPr="009A36C3" w:rsidRDefault="009A36C3" w:rsidP="009A36C3">
      <w:pPr>
        <w:tabs>
          <w:tab w:val="right" w:pos="9923"/>
        </w:tabs>
        <w:rPr>
          <w:rFonts w:ascii="Times New Roman" w:hAnsi="Times New Roman" w:cs="Times New Roman"/>
          <w:sz w:val="20"/>
          <w:szCs w:val="20"/>
        </w:rPr>
      </w:pPr>
      <w:r w:rsidRPr="009A36C3">
        <w:rPr>
          <w:rFonts w:ascii="Times New Roman" w:hAnsi="Times New Roman" w:cs="Times New Roman"/>
          <w:sz w:val="20"/>
          <w:szCs w:val="20"/>
        </w:rPr>
        <w:tab/>
        <w:t>,</w:t>
      </w:r>
    </w:p>
    <w:p w:rsidR="009A36C3" w:rsidRPr="009A36C3" w:rsidRDefault="009A36C3" w:rsidP="009A36C3">
      <w:pPr>
        <w:pBdr>
          <w:top w:val="single" w:sz="4" w:space="1" w:color="auto"/>
        </w:pBdr>
        <w:spacing w:line="240" w:lineRule="atLeast"/>
        <w:ind w:right="113"/>
        <w:jc w:val="center"/>
        <w:rPr>
          <w:rFonts w:ascii="Times New Roman" w:hAnsi="Times New Roman" w:cs="Times New Roman"/>
          <w:sz w:val="20"/>
          <w:szCs w:val="20"/>
        </w:rPr>
      </w:pPr>
      <w:r w:rsidRPr="009A36C3">
        <w:rPr>
          <w:rFonts w:ascii="Times New Roman" w:hAnsi="Times New Roman" w:cs="Times New Roman"/>
          <w:sz w:val="20"/>
          <w:szCs w:val="20"/>
        </w:rPr>
        <w:t>(Ф.И.О. руководителя (его заместителя) уполномоченного органа, проводящего оценку обеспечения готовности к отопительному периоду)</w:t>
      </w:r>
    </w:p>
    <w:tbl>
      <w:tblPr>
        <w:tblW w:w="0" w:type="auto"/>
        <w:tblLayout w:type="fixed"/>
        <w:tblCellMar>
          <w:left w:w="28" w:type="dxa"/>
          <w:right w:w="28" w:type="dxa"/>
        </w:tblCellMar>
        <w:tblLook w:val="0000" w:firstRow="0" w:lastRow="0" w:firstColumn="0" w:lastColumn="0" w:noHBand="0" w:noVBand="0"/>
      </w:tblPr>
      <w:tblGrid>
        <w:gridCol w:w="170"/>
        <w:gridCol w:w="187"/>
        <w:gridCol w:w="510"/>
        <w:gridCol w:w="255"/>
        <w:gridCol w:w="1814"/>
        <w:gridCol w:w="397"/>
        <w:gridCol w:w="397"/>
        <w:gridCol w:w="595"/>
        <w:gridCol w:w="198"/>
        <w:gridCol w:w="510"/>
        <w:gridCol w:w="255"/>
        <w:gridCol w:w="1814"/>
        <w:gridCol w:w="397"/>
        <w:gridCol w:w="397"/>
        <w:gridCol w:w="2167"/>
      </w:tblGrid>
      <w:tr w:rsidR="009A36C3" w:rsidRPr="009A36C3" w:rsidTr="000E0398">
        <w:tc>
          <w:tcPr>
            <w:tcW w:w="170" w:type="dxa"/>
            <w:tcBorders>
              <w:top w:val="nil"/>
              <w:left w:val="nil"/>
              <w:bottom w:val="nil"/>
              <w:right w:val="nil"/>
            </w:tcBorders>
            <w:vAlign w:val="bottom"/>
          </w:tcPr>
          <w:p w:rsidR="009A36C3" w:rsidRPr="009A36C3" w:rsidRDefault="009A36C3" w:rsidP="000E0398">
            <w:pPr>
              <w:rPr>
                <w:rFonts w:ascii="Times New Roman" w:hAnsi="Times New Roman" w:cs="Times New Roman"/>
                <w:sz w:val="20"/>
                <w:szCs w:val="20"/>
              </w:rPr>
            </w:pPr>
            <w:r w:rsidRPr="009A36C3">
              <w:rPr>
                <w:rFonts w:ascii="Times New Roman" w:hAnsi="Times New Roman" w:cs="Times New Roman"/>
                <w:sz w:val="20"/>
                <w:szCs w:val="20"/>
              </w:rPr>
              <w:t>с</w:t>
            </w:r>
          </w:p>
        </w:tc>
        <w:tc>
          <w:tcPr>
            <w:tcW w:w="187" w:type="dxa"/>
            <w:tcBorders>
              <w:top w:val="nil"/>
              <w:left w:val="nil"/>
              <w:bottom w:val="nil"/>
              <w:right w:val="nil"/>
            </w:tcBorders>
            <w:vAlign w:val="bottom"/>
          </w:tcPr>
          <w:p w:rsidR="009A36C3" w:rsidRPr="009A36C3" w:rsidRDefault="009A36C3" w:rsidP="000E0398">
            <w:pPr>
              <w:jc w:val="right"/>
              <w:rPr>
                <w:rFonts w:ascii="Times New Roman" w:hAnsi="Times New Roman" w:cs="Times New Roman"/>
                <w:sz w:val="20"/>
                <w:szCs w:val="20"/>
              </w:rPr>
            </w:pPr>
            <w:r w:rsidRPr="009A36C3">
              <w:rPr>
                <w:rFonts w:ascii="Times New Roman" w:hAnsi="Times New Roman" w:cs="Times New Roman"/>
                <w:sz w:val="20"/>
                <w:szCs w:val="20"/>
              </w:rPr>
              <w:t>«</w:t>
            </w:r>
          </w:p>
        </w:tc>
        <w:tc>
          <w:tcPr>
            <w:tcW w:w="510" w:type="dxa"/>
            <w:tcBorders>
              <w:top w:val="nil"/>
              <w:left w:val="nil"/>
              <w:bottom w:val="single" w:sz="4" w:space="0" w:color="auto"/>
              <w:right w:val="nil"/>
            </w:tcBorders>
            <w:vAlign w:val="bottom"/>
          </w:tcPr>
          <w:p w:rsidR="009A36C3" w:rsidRPr="009A36C3" w:rsidRDefault="009A36C3" w:rsidP="000E0398">
            <w:pPr>
              <w:jc w:val="center"/>
              <w:rPr>
                <w:rFonts w:ascii="Times New Roman" w:hAnsi="Times New Roman" w:cs="Times New Roman"/>
                <w:sz w:val="20"/>
                <w:szCs w:val="20"/>
              </w:rPr>
            </w:pPr>
          </w:p>
        </w:tc>
        <w:tc>
          <w:tcPr>
            <w:tcW w:w="255" w:type="dxa"/>
            <w:tcBorders>
              <w:top w:val="nil"/>
              <w:left w:val="nil"/>
              <w:bottom w:val="nil"/>
              <w:right w:val="nil"/>
            </w:tcBorders>
            <w:vAlign w:val="bottom"/>
          </w:tcPr>
          <w:p w:rsidR="009A36C3" w:rsidRPr="009A36C3" w:rsidRDefault="009A36C3" w:rsidP="000E0398">
            <w:pPr>
              <w:rPr>
                <w:rFonts w:ascii="Times New Roman" w:hAnsi="Times New Roman" w:cs="Times New Roman"/>
                <w:sz w:val="20"/>
                <w:szCs w:val="20"/>
              </w:rPr>
            </w:pPr>
            <w:r w:rsidRPr="009A36C3">
              <w:rPr>
                <w:rFonts w:ascii="Times New Roman" w:hAnsi="Times New Roman" w:cs="Times New Roman"/>
                <w:sz w:val="20"/>
                <w:szCs w:val="20"/>
              </w:rPr>
              <w:t>»</w:t>
            </w:r>
          </w:p>
        </w:tc>
        <w:tc>
          <w:tcPr>
            <w:tcW w:w="1814" w:type="dxa"/>
            <w:tcBorders>
              <w:top w:val="nil"/>
              <w:left w:val="nil"/>
              <w:bottom w:val="single" w:sz="4" w:space="0" w:color="auto"/>
              <w:right w:val="nil"/>
            </w:tcBorders>
            <w:vAlign w:val="bottom"/>
          </w:tcPr>
          <w:p w:rsidR="009A36C3" w:rsidRPr="009A36C3" w:rsidRDefault="009A36C3" w:rsidP="000E0398">
            <w:pPr>
              <w:jc w:val="center"/>
              <w:rPr>
                <w:rFonts w:ascii="Times New Roman" w:hAnsi="Times New Roman" w:cs="Times New Roman"/>
                <w:sz w:val="20"/>
                <w:szCs w:val="20"/>
              </w:rPr>
            </w:pPr>
          </w:p>
        </w:tc>
        <w:tc>
          <w:tcPr>
            <w:tcW w:w="397" w:type="dxa"/>
            <w:tcBorders>
              <w:top w:val="nil"/>
              <w:left w:val="nil"/>
              <w:bottom w:val="nil"/>
              <w:right w:val="nil"/>
            </w:tcBorders>
            <w:vAlign w:val="bottom"/>
          </w:tcPr>
          <w:p w:rsidR="009A36C3" w:rsidRPr="009A36C3" w:rsidRDefault="009A36C3" w:rsidP="000E0398">
            <w:pPr>
              <w:jc w:val="right"/>
              <w:rPr>
                <w:rFonts w:ascii="Times New Roman" w:hAnsi="Times New Roman" w:cs="Times New Roman"/>
                <w:sz w:val="20"/>
                <w:szCs w:val="20"/>
              </w:rPr>
            </w:pPr>
            <w:r w:rsidRPr="009A36C3">
              <w:rPr>
                <w:rFonts w:ascii="Times New Roman" w:hAnsi="Times New Roman" w:cs="Times New Roman"/>
                <w:sz w:val="20"/>
                <w:szCs w:val="20"/>
              </w:rPr>
              <w:t>20</w:t>
            </w:r>
          </w:p>
        </w:tc>
        <w:tc>
          <w:tcPr>
            <w:tcW w:w="397" w:type="dxa"/>
            <w:tcBorders>
              <w:top w:val="nil"/>
              <w:left w:val="nil"/>
              <w:bottom w:val="single" w:sz="4" w:space="0" w:color="auto"/>
              <w:right w:val="nil"/>
            </w:tcBorders>
            <w:vAlign w:val="bottom"/>
          </w:tcPr>
          <w:p w:rsidR="009A36C3" w:rsidRPr="009A36C3" w:rsidRDefault="009A36C3" w:rsidP="000E0398">
            <w:pPr>
              <w:rPr>
                <w:rFonts w:ascii="Times New Roman" w:hAnsi="Times New Roman" w:cs="Times New Roman"/>
                <w:sz w:val="20"/>
                <w:szCs w:val="20"/>
              </w:rPr>
            </w:pPr>
          </w:p>
        </w:tc>
        <w:tc>
          <w:tcPr>
            <w:tcW w:w="595" w:type="dxa"/>
            <w:tcBorders>
              <w:top w:val="nil"/>
              <w:left w:val="nil"/>
              <w:bottom w:val="nil"/>
              <w:right w:val="nil"/>
            </w:tcBorders>
            <w:vAlign w:val="bottom"/>
          </w:tcPr>
          <w:p w:rsidR="009A36C3" w:rsidRPr="009A36C3" w:rsidRDefault="009A36C3" w:rsidP="000E0398">
            <w:pPr>
              <w:ind w:left="57"/>
              <w:rPr>
                <w:rFonts w:ascii="Times New Roman" w:hAnsi="Times New Roman" w:cs="Times New Roman"/>
                <w:sz w:val="20"/>
                <w:szCs w:val="20"/>
              </w:rPr>
            </w:pPr>
            <w:r w:rsidRPr="009A36C3">
              <w:rPr>
                <w:rFonts w:ascii="Times New Roman" w:hAnsi="Times New Roman" w:cs="Times New Roman"/>
                <w:sz w:val="20"/>
                <w:szCs w:val="20"/>
              </w:rPr>
              <w:t>г. по</w:t>
            </w:r>
          </w:p>
        </w:tc>
        <w:tc>
          <w:tcPr>
            <w:tcW w:w="198" w:type="dxa"/>
            <w:tcBorders>
              <w:top w:val="nil"/>
              <w:left w:val="nil"/>
              <w:bottom w:val="nil"/>
              <w:right w:val="nil"/>
            </w:tcBorders>
            <w:vAlign w:val="bottom"/>
          </w:tcPr>
          <w:p w:rsidR="009A36C3" w:rsidRPr="009A36C3" w:rsidRDefault="009A36C3" w:rsidP="000E0398">
            <w:pPr>
              <w:jc w:val="right"/>
              <w:rPr>
                <w:rFonts w:ascii="Times New Roman" w:hAnsi="Times New Roman" w:cs="Times New Roman"/>
                <w:sz w:val="20"/>
                <w:szCs w:val="20"/>
              </w:rPr>
            </w:pPr>
            <w:r w:rsidRPr="009A36C3">
              <w:rPr>
                <w:rFonts w:ascii="Times New Roman" w:hAnsi="Times New Roman" w:cs="Times New Roman"/>
                <w:sz w:val="20"/>
                <w:szCs w:val="20"/>
              </w:rPr>
              <w:t>«</w:t>
            </w:r>
          </w:p>
        </w:tc>
        <w:tc>
          <w:tcPr>
            <w:tcW w:w="510" w:type="dxa"/>
            <w:tcBorders>
              <w:top w:val="nil"/>
              <w:left w:val="nil"/>
              <w:bottom w:val="single" w:sz="4" w:space="0" w:color="auto"/>
              <w:right w:val="nil"/>
            </w:tcBorders>
            <w:vAlign w:val="bottom"/>
          </w:tcPr>
          <w:p w:rsidR="009A36C3" w:rsidRPr="009A36C3" w:rsidRDefault="009A36C3" w:rsidP="000E0398">
            <w:pPr>
              <w:jc w:val="center"/>
              <w:rPr>
                <w:rFonts w:ascii="Times New Roman" w:hAnsi="Times New Roman" w:cs="Times New Roman"/>
                <w:sz w:val="20"/>
                <w:szCs w:val="20"/>
              </w:rPr>
            </w:pPr>
          </w:p>
        </w:tc>
        <w:tc>
          <w:tcPr>
            <w:tcW w:w="255" w:type="dxa"/>
            <w:tcBorders>
              <w:top w:val="nil"/>
              <w:left w:val="nil"/>
              <w:bottom w:val="nil"/>
              <w:right w:val="nil"/>
            </w:tcBorders>
            <w:vAlign w:val="bottom"/>
          </w:tcPr>
          <w:p w:rsidR="009A36C3" w:rsidRPr="009A36C3" w:rsidRDefault="009A36C3" w:rsidP="000E0398">
            <w:pPr>
              <w:rPr>
                <w:rFonts w:ascii="Times New Roman" w:hAnsi="Times New Roman" w:cs="Times New Roman"/>
                <w:sz w:val="20"/>
                <w:szCs w:val="20"/>
              </w:rPr>
            </w:pPr>
            <w:r w:rsidRPr="009A36C3">
              <w:rPr>
                <w:rFonts w:ascii="Times New Roman" w:hAnsi="Times New Roman" w:cs="Times New Roman"/>
                <w:sz w:val="20"/>
                <w:szCs w:val="20"/>
              </w:rPr>
              <w:t>»</w:t>
            </w:r>
          </w:p>
        </w:tc>
        <w:tc>
          <w:tcPr>
            <w:tcW w:w="1814" w:type="dxa"/>
            <w:tcBorders>
              <w:top w:val="nil"/>
              <w:left w:val="nil"/>
              <w:bottom w:val="single" w:sz="4" w:space="0" w:color="auto"/>
              <w:right w:val="nil"/>
            </w:tcBorders>
            <w:vAlign w:val="bottom"/>
          </w:tcPr>
          <w:p w:rsidR="009A36C3" w:rsidRPr="009A36C3" w:rsidRDefault="009A36C3" w:rsidP="000E0398">
            <w:pPr>
              <w:jc w:val="center"/>
              <w:rPr>
                <w:rFonts w:ascii="Times New Roman" w:hAnsi="Times New Roman" w:cs="Times New Roman"/>
                <w:sz w:val="20"/>
                <w:szCs w:val="20"/>
              </w:rPr>
            </w:pPr>
          </w:p>
        </w:tc>
        <w:tc>
          <w:tcPr>
            <w:tcW w:w="397" w:type="dxa"/>
            <w:tcBorders>
              <w:top w:val="nil"/>
              <w:left w:val="nil"/>
              <w:bottom w:val="nil"/>
              <w:right w:val="nil"/>
            </w:tcBorders>
            <w:vAlign w:val="bottom"/>
          </w:tcPr>
          <w:p w:rsidR="009A36C3" w:rsidRPr="009A36C3" w:rsidRDefault="009A36C3" w:rsidP="000E0398">
            <w:pPr>
              <w:jc w:val="right"/>
              <w:rPr>
                <w:rFonts w:ascii="Times New Roman" w:hAnsi="Times New Roman" w:cs="Times New Roman"/>
                <w:sz w:val="20"/>
                <w:szCs w:val="20"/>
              </w:rPr>
            </w:pPr>
            <w:r w:rsidRPr="009A36C3">
              <w:rPr>
                <w:rFonts w:ascii="Times New Roman" w:hAnsi="Times New Roman" w:cs="Times New Roman"/>
                <w:sz w:val="20"/>
                <w:szCs w:val="20"/>
              </w:rPr>
              <w:t>20</w:t>
            </w:r>
          </w:p>
        </w:tc>
        <w:tc>
          <w:tcPr>
            <w:tcW w:w="397" w:type="dxa"/>
            <w:tcBorders>
              <w:top w:val="nil"/>
              <w:left w:val="nil"/>
              <w:bottom w:val="single" w:sz="4" w:space="0" w:color="auto"/>
              <w:right w:val="nil"/>
            </w:tcBorders>
            <w:vAlign w:val="bottom"/>
          </w:tcPr>
          <w:p w:rsidR="009A36C3" w:rsidRPr="009A36C3" w:rsidRDefault="009A36C3" w:rsidP="000E0398">
            <w:pPr>
              <w:rPr>
                <w:rFonts w:ascii="Times New Roman" w:hAnsi="Times New Roman" w:cs="Times New Roman"/>
                <w:sz w:val="20"/>
                <w:szCs w:val="20"/>
              </w:rPr>
            </w:pPr>
          </w:p>
        </w:tc>
        <w:tc>
          <w:tcPr>
            <w:tcW w:w="2167" w:type="dxa"/>
            <w:tcBorders>
              <w:top w:val="nil"/>
              <w:left w:val="nil"/>
              <w:bottom w:val="nil"/>
              <w:right w:val="nil"/>
            </w:tcBorders>
            <w:vAlign w:val="bottom"/>
          </w:tcPr>
          <w:p w:rsidR="009A36C3" w:rsidRPr="009A36C3" w:rsidRDefault="009A36C3" w:rsidP="000E0398">
            <w:pPr>
              <w:ind w:left="57"/>
              <w:rPr>
                <w:rFonts w:ascii="Times New Roman" w:hAnsi="Times New Roman" w:cs="Times New Roman"/>
                <w:sz w:val="20"/>
                <w:szCs w:val="20"/>
              </w:rPr>
            </w:pPr>
            <w:r w:rsidRPr="009A36C3">
              <w:rPr>
                <w:rFonts w:ascii="Times New Roman" w:hAnsi="Times New Roman" w:cs="Times New Roman"/>
                <w:sz w:val="20"/>
                <w:szCs w:val="20"/>
              </w:rPr>
              <w:t>г. в соответствии с</w:t>
            </w:r>
          </w:p>
        </w:tc>
      </w:tr>
    </w:tbl>
    <w:p w:rsidR="009A36C3" w:rsidRPr="009A36C3" w:rsidRDefault="009A36C3" w:rsidP="009A36C3">
      <w:pPr>
        <w:jc w:val="both"/>
        <w:rPr>
          <w:rFonts w:ascii="Times New Roman" w:hAnsi="Times New Roman" w:cs="Times New Roman"/>
          <w:sz w:val="20"/>
          <w:szCs w:val="20"/>
        </w:rPr>
      </w:pPr>
      <w:r w:rsidRPr="009A36C3">
        <w:rPr>
          <w:rFonts w:ascii="Times New Roman" w:hAnsi="Times New Roman" w:cs="Times New Roman"/>
          <w:sz w:val="20"/>
          <w:szCs w:val="20"/>
        </w:rPr>
        <w:t xml:space="preserve">Федеральным законом от 27 июля 2010 г. № 190-ФЗ «О теплоснабжении» провела оценку обеспечения готовности к отопительному периоду </w:t>
      </w:r>
    </w:p>
    <w:p w:rsidR="009A36C3" w:rsidRPr="009A36C3" w:rsidRDefault="009A36C3" w:rsidP="009A36C3">
      <w:pPr>
        <w:jc w:val="both"/>
        <w:rPr>
          <w:rFonts w:ascii="Times New Roman" w:hAnsi="Times New Roman" w:cs="Times New Roman"/>
          <w:sz w:val="20"/>
          <w:szCs w:val="20"/>
        </w:rPr>
      </w:pPr>
      <w:r w:rsidRPr="009A36C3">
        <w:rPr>
          <w:rFonts w:ascii="Times New Roman" w:hAnsi="Times New Roman" w:cs="Times New Roman"/>
          <w:sz w:val="20"/>
          <w:szCs w:val="20"/>
        </w:rPr>
        <w:t xml:space="preserve"> </w:t>
      </w:r>
    </w:p>
    <w:p w:rsidR="009A36C3" w:rsidRPr="009A36C3" w:rsidRDefault="009A36C3" w:rsidP="009A36C3">
      <w:pPr>
        <w:pBdr>
          <w:top w:val="single" w:sz="4" w:space="1" w:color="auto"/>
        </w:pBdr>
        <w:jc w:val="center"/>
        <w:rPr>
          <w:rFonts w:ascii="Times New Roman" w:hAnsi="Times New Roman" w:cs="Times New Roman"/>
          <w:color w:val="000000"/>
          <w:sz w:val="20"/>
          <w:szCs w:val="20"/>
        </w:rPr>
      </w:pPr>
      <w:r w:rsidRPr="009A36C3">
        <w:rPr>
          <w:rFonts w:ascii="Times New Roman" w:hAnsi="Times New Roman" w:cs="Times New Roman"/>
          <w:sz w:val="20"/>
          <w:szCs w:val="20"/>
        </w:rPr>
        <w:t xml:space="preserve"> </w:t>
      </w:r>
      <w:r w:rsidRPr="009A36C3">
        <w:rPr>
          <w:rFonts w:ascii="Times New Roman" w:hAnsi="Times New Roman" w:cs="Times New Roman"/>
          <w:color w:val="000000"/>
          <w:sz w:val="20"/>
          <w:szCs w:val="20"/>
        </w:rPr>
        <w:t>(наименование лица, подлежащего оценке обеспечения готовности)</w:t>
      </w:r>
    </w:p>
    <w:p w:rsidR="009A36C3" w:rsidRPr="009A36C3" w:rsidRDefault="009A36C3" w:rsidP="009A36C3">
      <w:pPr>
        <w:spacing w:before="120" w:after="120"/>
        <w:jc w:val="both"/>
        <w:rPr>
          <w:rFonts w:ascii="Times New Roman" w:hAnsi="Times New Roman" w:cs="Times New Roman"/>
          <w:sz w:val="20"/>
          <w:szCs w:val="20"/>
        </w:rPr>
      </w:pPr>
      <w:r w:rsidRPr="009A36C3">
        <w:rPr>
          <w:rFonts w:ascii="Times New Roman" w:hAnsi="Times New Roman" w:cs="Times New Roman"/>
          <w:sz w:val="20"/>
          <w:szCs w:val="20"/>
        </w:rPr>
        <w:t>Оценка обеспечения готовности к отопительному периоду проводилась в отношении следующих объектов оценки обеспечения готовности:</w:t>
      </w:r>
    </w:p>
    <w:tbl>
      <w:tblPr>
        <w:tblW w:w="0" w:type="auto"/>
        <w:tblLayout w:type="fixed"/>
        <w:tblCellMar>
          <w:left w:w="28" w:type="dxa"/>
          <w:right w:w="28" w:type="dxa"/>
        </w:tblCellMar>
        <w:tblLook w:val="0000" w:firstRow="0" w:lastRow="0" w:firstColumn="0" w:lastColumn="0" w:noHBand="0" w:noVBand="0"/>
      </w:tblPr>
      <w:tblGrid>
        <w:gridCol w:w="312"/>
        <w:gridCol w:w="9436"/>
        <w:gridCol w:w="226"/>
      </w:tblGrid>
      <w:tr w:rsidR="009A36C3" w:rsidRPr="009A36C3" w:rsidTr="000E0398">
        <w:tc>
          <w:tcPr>
            <w:tcW w:w="312" w:type="dxa"/>
            <w:vAlign w:val="bottom"/>
          </w:tcPr>
          <w:p w:rsidR="009A36C3" w:rsidRPr="009A36C3" w:rsidRDefault="009A36C3" w:rsidP="000E0398">
            <w:pPr>
              <w:rPr>
                <w:rFonts w:ascii="Times New Roman" w:hAnsi="Times New Roman" w:cs="Times New Roman"/>
                <w:sz w:val="20"/>
                <w:szCs w:val="20"/>
              </w:rPr>
            </w:pPr>
            <w:r w:rsidRPr="009A36C3">
              <w:rPr>
                <w:rFonts w:ascii="Times New Roman" w:hAnsi="Times New Roman" w:cs="Times New Roman"/>
                <w:sz w:val="20"/>
                <w:szCs w:val="20"/>
              </w:rPr>
              <w:lastRenderedPageBreak/>
              <w:t>1.</w:t>
            </w:r>
          </w:p>
        </w:tc>
        <w:tc>
          <w:tcPr>
            <w:tcW w:w="9436" w:type="dxa"/>
            <w:tcBorders>
              <w:bottom w:val="single" w:sz="4" w:space="0" w:color="auto"/>
            </w:tcBorders>
            <w:vAlign w:val="bottom"/>
          </w:tcPr>
          <w:p w:rsidR="009A36C3" w:rsidRPr="009A36C3" w:rsidRDefault="009A36C3" w:rsidP="000E0398">
            <w:pPr>
              <w:jc w:val="both"/>
              <w:rPr>
                <w:rFonts w:ascii="Times New Roman" w:hAnsi="Times New Roman" w:cs="Times New Roman"/>
                <w:sz w:val="20"/>
                <w:szCs w:val="20"/>
              </w:rPr>
            </w:pPr>
          </w:p>
        </w:tc>
        <w:tc>
          <w:tcPr>
            <w:tcW w:w="226" w:type="dxa"/>
            <w:vAlign w:val="bottom"/>
          </w:tcPr>
          <w:p w:rsidR="009A36C3" w:rsidRPr="009A36C3" w:rsidRDefault="009A36C3" w:rsidP="000E0398">
            <w:pPr>
              <w:rPr>
                <w:rFonts w:ascii="Times New Roman" w:hAnsi="Times New Roman" w:cs="Times New Roman"/>
                <w:sz w:val="20"/>
                <w:szCs w:val="20"/>
              </w:rPr>
            </w:pPr>
            <w:r w:rsidRPr="009A36C3">
              <w:rPr>
                <w:rFonts w:ascii="Times New Roman" w:hAnsi="Times New Roman" w:cs="Times New Roman"/>
                <w:sz w:val="20"/>
                <w:szCs w:val="20"/>
              </w:rPr>
              <w:t>;</w:t>
            </w:r>
          </w:p>
        </w:tc>
      </w:tr>
    </w:tbl>
    <w:p w:rsidR="009A36C3" w:rsidRPr="009A36C3" w:rsidRDefault="009A36C3" w:rsidP="009A36C3">
      <w:pPr>
        <w:tabs>
          <w:tab w:val="right" w:pos="9923"/>
        </w:tabs>
        <w:spacing w:line="240" w:lineRule="atLeast"/>
        <w:jc w:val="both"/>
        <w:rPr>
          <w:rFonts w:ascii="Times New Roman" w:hAnsi="Times New Roman" w:cs="Times New Roman"/>
          <w:sz w:val="20"/>
          <w:szCs w:val="20"/>
        </w:rPr>
      </w:pPr>
      <w:r w:rsidRPr="009A36C3">
        <w:rPr>
          <w:rFonts w:ascii="Times New Roman" w:hAnsi="Times New Roman" w:cs="Times New Roman"/>
          <w:sz w:val="20"/>
          <w:szCs w:val="20"/>
        </w:rPr>
        <w:t>В ходе проведения оценки обеспечения готовности к отопительному периоду комиссия установила:</w:t>
      </w:r>
    </w:p>
    <w:p w:rsidR="009A36C3" w:rsidRPr="009A36C3" w:rsidRDefault="009A36C3" w:rsidP="009A36C3">
      <w:pPr>
        <w:pStyle w:val="ConsPlusNonformat"/>
        <w:spacing w:line="240" w:lineRule="atLeast"/>
        <w:jc w:val="both"/>
        <w:rPr>
          <w:rFonts w:ascii="Times New Roman" w:hAnsi="Times New Roman" w:cs="Times New Roman"/>
          <w:szCs w:val="20"/>
        </w:rPr>
      </w:pPr>
      <w:r w:rsidRPr="009A36C3">
        <w:rPr>
          <w:rFonts w:ascii="Times New Roman" w:hAnsi="Times New Roman" w:cs="Times New Roman"/>
          <w:szCs w:val="20"/>
        </w:rPr>
        <w:t xml:space="preserve">    1. Уровни готовности объектов оценки обеспечения готовности: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16"/>
        <w:gridCol w:w="3969"/>
      </w:tblGrid>
      <w:tr w:rsidR="009A36C3" w:rsidRPr="009A36C3" w:rsidTr="000E0398">
        <w:trPr>
          <w:trHeight w:val="530"/>
        </w:trPr>
        <w:tc>
          <w:tcPr>
            <w:tcW w:w="6016" w:type="dxa"/>
          </w:tcPr>
          <w:p w:rsidR="009A36C3" w:rsidRPr="009A36C3" w:rsidRDefault="009A36C3" w:rsidP="000E0398">
            <w:pPr>
              <w:pStyle w:val="ConsPlusNormal"/>
              <w:spacing w:line="240" w:lineRule="atLeast"/>
              <w:jc w:val="center"/>
              <w:rPr>
                <w:rFonts w:ascii="Times New Roman" w:hAnsi="Times New Roman" w:cs="Times New Roman"/>
              </w:rPr>
            </w:pPr>
            <w:r w:rsidRPr="009A36C3">
              <w:rPr>
                <w:rFonts w:ascii="Times New Roman" w:hAnsi="Times New Roman" w:cs="Times New Roman"/>
              </w:rPr>
              <w:t>Объект оценки обеспечения готовности</w:t>
            </w:r>
          </w:p>
        </w:tc>
        <w:tc>
          <w:tcPr>
            <w:tcW w:w="3969" w:type="dxa"/>
          </w:tcPr>
          <w:p w:rsidR="009A36C3" w:rsidRPr="009A36C3" w:rsidRDefault="009A36C3" w:rsidP="000E0398">
            <w:pPr>
              <w:pStyle w:val="ConsPlusNormal"/>
              <w:spacing w:line="240" w:lineRule="atLeast"/>
              <w:jc w:val="center"/>
              <w:rPr>
                <w:rFonts w:ascii="Times New Roman" w:hAnsi="Times New Roman" w:cs="Times New Roman"/>
              </w:rPr>
            </w:pPr>
            <w:r w:rsidRPr="009A36C3">
              <w:rPr>
                <w:rFonts w:ascii="Times New Roman" w:hAnsi="Times New Roman" w:cs="Times New Roman"/>
              </w:rPr>
              <w:t>Уровень готовности</w:t>
            </w:r>
          </w:p>
          <w:p w:rsidR="009A36C3" w:rsidRPr="009A36C3" w:rsidRDefault="009A36C3" w:rsidP="000E0398">
            <w:pPr>
              <w:pStyle w:val="ConsPlusNormal"/>
              <w:spacing w:line="240" w:lineRule="atLeast"/>
              <w:jc w:val="center"/>
              <w:rPr>
                <w:rFonts w:ascii="Times New Roman" w:hAnsi="Times New Roman" w:cs="Times New Roman"/>
              </w:rPr>
            </w:pPr>
            <w:r w:rsidRPr="009A36C3">
              <w:rPr>
                <w:rFonts w:ascii="Times New Roman" w:hAnsi="Times New Roman" w:cs="Times New Roman"/>
              </w:rPr>
              <w:t>(Готов/готов с условиями/не готов)</w:t>
            </w:r>
          </w:p>
        </w:tc>
      </w:tr>
      <w:tr w:rsidR="009A36C3" w:rsidRPr="009A36C3" w:rsidTr="000E0398">
        <w:trPr>
          <w:trHeight w:val="197"/>
        </w:trPr>
        <w:tc>
          <w:tcPr>
            <w:tcW w:w="6016" w:type="dxa"/>
          </w:tcPr>
          <w:p w:rsidR="009A36C3" w:rsidRPr="009A36C3" w:rsidRDefault="009A36C3" w:rsidP="000E0398">
            <w:pPr>
              <w:pStyle w:val="ConsPlusNormal"/>
              <w:spacing w:line="240" w:lineRule="atLeast"/>
              <w:rPr>
                <w:rFonts w:ascii="Times New Roman" w:hAnsi="Times New Roman" w:cs="Times New Roman"/>
              </w:rPr>
            </w:pPr>
            <w:r w:rsidRPr="009A36C3">
              <w:rPr>
                <w:rFonts w:ascii="Times New Roman" w:hAnsi="Times New Roman" w:cs="Times New Roman"/>
              </w:rPr>
              <w:t>1.</w:t>
            </w:r>
          </w:p>
        </w:tc>
        <w:tc>
          <w:tcPr>
            <w:tcW w:w="3969" w:type="dxa"/>
          </w:tcPr>
          <w:p w:rsidR="009A36C3" w:rsidRPr="009A36C3" w:rsidRDefault="009A36C3" w:rsidP="000E0398">
            <w:pPr>
              <w:pStyle w:val="ConsPlusNormal"/>
              <w:spacing w:line="240" w:lineRule="atLeast"/>
              <w:rPr>
                <w:rFonts w:ascii="Times New Roman" w:hAnsi="Times New Roman" w:cs="Times New Roman"/>
              </w:rPr>
            </w:pPr>
          </w:p>
        </w:tc>
      </w:tr>
    </w:tbl>
    <w:p w:rsidR="009A36C3" w:rsidRPr="009A36C3" w:rsidRDefault="009A36C3" w:rsidP="009A36C3">
      <w:pPr>
        <w:pStyle w:val="ConsPlusNormal"/>
        <w:spacing w:line="240" w:lineRule="atLeast"/>
        <w:ind w:firstLine="540"/>
        <w:jc w:val="both"/>
        <w:rPr>
          <w:rFonts w:ascii="Times New Roman" w:hAnsi="Times New Roman" w:cs="Times New Roman"/>
        </w:rPr>
      </w:pPr>
    </w:p>
    <w:p w:rsidR="009A36C3" w:rsidRPr="009A36C3" w:rsidRDefault="009A36C3" w:rsidP="009A36C3">
      <w:pPr>
        <w:pStyle w:val="ConsPlusNonformat"/>
        <w:spacing w:line="240" w:lineRule="atLeast"/>
        <w:jc w:val="both"/>
        <w:rPr>
          <w:rFonts w:ascii="Times New Roman" w:hAnsi="Times New Roman" w:cs="Times New Roman"/>
          <w:szCs w:val="20"/>
        </w:rPr>
      </w:pPr>
      <w:r w:rsidRPr="009A36C3">
        <w:rPr>
          <w:rFonts w:ascii="Times New Roman" w:hAnsi="Times New Roman" w:cs="Times New Roman"/>
          <w:szCs w:val="20"/>
        </w:rPr>
        <w:t xml:space="preserve">    2. Уровень готовности лица, подлежащего оценке обеспечения готовности:</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16"/>
        <w:gridCol w:w="3969"/>
      </w:tblGrid>
      <w:tr w:rsidR="009A36C3" w:rsidRPr="009A36C3" w:rsidTr="000E0398">
        <w:tc>
          <w:tcPr>
            <w:tcW w:w="6016" w:type="dxa"/>
          </w:tcPr>
          <w:p w:rsidR="009A36C3" w:rsidRPr="009A36C3" w:rsidRDefault="009A36C3" w:rsidP="000E0398">
            <w:pPr>
              <w:pStyle w:val="ConsPlusNormal"/>
              <w:spacing w:line="240" w:lineRule="atLeast"/>
              <w:jc w:val="center"/>
              <w:rPr>
                <w:rFonts w:ascii="Times New Roman" w:hAnsi="Times New Roman" w:cs="Times New Roman"/>
              </w:rPr>
            </w:pPr>
            <w:r w:rsidRPr="009A36C3">
              <w:rPr>
                <w:rFonts w:ascii="Times New Roman" w:hAnsi="Times New Roman" w:cs="Times New Roman"/>
              </w:rPr>
              <w:t>Лицо, подлежащее оценке обеспечения готовности</w:t>
            </w:r>
          </w:p>
        </w:tc>
        <w:tc>
          <w:tcPr>
            <w:tcW w:w="3969" w:type="dxa"/>
          </w:tcPr>
          <w:p w:rsidR="009A36C3" w:rsidRPr="009A36C3" w:rsidRDefault="009A36C3" w:rsidP="000E0398">
            <w:pPr>
              <w:pStyle w:val="ConsPlusNormal"/>
              <w:spacing w:line="240" w:lineRule="atLeast"/>
              <w:jc w:val="center"/>
              <w:rPr>
                <w:rFonts w:ascii="Times New Roman" w:hAnsi="Times New Roman" w:cs="Times New Roman"/>
              </w:rPr>
            </w:pPr>
            <w:r w:rsidRPr="009A36C3">
              <w:rPr>
                <w:rFonts w:ascii="Times New Roman" w:hAnsi="Times New Roman" w:cs="Times New Roman"/>
              </w:rPr>
              <w:t>Уровень готовности</w:t>
            </w:r>
          </w:p>
          <w:p w:rsidR="009A36C3" w:rsidRPr="009A36C3" w:rsidRDefault="009A36C3" w:rsidP="000E0398">
            <w:pPr>
              <w:pStyle w:val="ConsPlusNormal"/>
              <w:spacing w:line="240" w:lineRule="atLeast"/>
              <w:jc w:val="center"/>
              <w:rPr>
                <w:rFonts w:ascii="Times New Roman" w:hAnsi="Times New Roman" w:cs="Times New Roman"/>
              </w:rPr>
            </w:pPr>
            <w:r w:rsidRPr="009A36C3">
              <w:rPr>
                <w:rFonts w:ascii="Times New Roman" w:hAnsi="Times New Roman" w:cs="Times New Roman"/>
              </w:rPr>
              <w:t>(Готов/готов с условиями/не готов)</w:t>
            </w:r>
          </w:p>
        </w:tc>
      </w:tr>
      <w:tr w:rsidR="009A36C3" w:rsidRPr="009A36C3" w:rsidTr="000E0398">
        <w:tc>
          <w:tcPr>
            <w:tcW w:w="6016" w:type="dxa"/>
          </w:tcPr>
          <w:p w:rsidR="009A36C3" w:rsidRPr="009A36C3" w:rsidRDefault="009A36C3" w:rsidP="000E0398">
            <w:pPr>
              <w:pStyle w:val="ConsPlusNormal"/>
              <w:spacing w:line="240" w:lineRule="atLeast"/>
              <w:rPr>
                <w:rFonts w:ascii="Times New Roman" w:hAnsi="Times New Roman" w:cs="Times New Roman"/>
              </w:rPr>
            </w:pPr>
          </w:p>
        </w:tc>
        <w:tc>
          <w:tcPr>
            <w:tcW w:w="3969" w:type="dxa"/>
          </w:tcPr>
          <w:p w:rsidR="009A36C3" w:rsidRPr="009A36C3" w:rsidRDefault="009A36C3" w:rsidP="000E0398">
            <w:pPr>
              <w:pStyle w:val="ConsPlusNormal"/>
              <w:spacing w:line="240" w:lineRule="atLeast"/>
              <w:rPr>
                <w:rFonts w:ascii="Times New Roman" w:hAnsi="Times New Roman" w:cs="Times New Roman"/>
              </w:rPr>
            </w:pPr>
          </w:p>
        </w:tc>
      </w:tr>
    </w:tbl>
    <w:p w:rsidR="009A36C3" w:rsidRPr="009A36C3" w:rsidRDefault="009A36C3" w:rsidP="009A36C3">
      <w:pPr>
        <w:pStyle w:val="ConsPlusNormal"/>
        <w:spacing w:line="240" w:lineRule="atLeast"/>
        <w:ind w:firstLine="540"/>
        <w:jc w:val="both"/>
        <w:rPr>
          <w:rFonts w:ascii="Times New Roman" w:hAnsi="Times New Roman" w:cs="Times New Roman"/>
        </w:rPr>
      </w:pPr>
    </w:p>
    <w:p w:rsidR="009A36C3" w:rsidRPr="009A36C3" w:rsidRDefault="009A36C3" w:rsidP="009A36C3">
      <w:pPr>
        <w:pStyle w:val="ConsPlusNonformat"/>
        <w:spacing w:line="240" w:lineRule="atLeast"/>
        <w:jc w:val="both"/>
        <w:rPr>
          <w:rFonts w:ascii="Times New Roman" w:hAnsi="Times New Roman" w:cs="Times New Roman"/>
          <w:szCs w:val="20"/>
        </w:rPr>
      </w:pPr>
      <w:r w:rsidRPr="009A36C3">
        <w:rPr>
          <w:rFonts w:ascii="Times New Roman" w:hAnsi="Times New Roman" w:cs="Times New Roman"/>
          <w:szCs w:val="20"/>
        </w:rPr>
        <w:t xml:space="preserve">    Приложение: 1. Оценочный лист для расчета индекса готовности к</w:t>
      </w:r>
    </w:p>
    <w:p w:rsidR="009A36C3" w:rsidRPr="009A36C3" w:rsidRDefault="009A36C3" w:rsidP="009A36C3">
      <w:pPr>
        <w:pStyle w:val="ConsPlusNonformat"/>
        <w:spacing w:line="240" w:lineRule="atLeast"/>
        <w:jc w:val="both"/>
        <w:rPr>
          <w:rFonts w:ascii="Times New Roman" w:hAnsi="Times New Roman" w:cs="Times New Roman"/>
          <w:szCs w:val="20"/>
        </w:rPr>
      </w:pPr>
      <w:r w:rsidRPr="009A36C3">
        <w:rPr>
          <w:rFonts w:ascii="Times New Roman" w:hAnsi="Times New Roman" w:cs="Times New Roman"/>
          <w:szCs w:val="20"/>
        </w:rPr>
        <w:t xml:space="preserve">                            отопительному периоду __________________________________ на __ л. в 1 экз.</w:t>
      </w:r>
    </w:p>
    <w:p w:rsidR="009A36C3" w:rsidRPr="009A36C3" w:rsidRDefault="009A36C3" w:rsidP="009A36C3">
      <w:pPr>
        <w:pStyle w:val="ConsPlusNonformat"/>
        <w:spacing w:line="240" w:lineRule="atLeast"/>
        <w:jc w:val="both"/>
        <w:rPr>
          <w:rFonts w:ascii="Times New Roman" w:hAnsi="Times New Roman" w:cs="Times New Roman"/>
          <w:szCs w:val="20"/>
        </w:rPr>
      </w:pPr>
      <w:r w:rsidRPr="009A36C3">
        <w:rPr>
          <w:rFonts w:ascii="Times New Roman" w:hAnsi="Times New Roman" w:cs="Times New Roman"/>
          <w:szCs w:val="20"/>
        </w:rPr>
        <w:t xml:space="preserve">                                                                                     (объект оценки обеспечения готовности)</w:t>
      </w:r>
    </w:p>
    <w:p w:rsidR="009A36C3" w:rsidRPr="009A36C3" w:rsidRDefault="009A36C3" w:rsidP="009A36C3">
      <w:pPr>
        <w:spacing w:line="240" w:lineRule="atLeast"/>
        <w:rPr>
          <w:rFonts w:ascii="Times New Roman" w:hAnsi="Times New Roman" w:cs="Times New Roman"/>
          <w:sz w:val="20"/>
          <w:szCs w:val="20"/>
        </w:rPr>
      </w:pPr>
    </w:p>
    <w:tbl>
      <w:tblPr>
        <w:tblW w:w="9980" w:type="dxa"/>
        <w:tblLayout w:type="fixed"/>
        <w:tblCellMar>
          <w:left w:w="28" w:type="dxa"/>
          <w:right w:w="28" w:type="dxa"/>
        </w:tblCellMar>
        <w:tblLook w:val="0000" w:firstRow="0" w:lastRow="0" w:firstColumn="0" w:lastColumn="0" w:noHBand="0" w:noVBand="0"/>
      </w:tblPr>
      <w:tblGrid>
        <w:gridCol w:w="2892"/>
        <w:gridCol w:w="2523"/>
        <w:gridCol w:w="142"/>
        <w:gridCol w:w="4423"/>
      </w:tblGrid>
      <w:tr w:rsidR="009A36C3" w:rsidRPr="009A36C3" w:rsidTr="000E0398">
        <w:trPr>
          <w:cantSplit/>
        </w:trPr>
        <w:tc>
          <w:tcPr>
            <w:tcW w:w="2892" w:type="dxa"/>
            <w:vAlign w:val="bottom"/>
          </w:tcPr>
          <w:p w:rsidR="009A36C3" w:rsidRPr="009A36C3" w:rsidRDefault="009A36C3" w:rsidP="000E0398">
            <w:pPr>
              <w:spacing w:line="240" w:lineRule="atLeast"/>
              <w:rPr>
                <w:rFonts w:ascii="Times New Roman" w:hAnsi="Times New Roman" w:cs="Times New Roman"/>
                <w:sz w:val="20"/>
                <w:szCs w:val="20"/>
              </w:rPr>
            </w:pPr>
            <w:r w:rsidRPr="009A36C3">
              <w:rPr>
                <w:rFonts w:ascii="Times New Roman" w:hAnsi="Times New Roman" w:cs="Times New Roman"/>
                <w:sz w:val="20"/>
                <w:szCs w:val="20"/>
              </w:rPr>
              <w:t>Председатель комиссии:</w:t>
            </w:r>
          </w:p>
        </w:tc>
        <w:tc>
          <w:tcPr>
            <w:tcW w:w="2523" w:type="dxa"/>
            <w:tcBorders>
              <w:bottom w:val="single" w:sz="4" w:space="0" w:color="auto"/>
            </w:tcBorders>
            <w:vAlign w:val="bottom"/>
          </w:tcPr>
          <w:p w:rsidR="009A36C3" w:rsidRPr="009A36C3" w:rsidRDefault="009A36C3" w:rsidP="000E0398">
            <w:pPr>
              <w:spacing w:line="240" w:lineRule="atLeast"/>
              <w:jc w:val="center"/>
              <w:rPr>
                <w:rFonts w:ascii="Times New Roman" w:hAnsi="Times New Roman" w:cs="Times New Roman"/>
                <w:sz w:val="20"/>
                <w:szCs w:val="20"/>
              </w:rPr>
            </w:pPr>
          </w:p>
        </w:tc>
        <w:tc>
          <w:tcPr>
            <w:tcW w:w="142" w:type="dxa"/>
            <w:vAlign w:val="bottom"/>
          </w:tcPr>
          <w:p w:rsidR="009A36C3" w:rsidRPr="009A36C3" w:rsidRDefault="009A36C3" w:rsidP="000E0398">
            <w:pPr>
              <w:spacing w:line="240" w:lineRule="atLeast"/>
              <w:jc w:val="center"/>
              <w:rPr>
                <w:rFonts w:ascii="Times New Roman" w:hAnsi="Times New Roman" w:cs="Times New Roman"/>
                <w:sz w:val="20"/>
                <w:szCs w:val="20"/>
              </w:rPr>
            </w:pPr>
          </w:p>
        </w:tc>
        <w:tc>
          <w:tcPr>
            <w:tcW w:w="4423" w:type="dxa"/>
            <w:tcBorders>
              <w:bottom w:val="single" w:sz="4" w:space="0" w:color="auto"/>
            </w:tcBorders>
            <w:vAlign w:val="bottom"/>
          </w:tcPr>
          <w:p w:rsidR="009A36C3" w:rsidRPr="009A36C3" w:rsidRDefault="009A36C3" w:rsidP="000E0398">
            <w:pPr>
              <w:spacing w:line="240" w:lineRule="atLeast"/>
              <w:jc w:val="center"/>
              <w:rPr>
                <w:rFonts w:ascii="Times New Roman" w:hAnsi="Times New Roman" w:cs="Times New Roman"/>
                <w:sz w:val="20"/>
                <w:szCs w:val="20"/>
              </w:rPr>
            </w:pPr>
          </w:p>
        </w:tc>
      </w:tr>
      <w:tr w:rsidR="009A36C3" w:rsidRPr="009A36C3" w:rsidTr="000E0398">
        <w:trPr>
          <w:cantSplit/>
        </w:trPr>
        <w:tc>
          <w:tcPr>
            <w:tcW w:w="2892" w:type="dxa"/>
            <w:vAlign w:val="bottom"/>
          </w:tcPr>
          <w:p w:rsidR="009A36C3" w:rsidRPr="009A36C3" w:rsidRDefault="009A36C3" w:rsidP="000E0398">
            <w:pPr>
              <w:spacing w:line="240" w:lineRule="atLeast"/>
              <w:rPr>
                <w:rFonts w:ascii="Times New Roman" w:hAnsi="Times New Roman" w:cs="Times New Roman"/>
                <w:sz w:val="20"/>
                <w:szCs w:val="20"/>
              </w:rPr>
            </w:pPr>
            <w:r w:rsidRPr="009A36C3">
              <w:rPr>
                <w:rFonts w:ascii="Times New Roman" w:hAnsi="Times New Roman" w:cs="Times New Roman"/>
                <w:sz w:val="20"/>
                <w:szCs w:val="20"/>
              </w:rPr>
              <w:t>Заместитель председателя комиссии</w:t>
            </w:r>
          </w:p>
        </w:tc>
        <w:tc>
          <w:tcPr>
            <w:tcW w:w="2523" w:type="dxa"/>
            <w:tcBorders>
              <w:top w:val="single" w:sz="4" w:space="0" w:color="auto"/>
              <w:bottom w:val="single" w:sz="4" w:space="0" w:color="auto"/>
            </w:tcBorders>
            <w:vAlign w:val="bottom"/>
          </w:tcPr>
          <w:p w:rsidR="009A36C3" w:rsidRPr="009A36C3" w:rsidRDefault="009A36C3" w:rsidP="000E0398">
            <w:pPr>
              <w:spacing w:line="240" w:lineRule="atLeast"/>
              <w:jc w:val="center"/>
              <w:rPr>
                <w:rFonts w:ascii="Times New Roman" w:hAnsi="Times New Roman" w:cs="Times New Roman"/>
                <w:sz w:val="20"/>
                <w:szCs w:val="20"/>
              </w:rPr>
            </w:pPr>
          </w:p>
        </w:tc>
        <w:tc>
          <w:tcPr>
            <w:tcW w:w="142" w:type="dxa"/>
            <w:vAlign w:val="bottom"/>
          </w:tcPr>
          <w:p w:rsidR="009A36C3" w:rsidRPr="009A36C3" w:rsidRDefault="009A36C3" w:rsidP="000E0398">
            <w:pPr>
              <w:spacing w:line="240" w:lineRule="atLeast"/>
              <w:jc w:val="center"/>
              <w:rPr>
                <w:rFonts w:ascii="Times New Roman" w:hAnsi="Times New Roman" w:cs="Times New Roman"/>
                <w:sz w:val="20"/>
                <w:szCs w:val="20"/>
              </w:rPr>
            </w:pPr>
          </w:p>
        </w:tc>
        <w:tc>
          <w:tcPr>
            <w:tcW w:w="4423" w:type="dxa"/>
            <w:tcBorders>
              <w:top w:val="single" w:sz="4" w:space="0" w:color="auto"/>
              <w:bottom w:val="single" w:sz="4" w:space="0" w:color="auto"/>
            </w:tcBorders>
            <w:vAlign w:val="bottom"/>
          </w:tcPr>
          <w:p w:rsidR="009A36C3" w:rsidRPr="009A36C3" w:rsidRDefault="009A36C3" w:rsidP="000E0398">
            <w:pPr>
              <w:spacing w:line="240" w:lineRule="atLeast"/>
              <w:jc w:val="center"/>
              <w:rPr>
                <w:rFonts w:ascii="Times New Roman" w:hAnsi="Times New Roman" w:cs="Times New Roman"/>
                <w:sz w:val="20"/>
                <w:szCs w:val="20"/>
              </w:rPr>
            </w:pPr>
          </w:p>
        </w:tc>
      </w:tr>
      <w:tr w:rsidR="009A36C3" w:rsidRPr="009A36C3" w:rsidTr="000E0398">
        <w:trPr>
          <w:cantSplit/>
        </w:trPr>
        <w:tc>
          <w:tcPr>
            <w:tcW w:w="2892" w:type="dxa"/>
          </w:tcPr>
          <w:p w:rsidR="009A36C3" w:rsidRPr="009A36C3" w:rsidRDefault="009A36C3" w:rsidP="000E0398">
            <w:pPr>
              <w:spacing w:line="240" w:lineRule="atLeast"/>
              <w:rPr>
                <w:rFonts w:ascii="Times New Roman" w:hAnsi="Times New Roman" w:cs="Times New Roman"/>
                <w:sz w:val="20"/>
                <w:szCs w:val="20"/>
              </w:rPr>
            </w:pPr>
          </w:p>
        </w:tc>
        <w:tc>
          <w:tcPr>
            <w:tcW w:w="2523" w:type="dxa"/>
            <w:tcBorders>
              <w:top w:val="single" w:sz="4" w:space="0" w:color="auto"/>
            </w:tcBorders>
          </w:tcPr>
          <w:p w:rsidR="009A36C3" w:rsidRPr="009A36C3" w:rsidRDefault="009A36C3" w:rsidP="000E0398">
            <w:pPr>
              <w:spacing w:line="240" w:lineRule="atLeast"/>
              <w:jc w:val="center"/>
              <w:rPr>
                <w:rFonts w:ascii="Times New Roman" w:hAnsi="Times New Roman" w:cs="Times New Roman"/>
                <w:sz w:val="20"/>
                <w:szCs w:val="20"/>
              </w:rPr>
            </w:pPr>
            <w:r w:rsidRPr="009A36C3">
              <w:rPr>
                <w:rFonts w:ascii="Times New Roman" w:hAnsi="Times New Roman" w:cs="Times New Roman"/>
                <w:sz w:val="20"/>
                <w:szCs w:val="20"/>
              </w:rPr>
              <w:t>(подпись)</w:t>
            </w:r>
          </w:p>
        </w:tc>
        <w:tc>
          <w:tcPr>
            <w:tcW w:w="142" w:type="dxa"/>
          </w:tcPr>
          <w:p w:rsidR="009A36C3" w:rsidRPr="009A36C3" w:rsidRDefault="009A36C3" w:rsidP="000E0398">
            <w:pPr>
              <w:spacing w:line="240" w:lineRule="atLeast"/>
              <w:jc w:val="center"/>
              <w:rPr>
                <w:rFonts w:ascii="Times New Roman" w:hAnsi="Times New Roman" w:cs="Times New Roman"/>
                <w:sz w:val="20"/>
                <w:szCs w:val="20"/>
              </w:rPr>
            </w:pPr>
          </w:p>
        </w:tc>
        <w:tc>
          <w:tcPr>
            <w:tcW w:w="4423" w:type="dxa"/>
            <w:tcBorders>
              <w:top w:val="single" w:sz="4" w:space="0" w:color="auto"/>
            </w:tcBorders>
          </w:tcPr>
          <w:p w:rsidR="009A36C3" w:rsidRPr="009A36C3" w:rsidRDefault="009A36C3" w:rsidP="000E0398">
            <w:pPr>
              <w:spacing w:line="240" w:lineRule="atLeast"/>
              <w:jc w:val="center"/>
              <w:rPr>
                <w:rFonts w:ascii="Times New Roman" w:hAnsi="Times New Roman" w:cs="Times New Roman"/>
                <w:sz w:val="20"/>
                <w:szCs w:val="20"/>
              </w:rPr>
            </w:pPr>
            <w:r w:rsidRPr="009A36C3">
              <w:rPr>
                <w:rFonts w:ascii="Times New Roman" w:hAnsi="Times New Roman" w:cs="Times New Roman"/>
                <w:sz w:val="20"/>
                <w:szCs w:val="20"/>
              </w:rPr>
              <w:t>(расшифровка подписи)</w:t>
            </w:r>
          </w:p>
        </w:tc>
      </w:tr>
      <w:tr w:rsidR="009A36C3" w:rsidRPr="009A36C3" w:rsidTr="000E0398">
        <w:trPr>
          <w:cantSplit/>
        </w:trPr>
        <w:tc>
          <w:tcPr>
            <w:tcW w:w="2892" w:type="dxa"/>
            <w:vAlign w:val="bottom"/>
          </w:tcPr>
          <w:p w:rsidR="009A36C3" w:rsidRPr="009A36C3" w:rsidRDefault="009A36C3" w:rsidP="000E0398">
            <w:pPr>
              <w:spacing w:line="240" w:lineRule="atLeast"/>
              <w:rPr>
                <w:rFonts w:ascii="Times New Roman" w:hAnsi="Times New Roman" w:cs="Times New Roman"/>
                <w:sz w:val="20"/>
                <w:szCs w:val="20"/>
              </w:rPr>
            </w:pPr>
            <w:r w:rsidRPr="009A36C3">
              <w:rPr>
                <w:rFonts w:ascii="Times New Roman" w:hAnsi="Times New Roman" w:cs="Times New Roman"/>
                <w:sz w:val="20"/>
                <w:szCs w:val="20"/>
              </w:rPr>
              <w:t>Члены комиссии:</w:t>
            </w:r>
          </w:p>
        </w:tc>
        <w:tc>
          <w:tcPr>
            <w:tcW w:w="2523" w:type="dxa"/>
            <w:tcBorders>
              <w:bottom w:val="single" w:sz="4" w:space="0" w:color="auto"/>
            </w:tcBorders>
            <w:vAlign w:val="bottom"/>
          </w:tcPr>
          <w:p w:rsidR="009A36C3" w:rsidRPr="009A36C3" w:rsidRDefault="009A36C3" w:rsidP="000E0398">
            <w:pPr>
              <w:spacing w:line="240" w:lineRule="atLeast"/>
              <w:jc w:val="center"/>
              <w:rPr>
                <w:rFonts w:ascii="Times New Roman" w:hAnsi="Times New Roman" w:cs="Times New Roman"/>
                <w:sz w:val="20"/>
                <w:szCs w:val="20"/>
              </w:rPr>
            </w:pPr>
          </w:p>
        </w:tc>
        <w:tc>
          <w:tcPr>
            <w:tcW w:w="142" w:type="dxa"/>
            <w:vAlign w:val="bottom"/>
          </w:tcPr>
          <w:p w:rsidR="009A36C3" w:rsidRPr="009A36C3" w:rsidRDefault="009A36C3" w:rsidP="000E0398">
            <w:pPr>
              <w:spacing w:line="240" w:lineRule="atLeast"/>
              <w:jc w:val="center"/>
              <w:rPr>
                <w:rFonts w:ascii="Times New Roman" w:hAnsi="Times New Roman" w:cs="Times New Roman"/>
                <w:sz w:val="20"/>
                <w:szCs w:val="20"/>
              </w:rPr>
            </w:pPr>
          </w:p>
        </w:tc>
        <w:tc>
          <w:tcPr>
            <w:tcW w:w="4423" w:type="dxa"/>
            <w:tcBorders>
              <w:bottom w:val="single" w:sz="4" w:space="0" w:color="auto"/>
            </w:tcBorders>
            <w:vAlign w:val="bottom"/>
          </w:tcPr>
          <w:p w:rsidR="009A36C3" w:rsidRPr="009A36C3" w:rsidRDefault="009A36C3" w:rsidP="000E0398">
            <w:pPr>
              <w:spacing w:line="240" w:lineRule="atLeast"/>
              <w:jc w:val="center"/>
              <w:rPr>
                <w:rFonts w:ascii="Times New Roman" w:hAnsi="Times New Roman" w:cs="Times New Roman"/>
                <w:sz w:val="20"/>
                <w:szCs w:val="20"/>
              </w:rPr>
            </w:pPr>
          </w:p>
        </w:tc>
      </w:tr>
      <w:tr w:rsidR="009A36C3" w:rsidRPr="009A36C3" w:rsidTr="000E0398">
        <w:trPr>
          <w:cantSplit/>
        </w:trPr>
        <w:tc>
          <w:tcPr>
            <w:tcW w:w="2892" w:type="dxa"/>
            <w:vAlign w:val="bottom"/>
          </w:tcPr>
          <w:p w:rsidR="009A36C3" w:rsidRPr="009A36C3" w:rsidRDefault="009A36C3" w:rsidP="000E0398">
            <w:pPr>
              <w:spacing w:line="240" w:lineRule="atLeast"/>
              <w:rPr>
                <w:rFonts w:ascii="Times New Roman" w:hAnsi="Times New Roman" w:cs="Times New Roman"/>
                <w:sz w:val="20"/>
                <w:szCs w:val="20"/>
              </w:rPr>
            </w:pPr>
          </w:p>
        </w:tc>
        <w:tc>
          <w:tcPr>
            <w:tcW w:w="2523" w:type="dxa"/>
            <w:tcBorders>
              <w:top w:val="single" w:sz="4" w:space="0" w:color="auto"/>
              <w:bottom w:val="single" w:sz="4" w:space="0" w:color="auto"/>
            </w:tcBorders>
            <w:vAlign w:val="bottom"/>
          </w:tcPr>
          <w:p w:rsidR="009A36C3" w:rsidRPr="009A36C3" w:rsidRDefault="009A36C3" w:rsidP="000E0398">
            <w:pPr>
              <w:spacing w:line="240" w:lineRule="atLeast"/>
              <w:jc w:val="center"/>
              <w:rPr>
                <w:rFonts w:ascii="Times New Roman" w:hAnsi="Times New Roman" w:cs="Times New Roman"/>
                <w:sz w:val="20"/>
                <w:szCs w:val="20"/>
              </w:rPr>
            </w:pPr>
          </w:p>
        </w:tc>
        <w:tc>
          <w:tcPr>
            <w:tcW w:w="142" w:type="dxa"/>
            <w:vAlign w:val="bottom"/>
          </w:tcPr>
          <w:p w:rsidR="009A36C3" w:rsidRPr="009A36C3" w:rsidRDefault="009A36C3" w:rsidP="000E0398">
            <w:pPr>
              <w:spacing w:line="240" w:lineRule="atLeast"/>
              <w:jc w:val="center"/>
              <w:rPr>
                <w:rFonts w:ascii="Times New Roman" w:hAnsi="Times New Roman" w:cs="Times New Roman"/>
                <w:sz w:val="20"/>
                <w:szCs w:val="20"/>
              </w:rPr>
            </w:pPr>
          </w:p>
        </w:tc>
        <w:tc>
          <w:tcPr>
            <w:tcW w:w="4423" w:type="dxa"/>
            <w:tcBorders>
              <w:top w:val="single" w:sz="4" w:space="0" w:color="auto"/>
              <w:bottom w:val="single" w:sz="4" w:space="0" w:color="auto"/>
            </w:tcBorders>
            <w:vAlign w:val="bottom"/>
          </w:tcPr>
          <w:p w:rsidR="009A36C3" w:rsidRPr="009A36C3" w:rsidRDefault="009A36C3" w:rsidP="000E0398">
            <w:pPr>
              <w:spacing w:line="240" w:lineRule="atLeast"/>
              <w:jc w:val="center"/>
              <w:rPr>
                <w:rFonts w:ascii="Times New Roman" w:hAnsi="Times New Roman" w:cs="Times New Roman"/>
                <w:sz w:val="20"/>
                <w:szCs w:val="20"/>
              </w:rPr>
            </w:pPr>
          </w:p>
        </w:tc>
      </w:tr>
      <w:tr w:rsidR="009A36C3" w:rsidRPr="009A36C3" w:rsidTr="000E0398">
        <w:trPr>
          <w:cantSplit/>
        </w:trPr>
        <w:tc>
          <w:tcPr>
            <w:tcW w:w="2892" w:type="dxa"/>
            <w:vAlign w:val="bottom"/>
          </w:tcPr>
          <w:p w:rsidR="009A36C3" w:rsidRPr="009A36C3" w:rsidRDefault="009A36C3" w:rsidP="000E0398">
            <w:pPr>
              <w:spacing w:line="240" w:lineRule="atLeast"/>
              <w:rPr>
                <w:rFonts w:ascii="Times New Roman" w:hAnsi="Times New Roman" w:cs="Times New Roman"/>
                <w:sz w:val="20"/>
                <w:szCs w:val="20"/>
              </w:rPr>
            </w:pPr>
          </w:p>
        </w:tc>
        <w:tc>
          <w:tcPr>
            <w:tcW w:w="2523" w:type="dxa"/>
            <w:tcBorders>
              <w:top w:val="single" w:sz="4" w:space="0" w:color="auto"/>
              <w:bottom w:val="single" w:sz="4" w:space="0" w:color="auto"/>
            </w:tcBorders>
            <w:vAlign w:val="bottom"/>
          </w:tcPr>
          <w:p w:rsidR="009A36C3" w:rsidRPr="009A36C3" w:rsidRDefault="009A36C3" w:rsidP="000E0398">
            <w:pPr>
              <w:spacing w:line="240" w:lineRule="atLeast"/>
              <w:jc w:val="center"/>
              <w:rPr>
                <w:rFonts w:ascii="Times New Roman" w:hAnsi="Times New Roman" w:cs="Times New Roman"/>
                <w:sz w:val="20"/>
                <w:szCs w:val="20"/>
              </w:rPr>
            </w:pPr>
          </w:p>
        </w:tc>
        <w:tc>
          <w:tcPr>
            <w:tcW w:w="142" w:type="dxa"/>
            <w:vAlign w:val="bottom"/>
          </w:tcPr>
          <w:p w:rsidR="009A36C3" w:rsidRPr="009A36C3" w:rsidRDefault="009A36C3" w:rsidP="000E0398">
            <w:pPr>
              <w:spacing w:line="240" w:lineRule="atLeast"/>
              <w:jc w:val="center"/>
              <w:rPr>
                <w:rFonts w:ascii="Times New Roman" w:hAnsi="Times New Roman" w:cs="Times New Roman"/>
                <w:sz w:val="20"/>
                <w:szCs w:val="20"/>
              </w:rPr>
            </w:pPr>
          </w:p>
        </w:tc>
        <w:tc>
          <w:tcPr>
            <w:tcW w:w="4423" w:type="dxa"/>
            <w:tcBorders>
              <w:top w:val="single" w:sz="4" w:space="0" w:color="auto"/>
              <w:bottom w:val="single" w:sz="4" w:space="0" w:color="auto"/>
            </w:tcBorders>
            <w:vAlign w:val="bottom"/>
          </w:tcPr>
          <w:p w:rsidR="009A36C3" w:rsidRPr="009A36C3" w:rsidRDefault="009A36C3" w:rsidP="000E0398">
            <w:pPr>
              <w:spacing w:line="240" w:lineRule="atLeast"/>
              <w:jc w:val="center"/>
              <w:rPr>
                <w:rFonts w:ascii="Times New Roman" w:hAnsi="Times New Roman" w:cs="Times New Roman"/>
                <w:sz w:val="20"/>
                <w:szCs w:val="20"/>
              </w:rPr>
            </w:pPr>
          </w:p>
        </w:tc>
      </w:tr>
      <w:tr w:rsidR="009A36C3" w:rsidRPr="009A36C3" w:rsidTr="000E0398">
        <w:trPr>
          <w:cantSplit/>
          <w:trHeight w:val="70"/>
        </w:trPr>
        <w:tc>
          <w:tcPr>
            <w:tcW w:w="2892" w:type="dxa"/>
            <w:vAlign w:val="bottom"/>
          </w:tcPr>
          <w:p w:rsidR="009A36C3" w:rsidRPr="009A36C3" w:rsidRDefault="009A36C3" w:rsidP="000E0398">
            <w:pPr>
              <w:spacing w:line="240" w:lineRule="atLeast"/>
              <w:rPr>
                <w:rFonts w:ascii="Times New Roman" w:hAnsi="Times New Roman" w:cs="Times New Roman"/>
                <w:sz w:val="20"/>
                <w:szCs w:val="20"/>
              </w:rPr>
            </w:pPr>
          </w:p>
        </w:tc>
        <w:tc>
          <w:tcPr>
            <w:tcW w:w="2523" w:type="dxa"/>
            <w:tcBorders>
              <w:top w:val="single" w:sz="4" w:space="0" w:color="auto"/>
              <w:bottom w:val="single" w:sz="4" w:space="0" w:color="auto"/>
            </w:tcBorders>
            <w:vAlign w:val="bottom"/>
          </w:tcPr>
          <w:p w:rsidR="009A36C3" w:rsidRPr="009A36C3" w:rsidRDefault="009A36C3" w:rsidP="000E0398">
            <w:pPr>
              <w:spacing w:line="240" w:lineRule="atLeast"/>
              <w:jc w:val="center"/>
              <w:rPr>
                <w:rFonts w:ascii="Times New Roman" w:hAnsi="Times New Roman" w:cs="Times New Roman"/>
                <w:sz w:val="20"/>
                <w:szCs w:val="20"/>
              </w:rPr>
            </w:pPr>
          </w:p>
        </w:tc>
        <w:tc>
          <w:tcPr>
            <w:tcW w:w="142" w:type="dxa"/>
            <w:vAlign w:val="bottom"/>
          </w:tcPr>
          <w:p w:rsidR="009A36C3" w:rsidRPr="009A36C3" w:rsidRDefault="009A36C3" w:rsidP="000E0398">
            <w:pPr>
              <w:spacing w:line="240" w:lineRule="atLeast"/>
              <w:jc w:val="center"/>
              <w:rPr>
                <w:rFonts w:ascii="Times New Roman" w:hAnsi="Times New Roman" w:cs="Times New Roman"/>
                <w:sz w:val="20"/>
                <w:szCs w:val="20"/>
              </w:rPr>
            </w:pPr>
          </w:p>
        </w:tc>
        <w:tc>
          <w:tcPr>
            <w:tcW w:w="4423" w:type="dxa"/>
            <w:tcBorders>
              <w:top w:val="single" w:sz="4" w:space="0" w:color="auto"/>
              <w:bottom w:val="single" w:sz="4" w:space="0" w:color="auto"/>
            </w:tcBorders>
            <w:vAlign w:val="bottom"/>
          </w:tcPr>
          <w:p w:rsidR="009A36C3" w:rsidRPr="009A36C3" w:rsidRDefault="009A36C3" w:rsidP="000E0398">
            <w:pPr>
              <w:spacing w:line="240" w:lineRule="atLeast"/>
              <w:jc w:val="center"/>
              <w:rPr>
                <w:rFonts w:ascii="Times New Roman" w:hAnsi="Times New Roman" w:cs="Times New Roman"/>
                <w:sz w:val="20"/>
                <w:szCs w:val="20"/>
              </w:rPr>
            </w:pPr>
          </w:p>
        </w:tc>
      </w:tr>
      <w:tr w:rsidR="009A36C3" w:rsidRPr="009A36C3" w:rsidTr="000E0398">
        <w:trPr>
          <w:cantSplit/>
        </w:trPr>
        <w:tc>
          <w:tcPr>
            <w:tcW w:w="2892" w:type="dxa"/>
          </w:tcPr>
          <w:p w:rsidR="009A36C3" w:rsidRPr="009A36C3" w:rsidRDefault="009A36C3" w:rsidP="000E0398">
            <w:pPr>
              <w:rPr>
                <w:rFonts w:ascii="Times New Roman" w:hAnsi="Times New Roman" w:cs="Times New Roman"/>
                <w:sz w:val="20"/>
                <w:szCs w:val="20"/>
              </w:rPr>
            </w:pPr>
          </w:p>
        </w:tc>
        <w:tc>
          <w:tcPr>
            <w:tcW w:w="2523" w:type="dxa"/>
            <w:tcBorders>
              <w:top w:val="single" w:sz="4" w:space="0" w:color="auto"/>
            </w:tcBorders>
          </w:tcPr>
          <w:p w:rsidR="009A36C3" w:rsidRPr="009A36C3" w:rsidRDefault="009A36C3" w:rsidP="000E0398">
            <w:pPr>
              <w:jc w:val="center"/>
              <w:rPr>
                <w:rFonts w:ascii="Times New Roman" w:hAnsi="Times New Roman" w:cs="Times New Roman"/>
                <w:sz w:val="20"/>
                <w:szCs w:val="20"/>
              </w:rPr>
            </w:pPr>
            <w:r w:rsidRPr="009A36C3">
              <w:rPr>
                <w:rFonts w:ascii="Times New Roman" w:hAnsi="Times New Roman" w:cs="Times New Roman"/>
                <w:sz w:val="20"/>
                <w:szCs w:val="20"/>
              </w:rPr>
              <w:t>(подпись)</w:t>
            </w:r>
          </w:p>
        </w:tc>
        <w:tc>
          <w:tcPr>
            <w:tcW w:w="142" w:type="dxa"/>
          </w:tcPr>
          <w:p w:rsidR="009A36C3" w:rsidRPr="009A36C3" w:rsidRDefault="009A36C3" w:rsidP="000E0398">
            <w:pPr>
              <w:jc w:val="center"/>
              <w:rPr>
                <w:rFonts w:ascii="Times New Roman" w:hAnsi="Times New Roman" w:cs="Times New Roman"/>
                <w:sz w:val="20"/>
                <w:szCs w:val="20"/>
              </w:rPr>
            </w:pPr>
          </w:p>
        </w:tc>
        <w:tc>
          <w:tcPr>
            <w:tcW w:w="4423" w:type="dxa"/>
            <w:tcBorders>
              <w:top w:val="single" w:sz="4" w:space="0" w:color="auto"/>
            </w:tcBorders>
          </w:tcPr>
          <w:p w:rsidR="009A36C3" w:rsidRPr="009A36C3" w:rsidRDefault="009A36C3" w:rsidP="000E0398">
            <w:pPr>
              <w:jc w:val="center"/>
              <w:rPr>
                <w:rFonts w:ascii="Times New Roman" w:hAnsi="Times New Roman" w:cs="Times New Roman"/>
                <w:sz w:val="20"/>
                <w:szCs w:val="20"/>
              </w:rPr>
            </w:pPr>
            <w:r w:rsidRPr="009A36C3">
              <w:rPr>
                <w:rFonts w:ascii="Times New Roman" w:hAnsi="Times New Roman" w:cs="Times New Roman"/>
                <w:sz w:val="20"/>
                <w:szCs w:val="20"/>
              </w:rPr>
              <w:t>(расшифровка подписи)</w:t>
            </w:r>
          </w:p>
        </w:tc>
      </w:tr>
    </w:tbl>
    <w:p w:rsidR="009A36C3" w:rsidRPr="009A36C3" w:rsidRDefault="009A36C3" w:rsidP="009A36C3">
      <w:pPr>
        <w:keepNext/>
        <w:spacing w:line="240" w:lineRule="atLeast"/>
        <w:rPr>
          <w:rFonts w:ascii="Times New Roman" w:hAnsi="Times New Roman" w:cs="Times New Roman"/>
          <w:sz w:val="20"/>
          <w:szCs w:val="20"/>
        </w:rPr>
      </w:pPr>
      <w:r w:rsidRPr="009A36C3">
        <w:rPr>
          <w:rFonts w:ascii="Times New Roman" w:hAnsi="Times New Roman" w:cs="Times New Roman"/>
          <w:sz w:val="20"/>
          <w:szCs w:val="20"/>
        </w:rPr>
        <w:t>С актом оценки обеспечения готовности ознакомлен, один экземпляр акта получил:</w:t>
      </w:r>
    </w:p>
    <w:tbl>
      <w:tblPr>
        <w:tblW w:w="0" w:type="auto"/>
        <w:tblLayout w:type="fixed"/>
        <w:tblCellMar>
          <w:left w:w="28" w:type="dxa"/>
          <w:right w:w="28" w:type="dxa"/>
        </w:tblCellMar>
        <w:tblLook w:val="0000" w:firstRow="0" w:lastRow="0" w:firstColumn="0" w:lastColumn="0" w:noHBand="0" w:noVBand="0"/>
      </w:tblPr>
      <w:tblGrid>
        <w:gridCol w:w="170"/>
        <w:gridCol w:w="454"/>
        <w:gridCol w:w="255"/>
        <w:gridCol w:w="1814"/>
        <w:gridCol w:w="397"/>
        <w:gridCol w:w="397"/>
        <w:gridCol w:w="1077"/>
        <w:gridCol w:w="1701"/>
        <w:gridCol w:w="3686"/>
      </w:tblGrid>
      <w:tr w:rsidR="009A36C3" w:rsidRPr="009A36C3" w:rsidTr="000E0398">
        <w:tc>
          <w:tcPr>
            <w:tcW w:w="170" w:type="dxa"/>
            <w:tcBorders>
              <w:top w:val="nil"/>
              <w:left w:val="nil"/>
              <w:bottom w:val="nil"/>
              <w:right w:val="nil"/>
            </w:tcBorders>
            <w:vAlign w:val="bottom"/>
          </w:tcPr>
          <w:p w:rsidR="009A36C3" w:rsidRPr="009A36C3" w:rsidRDefault="009A36C3" w:rsidP="000E0398">
            <w:pPr>
              <w:keepNext/>
              <w:jc w:val="right"/>
              <w:rPr>
                <w:rFonts w:ascii="Times New Roman" w:hAnsi="Times New Roman" w:cs="Times New Roman"/>
                <w:sz w:val="20"/>
                <w:szCs w:val="20"/>
              </w:rPr>
            </w:pPr>
            <w:r w:rsidRPr="009A36C3">
              <w:rPr>
                <w:rFonts w:ascii="Times New Roman" w:hAnsi="Times New Roman" w:cs="Times New Roman"/>
                <w:sz w:val="20"/>
                <w:szCs w:val="20"/>
              </w:rPr>
              <w:t>«</w:t>
            </w:r>
          </w:p>
        </w:tc>
        <w:tc>
          <w:tcPr>
            <w:tcW w:w="454" w:type="dxa"/>
            <w:tcBorders>
              <w:top w:val="nil"/>
              <w:left w:val="nil"/>
              <w:bottom w:val="single" w:sz="4" w:space="0" w:color="auto"/>
              <w:right w:val="nil"/>
            </w:tcBorders>
            <w:vAlign w:val="bottom"/>
          </w:tcPr>
          <w:p w:rsidR="009A36C3" w:rsidRPr="009A36C3" w:rsidRDefault="009A36C3" w:rsidP="000E0398">
            <w:pPr>
              <w:keepNext/>
              <w:jc w:val="center"/>
              <w:rPr>
                <w:rFonts w:ascii="Times New Roman" w:hAnsi="Times New Roman" w:cs="Times New Roman"/>
                <w:sz w:val="20"/>
                <w:szCs w:val="20"/>
              </w:rPr>
            </w:pPr>
          </w:p>
        </w:tc>
        <w:tc>
          <w:tcPr>
            <w:tcW w:w="255" w:type="dxa"/>
            <w:tcBorders>
              <w:top w:val="nil"/>
              <w:left w:val="nil"/>
              <w:bottom w:val="nil"/>
              <w:right w:val="nil"/>
            </w:tcBorders>
            <w:vAlign w:val="bottom"/>
          </w:tcPr>
          <w:p w:rsidR="009A36C3" w:rsidRPr="009A36C3" w:rsidRDefault="009A36C3" w:rsidP="000E0398">
            <w:pPr>
              <w:keepNext/>
              <w:rPr>
                <w:rFonts w:ascii="Times New Roman" w:hAnsi="Times New Roman" w:cs="Times New Roman"/>
                <w:sz w:val="20"/>
                <w:szCs w:val="20"/>
              </w:rPr>
            </w:pPr>
            <w:r w:rsidRPr="009A36C3">
              <w:rPr>
                <w:rFonts w:ascii="Times New Roman" w:hAnsi="Times New Roman" w:cs="Times New Roman"/>
                <w:sz w:val="20"/>
                <w:szCs w:val="20"/>
              </w:rPr>
              <w:t>»</w:t>
            </w:r>
          </w:p>
        </w:tc>
        <w:tc>
          <w:tcPr>
            <w:tcW w:w="1814" w:type="dxa"/>
            <w:tcBorders>
              <w:top w:val="nil"/>
              <w:left w:val="nil"/>
              <w:bottom w:val="single" w:sz="4" w:space="0" w:color="auto"/>
              <w:right w:val="nil"/>
            </w:tcBorders>
            <w:vAlign w:val="bottom"/>
          </w:tcPr>
          <w:p w:rsidR="009A36C3" w:rsidRPr="009A36C3" w:rsidRDefault="009A36C3" w:rsidP="000E0398">
            <w:pPr>
              <w:keepNext/>
              <w:jc w:val="center"/>
              <w:rPr>
                <w:rFonts w:ascii="Times New Roman" w:hAnsi="Times New Roman" w:cs="Times New Roman"/>
                <w:sz w:val="20"/>
                <w:szCs w:val="20"/>
              </w:rPr>
            </w:pPr>
          </w:p>
        </w:tc>
        <w:tc>
          <w:tcPr>
            <w:tcW w:w="397" w:type="dxa"/>
            <w:tcBorders>
              <w:top w:val="nil"/>
              <w:left w:val="nil"/>
              <w:bottom w:val="nil"/>
              <w:right w:val="nil"/>
            </w:tcBorders>
            <w:vAlign w:val="bottom"/>
          </w:tcPr>
          <w:p w:rsidR="009A36C3" w:rsidRPr="009A36C3" w:rsidRDefault="009A36C3" w:rsidP="000E0398">
            <w:pPr>
              <w:keepNext/>
              <w:jc w:val="right"/>
              <w:rPr>
                <w:rFonts w:ascii="Times New Roman" w:hAnsi="Times New Roman" w:cs="Times New Roman"/>
                <w:sz w:val="20"/>
                <w:szCs w:val="20"/>
              </w:rPr>
            </w:pPr>
            <w:r w:rsidRPr="009A36C3">
              <w:rPr>
                <w:rFonts w:ascii="Times New Roman" w:hAnsi="Times New Roman" w:cs="Times New Roman"/>
                <w:sz w:val="20"/>
                <w:szCs w:val="20"/>
              </w:rPr>
              <w:t>20</w:t>
            </w:r>
          </w:p>
        </w:tc>
        <w:tc>
          <w:tcPr>
            <w:tcW w:w="397" w:type="dxa"/>
            <w:tcBorders>
              <w:top w:val="nil"/>
              <w:left w:val="nil"/>
              <w:bottom w:val="single" w:sz="4" w:space="0" w:color="auto"/>
              <w:right w:val="nil"/>
            </w:tcBorders>
            <w:vAlign w:val="bottom"/>
          </w:tcPr>
          <w:p w:rsidR="009A36C3" w:rsidRPr="009A36C3" w:rsidRDefault="009A36C3" w:rsidP="000E0398">
            <w:pPr>
              <w:keepNext/>
              <w:rPr>
                <w:rFonts w:ascii="Times New Roman" w:hAnsi="Times New Roman" w:cs="Times New Roman"/>
                <w:sz w:val="20"/>
                <w:szCs w:val="20"/>
              </w:rPr>
            </w:pPr>
          </w:p>
        </w:tc>
        <w:tc>
          <w:tcPr>
            <w:tcW w:w="1077" w:type="dxa"/>
            <w:tcBorders>
              <w:top w:val="nil"/>
              <w:left w:val="nil"/>
              <w:bottom w:val="nil"/>
              <w:right w:val="nil"/>
            </w:tcBorders>
            <w:vAlign w:val="bottom"/>
          </w:tcPr>
          <w:p w:rsidR="009A36C3" w:rsidRPr="009A36C3" w:rsidRDefault="009A36C3" w:rsidP="000E0398">
            <w:pPr>
              <w:keepNext/>
              <w:ind w:left="57"/>
              <w:rPr>
                <w:rFonts w:ascii="Times New Roman" w:hAnsi="Times New Roman" w:cs="Times New Roman"/>
                <w:sz w:val="20"/>
                <w:szCs w:val="20"/>
              </w:rPr>
            </w:pPr>
            <w:r w:rsidRPr="009A36C3">
              <w:rPr>
                <w:rFonts w:ascii="Times New Roman" w:hAnsi="Times New Roman" w:cs="Times New Roman"/>
                <w:sz w:val="20"/>
                <w:szCs w:val="20"/>
              </w:rPr>
              <w:t>г.</w:t>
            </w:r>
          </w:p>
        </w:tc>
        <w:tc>
          <w:tcPr>
            <w:tcW w:w="1701" w:type="dxa"/>
            <w:tcBorders>
              <w:top w:val="nil"/>
              <w:left w:val="nil"/>
              <w:bottom w:val="single" w:sz="4" w:space="0" w:color="auto"/>
              <w:right w:val="nil"/>
            </w:tcBorders>
            <w:vAlign w:val="bottom"/>
          </w:tcPr>
          <w:p w:rsidR="009A36C3" w:rsidRPr="009A36C3" w:rsidRDefault="009A36C3" w:rsidP="000E0398">
            <w:pPr>
              <w:keepNext/>
              <w:jc w:val="center"/>
              <w:rPr>
                <w:rFonts w:ascii="Times New Roman" w:hAnsi="Times New Roman" w:cs="Times New Roman"/>
                <w:sz w:val="20"/>
                <w:szCs w:val="20"/>
              </w:rPr>
            </w:pPr>
          </w:p>
        </w:tc>
        <w:tc>
          <w:tcPr>
            <w:tcW w:w="3686" w:type="dxa"/>
            <w:tcBorders>
              <w:top w:val="nil"/>
              <w:left w:val="nil"/>
              <w:bottom w:val="single" w:sz="4" w:space="0" w:color="auto"/>
              <w:right w:val="nil"/>
            </w:tcBorders>
            <w:vAlign w:val="bottom"/>
          </w:tcPr>
          <w:p w:rsidR="009A36C3" w:rsidRPr="009A36C3" w:rsidRDefault="009A36C3" w:rsidP="000E0398">
            <w:pPr>
              <w:keepNext/>
              <w:rPr>
                <w:rFonts w:ascii="Times New Roman" w:hAnsi="Times New Roman" w:cs="Times New Roman"/>
                <w:sz w:val="20"/>
                <w:szCs w:val="20"/>
              </w:rPr>
            </w:pPr>
          </w:p>
        </w:tc>
      </w:tr>
    </w:tbl>
    <w:p w:rsidR="009A36C3" w:rsidRPr="009A36C3" w:rsidRDefault="009A36C3" w:rsidP="009A36C3">
      <w:pPr>
        <w:keepNext/>
        <w:ind w:left="4536"/>
        <w:jc w:val="center"/>
        <w:rPr>
          <w:rFonts w:ascii="Times New Roman" w:hAnsi="Times New Roman" w:cs="Times New Roman"/>
          <w:sz w:val="20"/>
          <w:szCs w:val="20"/>
        </w:rPr>
      </w:pPr>
      <w:r w:rsidRPr="009A36C3">
        <w:rPr>
          <w:rFonts w:ascii="Times New Roman" w:hAnsi="Times New Roman" w:cs="Times New Roman"/>
          <w:sz w:val="20"/>
          <w:szCs w:val="20"/>
        </w:rPr>
        <w:t>(подпись, расшифровка подписи руководителя (его уполномоченного представителя) в отношении которого проводилась оценка обеспечения гото</w:t>
      </w:r>
      <w:r>
        <w:rPr>
          <w:rFonts w:ascii="Times New Roman" w:hAnsi="Times New Roman" w:cs="Times New Roman"/>
          <w:sz w:val="20"/>
          <w:szCs w:val="20"/>
        </w:rPr>
        <w:t>вности к отопительному периоду)</w:t>
      </w:r>
    </w:p>
    <w:p w:rsidR="009A36C3" w:rsidRPr="009A36C3" w:rsidRDefault="009A36C3" w:rsidP="009A36C3">
      <w:pPr>
        <w:tabs>
          <w:tab w:val="center" w:pos="4960"/>
        </w:tabs>
        <w:jc w:val="center"/>
        <w:rPr>
          <w:rFonts w:ascii="Times New Roman" w:hAnsi="Times New Roman" w:cs="Times New Roman"/>
          <w:sz w:val="20"/>
          <w:szCs w:val="20"/>
        </w:rPr>
      </w:pPr>
      <w:r w:rsidRPr="009A36C3">
        <w:rPr>
          <w:rFonts w:ascii="Times New Roman" w:hAnsi="Times New Roman" w:cs="Times New Roman"/>
          <w:bCs/>
          <w:sz w:val="20"/>
          <w:szCs w:val="20"/>
        </w:rPr>
        <w:t xml:space="preserve">                                                                              ПРИЛОЖЕНИЕ № 5</w:t>
      </w:r>
    </w:p>
    <w:p w:rsidR="009A36C3" w:rsidRPr="009A36C3" w:rsidRDefault="009A36C3" w:rsidP="009A36C3">
      <w:pPr>
        <w:tabs>
          <w:tab w:val="center" w:pos="4960"/>
        </w:tabs>
        <w:jc w:val="center"/>
        <w:rPr>
          <w:rFonts w:ascii="Times New Roman" w:hAnsi="Times New Roman" w:cs="Times New Roman"/>
          <w:bCs/>
          <w:sz w:val="20"/>
          <w:szCs w:val="20"/>
        </w:rPr>
      </w:pPr>
      <w:r w:rsidRPr="009A36C3">
        <w:rPr>
          <w:rFonts w:ascii="Times New Roman" w:hAnsi="Times New Roman" w:cs="Times New Roman"/>
          <w:bCs/>
          <w:sz w:val="20"/>
          <w:szCs w:val="20"/>
        </w:rPr>
        <w:t xml:space="preserve">                                                                          </w:t>
      </w:r>
      <w:r>
        <w:rPr>
          <w:rFonts w:ascii="Times New Roman" w:hAnsi="Times New Roman" w:cs="Times New Roman"/>
          <w:bCs/>
          <w:sz w:val="20"/>
          <w:szCs w:val="20"/>
        </w:rPr>
        <w:t xml:space="preserve">                         </w:t>
      </w:r>
      <w:r w:rsidRPr="009A36C3">
        <w:rPr>
          <w:rFonts w:ascii="Times New Roman" w:hAnsi="Times New Roman" w:cs="Times New Roman"/>
          <w:bCs/>
          <w:sz w:val="20"/>
          <w:szCs w:val="20"/>
        </w:rPr>
        <w:t xml:space="preserve">    к постановлению №10 от 30.0.4.2025</w:t>
      </w:r>
    </w:p>
    <w:p w:rsidR="009A36C3" w:rsidRPr="009A36C3" w:rsidRDefault="009A36C3" w:rsidP="009A36C3">
      <w:pPr>
        <w:tabs>
          <w:tab w:val="center" w:pos="4960"/>
        </w:tabs>
        <w:jc w:val="center"/>
        <w:rPr>
          <w:rFonts w:ascii="Times New Roman" w:hAnsi="Times New Roman" w:cs="Times New Roman"/>
          <w:sz w:val="20"/>
          <w:szCs w:val="20"/>
        </w:rPr>
      </w:pPr>
      <w:r w:rsidRPr="009A36C3">
        <w:rPr>
          <w:rFonts w:ascii="Times New Roman" w:hAnsi="Times New Roman" w:cs="Times New Roman"/>
          <w:sz w:val="20"/>
          <w:szCs w:val="20"/>
        </w:rPr>
        <w:t xml:space="preserve">                                                                                         Верх-Алеусского сельсовета</w:t>
      </w:r>
    </w:p>
    <w:p w:rsidR="009A36C3" w:rsidRPr="009A36C3" w:rsidRDefault="009A36C3" w:rsidP="009A36C3">
      <w:pPr>
        <w:tabs>
          <w:tab w:val="center" w:pos="4960"/>
        </w:tabs>
        <w:jc w:val="center"/>
        <w:rPr>
          <w:rFonts w:ascii="Times New Roman" w:hAnsi="Times New Roman" w:cs="Times New Roman"/>
          <w:sz w:val="20"/>
          <w:szCs w:val="20"/>
        </w:rPr>
      </w:pPr>
      <w:r w:rsidRPr="009A36C3">
        <w:rPr>
          <w:rFonts w:ascii="Times New Roman" w:hAnsi="Times New Roman" w:cs="Times New Roman"/>
          <w:bCs/>
          <w:sz w:val="20"/>
          <w:szCs w:val="20"/>
        </w:rPr>
        <w:t xml:space="preserve">                                                                          Ордынского района</w:t>
      </w:r>
    </w:p>
    <w:p w:rsidR="009A36C3" w:rsidRPr="009A36C3" w:rsidRDefault="009A36C3" w:rsidP="009A36C3">
      <w:pPr>
        <w:tabs>
          <w:tab w:val="center" w:pos="4960"/>
        </w:tabs>
        <w:jc w:val="center"/>
        <w:rPr>
          <w:rFonts w:ascii="Times New Roman" w:hAnsi="Times New Roman" w:cs="Times New Roman"/>
          <w:sz w:val="20"/>
          <w:szCs w:val="20"/>
        </w:rPr>
      </w:pPr>
      <w:r w:rsidRPr="009A36C3">
        <w:rPr>
          <w:rFonts w:ascii="Times New Roman" w:hAnsi="Times New Roman" w:cs="Times New Roman"/>
          <w:bCs/>
          <w:sz w:val="20"/>
          <w:szCs w:val="20"/>
        </w:rPr>
        <w:t xml:space="preserve">                                                                                 Новосибирской области</w:t>
      </w:r>
    </w:p>
    <w:p w:rsidR="009A36C3" w:rsidRPr="009A36C3" w:rsidRDefault="009A36C3" w:rsidP="009A36C3">
      <w:pPr>
        <w:spacing w:line="240" w:lineRule="atLeast"/>
        <w:ind w:firstLine="709"/>
        <w:jc w:val="both"/>
        <w:rPr>
          <w:rFonts w:ascii="Times New Roman" w:hAnsi="Times New Roman" w:cs="Times New Roman"/>
          <w:color w:val="DDD9C3"/>
          <w:sz w:val="20"/>
          <w:szCs w:val="20"/>
          <w:lang w:eastAsia="ru-RU"/>
        </w:rPr>
      </w:pPr>
      <w:r>
        <w:rPr>
          <w:rFonts w:ascii="Times New Roman" w:hAnsi="Times New Roman" w:cs="Times New Roman"/>
          <w:color w:val="DDD9C3"/>
          <w:sz w:val="20"/>
          <w:szCs w:val="20"/>
          <w:lang w:eastAsia="ru-RU"/>
        </w:rPr>
        <w:t xml:space="preserve">    </w:t>
      </w:r>
    </w:p>
    <w:p w:rsidR="009A36C3" w:rsidRPr="009A36C3" w:rsidRDefault="009A36C3" w:rsidP="009A36C3">
      <w:pPr>
        <w:spacing w:after="120"/>
        <w:jc w:val="center"/>
        <w:rPr>
          <w:rFonts w:ascii="Times New Roman" w:hAnsi="Times New Roman" w:cs="Times New Roman"/>
          <w:b/>
          <w:bCs/>
          <w:sz w:val="20"/>
          <w:szCs w:val="20"/>
        </w:rPr>
      </w:pPr>
      <w:r w:rsidRPr="009A36C3">
        <w:rPr>
          <w:rFonts w:ascii="Times New Roman" w:hAnsi="Times New Roman" w:cs="Times New Roman"/>
          <w:b/>
          <w:bCs/>
          <w:sz w:val="20"/>
          <w:szCs w:val="20"/>
        </w:rPr>
        <w:t>ПАСПОРТ</w:t>
      </w:r>
    </w:p>
    <w:p w:rsidR="009A36C3" w:rsidRPr="009A36C3" w:rsidRDefault="009A36C3" w:rsidP="009A36C3">
      <w:pPr>
        <w:spacing w:after="120"/>
        <w:jc w:val="center"/>
        <w:rPr>
          <w:rFonts w:ascii="Times New Roman" w:hAnsi="Times New Roman" w:cs="Times New Roman"/>
          <w:b/>
          <w:bCs/>
          <w:sz w:val="20"/>
          <w:szCs w:val="20"/>
        </w:rPr>
      </w:pPr>
      <w:r w:rsidRPr="009A36C3">
        <w:rPr>
          <w:rFonts w:ascii="Times New Roman" w:hAnsi="Times New Roman" w:cs="Times New Roman"/>
          <w:b/>
          <w:bCs/>
          <w:sz w:val="20"/>
          <w:szCs w:val="20"/>
        </w:rPr>
        <w:t>обеспечения готовности к отопитель</w:t>
      </w:r>
      <w:r>
        <w:rPr>
          <w:rFonts w:ascii="Times New Roman" w:hAnsi="Times New Roman" w:cs="Times New Roman"/>
          <w:b/>
          <w:bCs/>
          <w:sz w:val="20"/>
          <w:szCs w:val="20"/>
        </w:rPr>
        <w:t>ному периоду _______/_______гг.</w:t>
      </w:r>
    </w:p>
    <w:p w:rsidR="009A36C3" w:rsidRPr="009A36C3" w:rsidRDefault="009A36C3" w:rsidP="009A36C3">
      <w:pPr>
        <w:tabs>
          <w:tab w:val="right" w:pos="9923"/>
        </w:tabs>
        <w:rPr>
          <w:rFonts w:ascii="Times New Roman" w:hAnsi="Times New Roman" w:cs="Times New Roman"/>
          <w:sz w:val="20"/>
          <w:szCs w:val="20"/>
        </w:rPr>
      </w:pPr>
      <w:r w:rsidRPr="009A36C3">
        <w:rPr>
          <w:rFonts w:ascii="Times New Roman" w:hAnsi="Times New Roman" w:cs="Times New Roman"/>
          <w:sz w:val="20"/>
          <w:szCs w:val="20"/>
        </w:rPr>
        <w:t xml:space="preserve">Выдан  </w:t>
      </w:r>
    </w:p>
    <w:p w:rsidR="009A36C3" w:rsidRPr="009A36C3" w:rsidRDefault="009A36C3" w:rsidP="009A36C3">
      <w:pPr>
        <w:pBdr>
          <w:top w:val="single" w:sz="4" w:space="1" w:color="auto"/>
        </w:pBdr>
        <w:ind w:left="783" w:right="113"/>
        <w:jc w:val="center"/>
        <w:rPr>
          <w:rFonts w:ascii="Times New Roman" w:hAnsi="Times New Roman" w:cs="Times New Roman"/>
          <w:sz w:val="20"/>
          <w:szCs w:val="20"/>
        </w:rPr>
      </w:pPr>
      <w:r w:rsidRPr="009A36C3">
        <w:rPr>
          <w:rFonts w:ascii="Times New Roman" w:hAnsi="Times New Roman" w:cs="Times New Roman"/>
          <w:sz w:val="20"/>
          <w:szCs w:val="20"/>
        </w:rPr>
        <w:lastRenderedPageBreak/>
        <w:t>(полное наименование муниципального образования, теплоснабжающей организации, теплосетевой организации, потребителя тепловой энергии, в отношении которого проводилась оценка обеспечения готовности к отопительному периоду)</w:t>
      </w:r>
    </w:p>
    <w:p w:rsidR="009A36C3" w:rsidRPr="009A36C3" w:rsidRDefault="009A36C3" w:rsidP="009A36C3">
      <w:pPr>
        <w:spacing w:before="240" w:after="240"/>
        <w:jc w:val="both"/>
        <w:rPr>
          <w:rFonts w:ascii="Times New Roman" w:hAnsi="Times New Roman" w:cs="Times New Roman"/>
          <w:sz w:val="20"/>
          <w:szCs w:val="20"/>
        </w:rPr>
      </w:pPr>
      <w:r w:rsidRPr="009A36C3">
        <w:rPr>
          <w:rFonts w:ascii="Times New Roman" w:hAnsi="Times New Roman" w:cs="Times New Roman"/>
          <w:sz w:val="20"/>
          <w:szCs w:val="20"/>
        </w:rPr>
        <w:t>В отношении следующих объектов, по которым проводилась оценка обеспечения готовности к отопительному периоду:</w:t>
      </w:r>
    </w:p>
    <w:tbl>
      <w:tblPr>
        <w:tblW w:w="9974" w:type="dxa"/>
        <w:tblLayout w:type="fixed"/>
        <w:tblCellMar>
          <w:left w:w="28" w:type="dxa"/>
          <w:right w:w="28" w:type="dxa"/>
        </w:tblCellMar>
        <w:tblLook w:val="0000" w:firstRow="0" w:lastRow="0" w:firstColumn="0" w:lastColumn="0" w:noHBand="0" w:noVBand="0"/>
      </w:tblPr>
      <w:tblGrid>
        <w:gridCol w:w="312"/>
        <w:gridCol w:w="9436"/>
        <w:gridCol w:w="226"/>
      </w:tblGrid>
      <w:tr w:rsidR="009A36C3" w:rsidRPr="009A36C3" w:rsidTr="000E0398">
        <w:tc>
          <w:tcPr>
            <w:tcW w:w="312" w:type="dxa"/>
            <w:tcBorders>
              <w:top w:val="nil"/>
              <w:left w:val="nil"/>
              <w:bottom w:val="nil"/>
              <w:right w:val="nil"/>
            </w:tcBorders>
            <w:vAlign w:val="bottom"/>
          </w:tcPr>
          <w:p w:rsidR="009A36C3" w:rsidRPr="009A36C3" w:rsidRDefault="009A36C3" w:rsidP="000E0398">
            <w:pPr>
              <w:rPr>
                <w:rFonts w:ascii="Times New Roman" w:hAnsi="Times New Roman" w:cs="Times New Roman"/>
                <w:sz w:val="20"/>
                <w:szCs w:val="20"/>
              </w:rPr>
            </w:pPr>
            <w:r w:rsidRPr="009A36C3">
              <w:rPr>
                <w:rFonts w:ascii="Times New Roman" w:hAnsi="Times New Roman" w:cs="Times New Roman"/>
                <w:sz w:val="20"/>
                <w:szCs w:val="20"/>
              </w:rPr>
              <w:t>1.</w:t>
            </w:r>
          </w:p>
        </w:tc>
        <w:tc>
          <w:tcPr>
            <w:tcW w:w="9436" w:type="dxa"/>
            <w:tcBorders>
              <w:top w:val="nil"/>
              <w:left w:val="nil"/>
              <w:bottom w:val="single" w:sz="4" w:space="0" w:color="auto"/>
              <w:right w:val="nil"/>
            </w:tcBorders>
            <w:vAlign w:val="bottom"/>
          </w:tcPr>
          <w:p w:rsidR="009A36C3" w:rsidRPr="009A36C3" w:rsidRDefault="009A36C3" w:rsidP="000E0398">
            <w:pPr>
              <w:rPr>
                <w:rFonts w:ascii="Times New Roman" w:hAnsi="Times New Roman" w:cs="Times New Roman"/>
                <w:sz w:val="20"/>
                <w:szCs w:val="20"/>
              </w:rPr>
            </w:pPr>
          </w:p>
        </w:tc>
        <w:tc>
          <w:tcPr>
            <w:tcW w:w="226" w:type="dxa"/>
            <w:tcBorders>
              <w:top w:val="nil"/>
              <w:left w:val="nil"/>
              <w:bottom w:val="nil"/>
              <w:right w:val="nil"/>
            </w:tcBorders>
            <w:vAlign w:val="bottom"/>
          </w:tcPr>
          <w:p w:rsidR="009A36C3" w:rsidRPr="009A36C3" w:rsidRDefault="009A36C3" w:rsidP="000E0398">
            <w:pPr>
              <w:rPr>
                <w:rFonts w:ascii="Times New Roman" w:hAnsi="Times New Roman" w:cs="Times New Roman"/>
                <w:sz w:val="20"/>
                <w:szCs w:val="20"/>
              </w:rPr>
            </w:pPr>
            <w:r w:rsidRPr="009A36C3">
              <w:rPr>
                <w:rFonts w:ascii="Times New Roman" w:hAnsi="Times New Roman" w:cs="Times New Roman"/>
                <w:sz w:val="20"/>
                <w:szCs w:val="20"/>
              </w:rPr>
              <w:t>.</w:t>
            </w:r>
          </w:p>
        </w:tc>
      </w:tr>
    </w:tbl>
    <w:p w:rsidR="009A36C3" w:rsidRPr="009A36C3" w:rsidRDefault="009A36C3" w:rsidP="009A36C3">
      <w:pPr>
        <w:rPr>
          <w:rFonts w:ascii="Times New Roman" w:hAnsi="Times New Roman" w:cs="Times New Roman"/>
          <w:sz w:val="20"/>
          <w:szCs w:val="20"/>
        </w:rPr>
      </w:pPr>
    </w:p>
    <w:p w:rsidR="009A36C3" w:rsidRPr="009A36C3" w:rsidRDefault="009A36C3" w:rsidP="009A36C3">
      <w:pPr>
        <w:spacing w:before="240"/>
        <w:jc w:val="both"/>
        <w:rPr>
          <w:rFonts w:ascii="Times New Roman" w:hAnsi="Times New Roman" w:cs="Times New Roman"/>
          <w:sz w:val="20"/>
          <w:szCs w:val="20"/>
        </w:rPr>
      </w:pPr>
      <w:r w:rsidRPr="009A36C3">
        <w:rPr>
          <w:rFonts w:ascii="Times New Roman" w:hAnsi="Times New Roman" w:cs="Times New Roman"/>
          <w:sz w:val="20"/>
          <w:szCs w:val="20"/>
        </w:rPr>
        <w:t>Основание выдачи паспорта обеспечения готовности к отопительному периоду:</w:t>
      </w:r>
    </w:p>
    <w:p w:rsidR="009A36C3" w:rsidRPr="009A36C3" w:rsidRDefault="009A36C3" w:rsidP="009A36C3">
      <w:pPr>
        <w:jc w:val="both"/>
        <w:rPr>
          <w:rFonts w:ascii="Times New Roman" w:hAnsi="Times New Roman" w:cs="Times New Roman"/>
          <w:sz w:val="20"/>
          <w:szCs w:val="20"/>
        </w:rPr>
      </w:pPr>
    </w:p>
    <w:tbl>
      <w:tblPr>
        <w:tblW w:w="9951" w:type="dxa"/>
        <w:tblLayout w:type="fixed"/>
        <w:tblCellMar>
          <w:left w:w="28" w:type="dxa"/>
          <w:right w:w="28" w:type="dxa"/>
        </w:tblCellMar>
        <w:tblLook w:val="0000" w:firstRow="0" w:lastRow="0" w:firstColumn="0" w:lastColumn="0" w:noHBand="0" w:noVBand="0"/>
      </w:tblPr>
      <w:tblGrid>
        <w:gridCol w:w="5727"/>
        <w:gridCol w:w="2098"/>
        <w:gridCol w:w="283"/>
        <w:gridCol w:w="1701"/>
        <w:gridCol w:w="142"/>
      </w:tblGrid>
      <w:tr w:rsidR="009A36C3" w:rsidRPr="009A36C3" w:rsidTr="000E0398">
        <w:tc>
          <w:tcPr>
            <w:tcW w:w="5727" w:type="dxa"/>
            <w:tcBorders>
              <w:top w:val="nil"/>
              <w:left w:val="nil"/>
              <w:bottom w:val="nil"/>
              <w:right w:val="nil"/>
            </w:tcBorders>
            <w:vAlign w:val="bottom"/>
          </w:tcPr>
          <w:p w:rsidR="009A36C3" w:rsidRPr="009A36C3" w:rsidRDefault="009A36C3" w:rsidP="000E0398">
            <w:pPr>
              <w:rPr>
                <w:rFonts w:ascii="Times New Roman" w:hAnsi="Times New Roman" w:cs="Times New Roman"/>
                <w:sz w:val="20"/>
                <w:szCs w:val="20"/>
              </w:rPr>
            </w:pPr>
            <w:r w:rsidRPr="009A36C3">
              <w:rPr>
                <w:rFonts w:ascii="Times New Roman" w:hAnsi="Times New Roman" w:cs="Times New Roman"/>
                <w:sz w:val="20"/>
                <w:szCs w:val="20"/>
              </w:rPr>
              <w:t>Акт оценки обеспечения готовности к отопительному периоду от</w:t>
            </w:r>
          </w:p>
        </w:tc>
        <w:tc>
          <w:tcPr>
            <w:tcW w:w="2098" w:type="dxa"/>
            <w:tcBorders>
              <w:top w:val="nil"/>
              <w:left w:val="nil"/>
              <w:bottom w:val="single" w:sz="4" w:space="0" w:color="auto"/>
              <w:right w:val="nil"/>
            </w:tcBorders>
            <w:vAlign w:val="bottom"/>
          </w:tcPr>
          <w:p w:rsidR="009A36C3" w:rsidRPr="009A36C3" w:rsidRDefault="009A36C3" w:rsidP="000E0398">
            <w:pPr>
              <w:jc w:val="center"/>
              <w:rPr>
                <w:rFonts w:ascii="Times New Roman" w:hAnsi="Times New Roman" w:cs="Times New Roman"/>
                <w:sz w:val="20"/>
                <w:szCs w:val="20"/>
              </w:rPr>
            </w:pPr>
            <w:r w:rsidRPr="009A36C3">
              <w:rPr>
                <w:rFonts w:ascii="Times New Roman" w:hAnsi="Times New Roman" w:cs="Times New Roman"/>
                <w:sz w:val="20"/>
                <w:szCs w:val="20"/>
              </w:rPr>
              <w:t xml:space="preserve"> </w:t>
            </w:r>
          </w:p>
        </w:tc>
        <w:tc>
          <w:tcPr>
            <w:tcW w:w="283" w:type="dxa"/>
            <w:tcBorders>
              <w:top w:val="nil"/>
              <w:left w:val="nil"/>
              <w:bottom w:val="nil"/>
              <w:right w:val="nil"/>
            </w:tcBorders>
            <w:vAlign w:val="bottom"/>
          </w:tcPr>
          <w:p w:rsidR="009A36C3" w:rsidRPr="009A36C3" w:rsidRDefault="009A36C3" w:rsidP="000E0398">
            <w:pPr>
              <w:jc w:val="center"/>
              <w:rPr>
                <w:rFonts w:ascii="Times New Roman" w:hAnsi="Times New Roman" w:cs="Times New Roman"/>
                <w:sz w:val="20"/>
                <w:szCs w:val="20"/>
              </w:rPr>
            </w:pPr>
            <w:r w:rsidRPr="009A36C3">
              <w:rPr>
                <w:rFonts w:ascii="Times New Roman" w:hAnsi="Times New Roman" w:cs="Times New Roman"/>
                <w:sz w:val="20"/>
                <w:szCs w:val="20"/>
              </w:rPr>
              <w:t>№</w:t>
            </w:r>
          </w:p>
        </w:tc>
        <w:tc>
          <w:tcPr>
            <w:tcW w:w="1701" w:type="dxa"/>
            <w:tcBorders>
              <w:top w:val="nil"/>
              <w:left w:val="nil"/>
              <w:bottom w:val="single" w:sz="4" w:space="0" w:color="auto"/>
              <w:right w:val="nil"/>
            </w:tcBorders>
            <w:vAlign w:val="bottom"/>
          </w:tcPr>
          <w:p w:rsidR="009A36C3" w:rsidRPr="009A36C3" w:rsidRDefault="009A36C3" w:rsidP="000E0398">
            <w:pPr>
              <w:jc w:val="center"/>
              <w:rPr>
                <w:rFonts w:ascii="Times New Roman" w:hAnsi="Times New Roman" w:cs="Times New Roman"/>
                <w:sz w:val="20"/>
                <w:szCs w:val="20"/>
              </w:rPr>
            </w:pPr>
          </w:p>
        </w:tc>
        <w:tc>
          <w:tcPr>
            <w:tcW w:w="142" w:type="dxa"/>
            <w:tcBorders>
              <w:top w:val="nil"/>
              <w:left w:val="nil"/>
              <w:bottom w:val="nil"/>
              <w:right w:val="nil"/>
            </w:tcBorders>
            <w:vAlign w:val="bottom"/>
          </w:tcPr>
          <w:p w:rsidR="009A36C3" w:rsidRPr="009A36C3" w:rsidRDefault="009A36C3" w:rsidP="000E0398">
            <w:pPr>
              <w:rPr>
                <w:rFonts w:ascii="Times New Roman" w:hAnsi="Times New Roman" w:cs="Times New Roman"/>
                <w:sz w:val="20"/>
                <w:szCs w:val="20"/>
              </w:rPr>
            </w:pPr>
            <w:r w:rsidRPr="009A36C3">
              <w:rPr>
                <w:rFonts w:ascii="Times New Roman" w:hAnsi="Times New Roman" w:cs="Times New Roman"/>
                <w:sz w:val="20"/>
                <w:szCs w:val="20"/>
              </w:rPr>
              <w:t>.</w:t>
            </w:r>
          </w:p>
        </w:tc>
      </w:tr>
    </w:tbl>
    <w:p w:rsidR="009A36C3" w:rsidRPr="009A36C3" w:rsidRDefault="009A36C3" w:rsidP="009A36C3">
      <w:pPr>
        <w:tabs>
          <w:tab w:val="left" w:pos="6521"/>
        </w:tabs>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
    <w:p w:rsidR="00BF080E" w:rsidRPr="009A36C3" w:rsidRDefault="009A36C3" w:rsidP="009A36C3">
      <w:pPr>
        <w:pBdr>
          <w:top w:val="single" w:sz="4" w:space="1" w:color="auto"/>
        </w:pBdr>
        <w:ind w:left="4536"/>
        <w:jc w:val="center"/>
        <w:rPr>
          <w:rFonts w:ascii="Times New Roman" w:hAnsi="Times New Roman" w:cs="Times New Roman"/>
          <w:sz w:val="20"/>
          <w:szCs w:val="20"/>
        </w:rPr>
      </w:pPr>
      <w:r w:rsidRPr="009A36C3">
        <w:rPr>
          <w:rFonts w:ascii="Times New Roman" w:hAnsi="Times New Roman" w:cs="Times New Roman"/>
          <w:sz w:val="20"/>
          <w:szCs w:val="20"/>
        </w:rPr>
        <w:t>(подпись, расшифровка подписи и печать уполномоченного органа, образовавшего комиссию по проведению оценки обеспечения гото</w:t>
      </w:r>
      <w:r>
        <w:rPr>
          <w:rFonts w:ascii="Times New Roman" w:hAnsi="Times New Roman" w:cs="Times New Roman"/>
          <w:sz w:val="20"/>
          <w:szCs w:val="20"/>
        </w:rPr>
        <w:t>вности к отопительному периоду)</w:t>
      </w:r>
    </w:p>
    <w:p w:rsidR="002666D3" w:rsidRPr="009A36C3" w:rsidRDefault="009A36C3" w:rsidP="009A36C3">
      <w:pPr>
        <w:spacing w:after="0" w:line="240" w:lineRule="auto"/>
        <w:ind w:firstLine="567"/>
        <w:jc w:val="both"/>
        <w:rPr>
          <w:rFonts w:ascii="Times New Roman" w:eastAsia="Times New Roman" w:hAnsi="Times New Roman" w:cs="Times New Roman"/>
          <w:sz w:val="20"/>
          <w:szCs w:val="20"/>
          <w:lang w:eastAsia="ru-RU"/>
        </w:rPr>
      </w:pPr>
      <w:r w:rsidRPr="009A36C3">
        <w:rPr>
          <w:rFonts w:ascii="Times New Roman" w:hAnsi="Times New Roman" w:cs="Times New Roman"/>
          <w:noProof/>
          <w:sz w:val="20"/>
          <w:szCs w:val="20"/>
          <w:lang w:eastAsia="ru-RU"/>
        </w:rPr>
        <w:drawing>
          <wp:inline distT="0" distB="0" distL="0" distR="0" wp14:anchorId="0B250F30" wp14:editId="27C45CEF">
            <wp:extent cx="1743075" cy="752475"/>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4" cstate="print">
                      <a:extLst>
                        <a:ext uri="{28A0092B-C50C-407E-A947-70E740481C1C}">
                          <a14:useLocalDpi xmlns:a14="http://schemas.microsoft.com/office/drawing/2010/main" val="0"/>
                        </a:ext>
                      </a:extLst>
                    </a:blip>
                    <a:srcRect l="18520" t="24634" r="12820" b="33795"/>
                    <a:stretch>
                      <a:fillRect/>
                    </a:stretch>
                  </pic:blipFill>
                  <pic:spPr bwMode="auto">
                    <a:xfrm>
                      <a:off x="0" y="0"/>
                      <a:ext cx="1743075" cy="752475"/>
                    </a:xfrm>
                    <a:prstGeom prst="rect">
                      <a:avLst/>
                    </a:prstGeom>
                    <a:noFill/>
                    <a:ln>
                      <a:noFill/>
                    </a:ln>
                  </pic:spPr>
                </pic:pic>
              </a:graphicData>
            </a:graphic>
          </wp:inline>
        </w:drawing>
      </w:r>
    </w:p>
    <w:p w:rsidR="002666D3" w:rsidRPr="009A36C3" w:rsidRDefault="002666D3" w:rsidP="002666D3">
      <w:pPr>
        <w:spacing w:after="0"/>
        <w:ind w:firstLine="709"/>
        <w:jc w:val="center"/>
        <w:rPr>
          <w:rFonts w:ascii="Times New Roman" w:hAnsi="Times New Roman" w:cs="Times New Roman"/>
          <w:b/>
          <w:sz w:val="20"/>
          <w:szCs w:val="20"/>
        </w:rPr>
      </w:pPr>
      <w:r w:rsidRPr="009A36C3">
        <w:rPr>
          <w:rFonts w:ascii="Times New Roman" w:hAnsi="Times New Roman" w:cs="Times New Roman"/>
          <w:b/>
          <w:sz w:val="20"/>
          <w:szCs w:val="20"/>
        </w:rPr>
        <w:t>В Новосибирской области более 650 памятников, посвященных героям Великой Отечественной войны, поставлены на государственный кадастровый учет</w:t>
      </w:r>
    </w:p>
    <w:p w:rsidR="002666D3" w:rsidRPr="009A36C3" w:rsidRDefault="002666D3" w:rsidP="00207F5C">
      <w:pPr>
        <w:spacing w:after="0"/>
        <w:jc w:val="both"/>
        <w:rPr>
          <w:rFonts w:ascii="Times New Roman" w:hAnsi="Times New Roman" w:cs="Times New Roman"/>
          <w:sz w:val="20"/>
          <w:szCs w:val="20"/>
        </w:rPr>
      </w:pPr>
      <w:r w:rsidRPr="009A36C3">
        <w:rPr>
          <w:rFonts w:ascii="Times New Roman" w:hAnsi="Times New Roman" w:cs="Times New Roman"/>
          <w:sz w:val="20"/>
          <w:szCs w:val="20"/>
          <w:shd w:val="clear" w:color="auto" w:fill="FFFFFF"/>
        </w:rPr>
        <w:t>На территории Новосибирской области расположено более тысячи памятников и других мемориальных объектов, посвященных Великой Отечественной войне.</w:t>
      </w:r>
      <w:r w:rsidRPr="009A36C3">
        <w:rPr>
          <w:rFonts w:ascii="Times New Roman" w:hAnsi="Times New Roman" w:cs="Times New Roman"/>
          <w:sz w:val="20"/>
          <w:szCs w:val="20"/>
        </w:rPr>
        <w:t xml:space="preserve"> Управление Росреестра по Новосибирской области осуществляет кадастровый учет и внесение в Единый государственный реестр недвижимости  сведения об объектах недвижимости, увековечивающих подвиг советского народа в годы войны. В регионе 996 памятников поставлены на государственный кадастровый учет, 667 из них созданы в честь сибиряков - героев Великой Отечественной войны, защитников Отечества, тружеников тыла. </w:t>
      </w:r>
    </w:p>
    <w:p w:rsidR="002666D3" w:rsidRPr="009A36C3" w:rsidRDefault="002666D3" w:rsidP="002666D3">
      <w:pPr>
        <w:spacing w:after="0"/>
        <w:jc w:val="both"/>
        <w:rPr>
          <w:rFonts w:ascii="Times New Roman" w:hAnsi="Times New Roman" w:cs="Times New Roman"/>
          <w:sz w:val="20"/>
          <w:szCs w:val="20"/>
        </w:rPr>
      </w:pPr>
      <w:r w:rsidRPr="009A36C3">
        <w:rPr>
          <w:rFonts w:ascii="Times New Roman" w:hAnsi="Times New Roman" w:cs="Times New Roman"/>
          <w:sz w:val="20"/>
          <w:szCs w:val="20"/>
        </w:rPr>
        <w:t xml:space="preserve">Кадастровый учет указанных объектов необходим для обеспечения их обслуживания и сохранения, как культурного наследия народа. На территории Ордынского района в каждом населенном пункте расположены памятники и мемориальные объекты. Некоторые из них: </w:t>
      </w:r>
    </w:p>
    <w:p w:rsidR="002666D3" w:rsidRPr="009A36C3" w:rsidRDefault="002666D3" w:rsidP="002666D3">
      <w:pPr>
        <w:pStyle w:val="ac"/>
        <w:shd w:val="clear" w:color="auto" w:fill="FFFFFF"/>
        <w:spacing w:before="0" w:beforeAutospacing="0"/>
        <w:jc w:val="both"/>
        <w:rPr>
          <w:color w:val="1D4A66"/>
          <w:sz w:val="20"/>
          <w:szCs w:val="20"/>
        </w:rPr>
      </w:pPr>
      <w:r w:rsidRPr="009A36C3">
        <w:rPr>
          <w:sz w:val="20"/>
          <w:szCs w:val="20"/>
        </w:rPr>
        <w:t>Памятник Солдата-Освободителя</w:t>
      </w:r>
      <w:r w:rsidRPr="009A36C3">
        <w:rPr>
          <w:color w:val="1D4A66"/>
          <w:sz w:val="20"/>
          <w:szCs w:val="20"/>
        </w:rPr>
        <w:t xml:space="preserve"> </w:t>
      </w:r>
    </w:p>
    <w:p w:rsidR="002666D3" w:rsidRPr="009A36C3" w:rsidRDefault="002666D3" w:rsidP="002666D3">
      <w:pPr>
        <w:pStyle w:val="ac"/>
        <w:shd w:val="clear" w:color="auto" w:fill="FFFFFF"/>
        <w:spacing w:before="0" w:beforeAutospacing="0"/>
        <w:jc w:val="both"/>
        <w:rPr>
          <w:color w:val="1D4A66"/>
          <w:sz w:val="20"/>
          <w:szCs w:val="20"/>
        </w:rPr>
      </w:pPr>
      <w:r w:rsidRPr="009A36C3">
        <w:rPr>
          <w:noProof/>
          <w:sz w:val="20"/>
          <w:szCs w:val="20"/>
        </w:rPr>
        <w:lastRenderedPageBreak/>
        <w:drawing>
          <wp:inline distT="0" distB="0" distL="0" distR="0" wp14:anchorId="2E745DBB" wp14:editId="413CA939">
            <wp:extent cx="5210175" cy="3907632"/>
            <wp:effectExtent l="0" t="0" r="0" b="0"/>
            <wp:docPr id="2"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25" cstate="print"/>
                    <a:srcRect/>
                    <a:stretch>
                      <a:fillRect/>
                    </a:stretch>
                  </pic:blipFill>
                  <pic:spPr bwMode="auto">
                    <a:xfrm>
                      <a:off x="0" y="0"/>
                      <a:ext cx="5233244" cy="3924934"/>
                    </a:xfrm>
                    <a:prstGeom prst="rect">
                      <a:avLst/>
                    </a:prstGeom>
                    <a:noFill/>
                    <a:ln w="9525">
                      <a:noFill/>
                      <a:miter lim="800000"/>
                      <a:headEnd/>
                      <a:tailEnd/>
                    </a:ln>
                  </pic:spPr>
                </pic:pic>
              </a:graphicData>
            </a:graphic>
          </wp:inline>
        </w:drawing>
      </w:r>
    </w:p>
    <w:p w:rsidR="002666D3" w:rsidRPr="009A36C3" w:rsidRDefault="002666D3" w:rsidP="002666D3">
      <w:pPr>
        <w:pStyle w:val="ac"/>
        <w:shd w:val="clear" w:color="auto" w:fill="FFFFFF"/>
        <w:spacing w:before="0" w:beforeAutospacing="0"/>
        <w:ind w:firstLine="708"/>
        <w:jc w:val="both"/>
        <w:rPr>
          <w:color w:val="1D4A66"/>
          <w:sz w:val="20"/>
          <w:szCs w:val="20"/>
        </w:rPr>
      </w:pPr>
    </w:p>
    <w:p w:rsidR="002666D3" w:rsidRPr="009A36C3" w:rsidRDefault="002666D3" w:rsidP="002666D3">
      <w:pPr>
        <w:pStyle w:val="ac"/>
        <w:shd w:val="clear" w:color="auto" w:fill="FFFFFF"/>
        <w:spacing w:before="0" w:beforeAutospacing="0"/>
        <w:ind w:firstLine="708"/>
        <w:jc w:val="both"/>
        <w:rPr>
          <w:sz w:val="20"/>
          <w:szCs w:val="20"/>
          <w:shd w:val="clear" w:color="auto" w:fill="FFFFFF"/>
        </w:rPr>
      </w:pPr>
      <w:r w:rsidRPr="009A36C3">
        <w:rPr>
          <w:sz w:val="20"/>
          <w:szCs w:val="20"/>
          <w:shd w:val="clear" w:color="auto" w:fill="FFFFFF"/>
        </w:rPr>
        <w:t>Открыт 9 мая 1987 г. в селе Верх-Ирмень. Авторы – архитекторы            Б.М. Полуй и Г. Кутелев, авторы скульпторы солдата – А.И. Назаров, А.Э. Горст. На центральных пилонах Мемориала расположены барельефы Героев Советского Союза А.Д. Гаранина и А.И. Демакова. Гаранин Алексей Дмитриевич (1921–1943), командир бомбардировочного авиаполка дальнего действия, погиб в Белоруссии, где, при выполнении боевого задания, направил горящий самолёт на фашистский склад боеприпасов. Его именем названы улицы в Верх-Ирмени и в Новосибирске, где до войны работал на заводе им. В.П. Чкалова и учился в аэроклубе. В 1975 г. имя Гаранина присвоено Ордынской средней школе № 1.</w:t>
      </w:r>
    </w:p>
    <w:p w:rsidR="002666D3" w:rsidRPr="009A36C3" w:rsidRDefault="002666D3" w:rsidP="002666D3">
      <w:pPr>
        <w:pStyle w:val="ac"/>
        <w:shd w:val="clear" w:color="auto" w:fill="FFFFFF"/>
        <w:spacing w:before="0" w:beforeAutospacing="0"/>
        <w:ind w:firstLine="708"/>
        <w:jc w:val="both"/>
        <w:rPr>
          <w:sz w:val="20"/>
          <w:szCs w:val="20"/>
          <w:shd w:val="clear" w:color="auto" w:fill="FFFFFF"/>
        </w:rPr>
      </w:pPr>
      <w:r w:rsidRPr="009A36C3">
        <w:rPr>
          <w:rStyle w:val="ad"/>
          <w:sz w:val="20"/>
          <w:szCs w:val="20"/>
          <w:shd w:val="clear" w:color="auto" w:fill="FFFFFF"/>
        </w:rPr>
        <w:t>Мемориал «Живые помните, они отдали жизнь за ваше счастье»</w:t>
      </w:r>
      <w:r w:rsidRPr="009A36C3">
        <w:rPr>
          <w:sz w:val="20"/>
          <w:szCs w:val="20"/>
          <w:shd w:val="clear" w:color="auto" w:fill="FFFFFF"/>
        </w:rPr>
        <w:t xml:space="preserve"> в селе Красный Яр </w:t>
      </w:r>
    </w:p>
    <w:p w:rsidR="002666D3" w:rsidRPr="009A36C3" w:rsidRDefault="002666D3" w:rsidP="002666D3">
      <w:pPr>
        <w:pStyle w:val="ac"/>
        <w:shd w:val="clear" w:color="auto" w:fill="FFFFFF"/>
        <w:spacing w:before="0" w:beforeAutospacing="0"/>
        <w:jc w:val="both"/>
        <w:rPr>
          <w:color w:val="333333"/>
          <w:sz w:val="20"/>
          <w:szCs w:val="20"/>
          <w:shd w:val="clear" w:color="auto" w:fill="FFFFFF"/>
        </w:rPr>
      </w:pPr>
      <w:r w:rsidRPr="009A36C3">
        <w:rPr>
          <w:noProof/>
          <w:sz w:val="20"/>
          <w:szCs w:val="20"/>
        </w:rPr>
        <w:lastRenderedPageBreak/>
        <w:drawing>
          <wp:inline distT="0" distB="0" distL="0" distR="0" wp14:anchorId="7D9FC243" wp14:editId="74EC910D">
            <wp:extent cx="5086350" cy="3814764"/>
            <wp:effectExtent l="0" t="0" r="0" b="0"/>
            <wp:docPr id="4"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a:blip r:embed="rId126" cstate="print"/>
                    <a:srcRect/>
                    <a:stretch>
                      <a:fillRect/>
                    </a:stretch>
                  </pic:blipFill>
                  <pic:spPr bwMode="auto">
                    <a:xfrm>
                      <a:off x="0" y="0"/>
                      <a:ext cx="5127389" cy="3845544"/>
                    </a:xfrm>
                    <a:prstGeom prst="rect">
                      <a:avLst/>
                    </a:prstGeom>
                    <a:noFill/>
                    <a:ln w="9525">
                      <a:noFill/>
                      <a:miter lim="800000"/>
                      <a:headEnd/>
                      <a:tailEnd/>
                    </a:ln>
                  </pic:spPr>
                </pic:pic>
              </a:graphicData>
            </a:graphic>
          </wp:inline>
        </w:drawing>
      </w:r>
    </w:p>
    <w:p w:rsidR="002666D3" w:rsidRPr="009A36C3" w:rsidRDefault="002666D3" w:rsidP="002666D3">
      <w:pPr>
        <w:rPr>
          <w:rFonts w:ascii="Times New Roman" w:hAnsi="Times New Roman" w:cs="Times New Roman"/>
          <w:sz w:val="20"/>
          <w:szCs w:val="20"/>
        </w:rPr>
      </w:pPr>
      <w:r w:rsidRPr="009A36C3">
        <w:rPr>
          <w:rFonts w:ascii="Times New Roman" w:hAnsi="Times New Roman" w:cs="Times New Roman"/>
          <w:sz w:val="20"/>
          <w:szCs w:val="20"/>
        </w:rPr>
        <w:t>Памятник сооружён возле Дома культуры по инициативе директора совхоза «Красноярский» Сергеева В. М. в канун 30-летия Победы. На мемориале указаны имена 215 павших воинов. 9 мая 1985 года на нём установили два бюста Героев Советского Союза</w:t>
      </w:r>
      <w:r w:rsidR="009A36C3">
        <w:rPr>
          <w:rFonts w:ascii="Times New Roman" w:hAnsi="Times New Roman" w:cs="Times New Roman"/>
          <w:sz w:val="20"/>
          <w:szCs w:val="20"/>
        </w:rPr>
        <w:t>: Ивлева Г. М. и Красикова А. В</w:t>
      </w:r>
    </w:p>
    <w:p w:rsidR="009A36C3" w:rsidRDefault="002666D3" w:rsidP="002666D3">
      <w:pPr>
        <w:pStyle w:val="ac"/>
        <w:shd w:val="clear" w:color="auto" w:fill="FFFFFF"/>
        <w:spacing w:before="0" w:beforeAutospacing="0"/>
        <w:ind w:firstLine="708"/>
        <w:jc w:val="both"/>
        <w:rPr>
          <w:noProof/>
          <w:sz w:val="20"/>
          <w:szCs w:val="20"/>
        </w:rPr>
      </w:pPr>
      <w:r w:rsidRPr="009A36C3">
        <w:rPr>
          <w:sz w:val="20"/>
          <w:szCs w:val="20"/>
        </w:rPr>
        <w:t>Монумент участникам Великой Оте</w:t>
      </w:r>
      <w:r w:rsidR="009A36C3">
        <w:rPr>
          <w:sz w:val="20"/>
          <w:szCs w:val="20"/>
        </w:rPr>
        <w:t>чественной Войны 1941-1945 г.г в деревне Новый Шарап</w:t>
      </w:r>
    </w:p>
    <w:p w:rsidR="002666D3" w:rsidRPr="009A36C3" w:rsidRDefault="009A36C3" w:rsidP="002666D3">
      <w:pPr>
        <w:pStyle w:val="ac"/>
        <w:shd w:val="clear" w:color="auto" w:fill="FFFFFF"/>
        <w:spacing w:before="0" w:beforeAutospacing="0"/>
        <w:ind w:firstLine="708"/>
        <w:jc w:val="both"/>
        <w:rPr>
          <w:sz w:val="20"/>
          <w:szCs w:val="20"/>
        </w:rPr>
      </w:pPr>
      <w:r w:rsidRPr="009A36C3">
        <w:rPr>
          <w:noProof/>
          <w:sz w:val="20"/>
          <w:szCs w:val="20"/>
        </w:rPr>
        <w:drawing>
          <wp:inline distT="0" distB="0" distL="0" distR="0" wp14:anchorId="2487398E" wp14:editId="72B7CDA8">
            <wp:extent cx="4419125" cy="3314700"/>
            <wp:effectExtent l="0" t="0" r="635" b="0"/>
            <wp:docPr id="13" name="Рисунок 13" descr="https://sun9-29.userapi.com/impg/XZb35SnOVLAgtH6weqGW1w9UxdGm6ZNbHuqeAQ/9OUOEF9zgqc.jpg?size=1024x768&amp;quality=95&amp;sign=370cfe2c3d63f89f80d79a02774f034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29.userapi.com/impg/XZb35SnOVLAgtH6weqGW1w9UxdGm6ZNbHuqeAQ/9OUOEF9zgqc.jpg?size=1024x768&amp;quality=95&amp;sign=370cfe2c3d63f89f80d79a02774f034a&amp;type=album"/>
                    <pic:cNvPicPr>
                      <a:picLocks noChangeAspect="1" noChangeArrowheads="1"/>
                    </pic:cNvPicPr>
                  </pic:nvPicPr>
                  <pic:blipFill>
                    <a:blip r:embed="rId127" cstate="print"/>
                    <a:srcRect/>
                    <a:stretch>
                      <a:fillRect/>
                    </a:stretch>
                  </pic:blipFill>
                  <pic:spPr bwMode="auto">
                    <a:xfrm>
                      <a:off x="0" y="0"/>
                      <a:ext cx="4423217" cy="3317769"/>
                    </a:xfrm>
                    <a:prstGeom prst="rect">
                      <a:avLst/>
                    </a:prstGeom>
                    <a:noFill/>
                    <a:ln w="9525">
                      <a:noFill/>
                      <a:miter lim="800000"/>
                      <a:headEnd/>
                      <a:tailEnd/>
                    </a:ln>
                  </pic:spPr>
                </pic:pic>
              </a:graphicData>
            </a:graphic>
          </wp:inline>
        </w:drawing>
      </w:r>
    </w:p>
    <w:p w:rsidR="002666D3" w:rsidRPr="009A36C3" w:rsidRDefault="002666D3" w:rsidP="002666D3">
      <w:pPr>
        <w:pStyle w:val="ac"/>
        <w:shd w:val="clear" w:color="auto" w:fill="FFFFFF"/>
        <w:spacing w:before="0" w:beforeAutospacing="0"/>
        <w:jc w:val="both"/>
        <w:rPr>
          <w:sz w:val="20"/>
          <w:szCs w:val="20"/>
        </w:rPr>
      </w:pPr>
      <w:r w:rsidRPr="009A36C3">
        <w:rPr>
          <w:color w:val="000000"/>
          <w:sz w:val="20"/>
          <w:szCs w:val="20"/>
          <w:shd w:val="clear" w:color="auto" w:fill="FFFFFF"/>
        </w:rPr>
        <w:t>Многоугольная стела с барельефом солдата, слева мемориальная стела с именами 200 павших земляков и барельефом, изображающим скорбящую женщину. Перед стелой - Вечный огонь оформлен в виде лежащего в центре круглого венка и звезды, из центра которой поднимается пламя.</w:t>
      </w:r>
      <w:r w:rsidRPr="009A36C3">
        <w:rPr>
          <w:color w:val="000000"/>
          <w:sz w:val="20"/>
          <w:szCs w:val="20"/>
        </w:rPr>
        <w:br/>
      </w:r>
      <w:r w:rsidRPr="009A36C3">
        <w:rPr>
          <w:color w:val="000000"/>
          <w:sz w:val="20"/>
          <w:szCs w:val="20"/>
          <w:shd w:val="clear" w:color="auto" w:fill="FFFFFF"/>
        </w:rPr>
        <w:t>Открытие монумента состоялось 28 мая 2015 года.</w:t>
      </w:r>
    </w:p>
    <w:p w:rsidR="002666D3" w:rsidRPr="009A36C3" w:rsidRDefault="002666D3" w:rsidP="002666D3">
      <w:pPr>
        <w:pStyle w:val="ac"/>
        <w:shd w:val="clear" w:color="auto" w:fill="FFFFFF"/>
        <w:spacing w:before="0" w:beforeAutospacing="0"/>
        <w:jc w:val="both"/>
        <w:rPr>
          <w:sz w:val="20"/>
          <w:szCs w:val="20"/>
        </w:rPr>
      </w:pPr>
      <w:r w:rsidRPr="009A36C3">
        <w:rPr>
          <w:sz w:val="20"/>
          <w:szCs w:val="20"/>
        </w:rPr>
        <w:lastRenderedPageBreak/>
        <w:t>Аллея героев Советского Союза погибших в годы ВОВ в рабочем поселке Ордынское</w:t>
      </w:r>
    </w:p>
    <w:p w:rsidR="002666D3" w:rsidRPr="009A36C3" w:rsidRDefault="002666D3" w:rsidP="002666D3">
      <w:pPr>
        <w:pStyle w:val="ac"/>
        <w:shd w:val="clear" w:color="auto" w:fill="FFFFFF"/>
        <w:spacing w:before="0" w:beforeAutospacing="0"/>
        <w:jc w:val="both"/>
        <w:rPr>
          <w:sz w:val="20"/>
          <w:szCs w:val="20"/>
        </w:rPr>
      </w:pPr>
      <w:r w:rsidRPr="009A36C3">
        <w:rPr>
          <w:noProof/>
          <w:sz w:val="20"/>
          <w:szCs w:val="20"/>
        </w:rPr>
        <w:drawing>
          <wp:inline distT="0" distB="0" distL="0" distR="0" wp14:anchorId="7D6F2DD2" wp14:editId="2D3DC475">
            <wp:extent cx="5512284" cy="3676650"/>
            <wp:effectExtent l="0" t="0" r="0" b="0"/>
            <wp:docPr id="16" name="Рисунок 1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background"/>
                    <pic:cNvPicPr>
                      <a:picLocks noChangeAspect="1" noChangeArrowheads="1"/>
                    </pic:cNvPicPr>
                  </pic:nvPicPr>
                  <pic:blipFill>
                    <a:blip r:embed="rId128" cstate="print"/>
                    <a:srcRect/>
                    <a:stretch>
                      <a:fillRect/>
                    </a:stretch>
                  </pic:blipFill>
                  <pic:spPr bwMode="auto">
                    <a:xfrm>
                      <a:off x="0" y="0"/>
                      <a:ext cx="5523042" cy="3683825"/>
                    </a:xfrm>
                    <a:prstGeom prst="rect">
                      <a:avLst/>
                    </a:prstGeom>
                    <a:noFill/>
                    <a:ln w="9525">
                      <a:noFill/>
                      <a:miter lim="800000"/>
                      <a:headEnd/>
                      <a:tailEnd/>
                    </a:ln>
                  </pic:spPr>
                </pic:pic>
              </a:graphicData>
            </a:graphic>
          </wp:inline>
        </w:drawing>
      </w:r>
    </w:p>
    <w:p w:rsidR="002666D3" w:rsidRPr="009A36C3" w:rsidRDefault="002666D3" w:rsidP="002666D3">
      <w:pPr>
        <w:jc w:val="both"/>
        <w:rPr>
          <w:rFonts w:ascii="Times New Roman" w:hAnsi="Times New Roman" w:cs="Times New Roman"/>
          <w:sz w:val="20"/>
          <w:szCs w:val="20"/>
        </w:rPr>
      </w:pPr>
      <w:r w:rsidRPr="009A36C3">
        <w:rPr>
          <w:rFonts w:ascii="Times New Roman" w:hAnsi="Times New Roman" w:cs="Times New Roman"/>
          <w:color w:val="000000"/>
          <w:sz w:val="20"/>
          <w:szCs w:val="20"/>
          <w:shd w:val="clear" w:color="auto" w:fill="FFFFFF"/>
        </w:rPr>
        <w:t xml:space="preserve">Аллея героев посвящена солдатам, которые во времена Великой Отечественной войны ушли на фронт из военного комиссариата Ордынского района. </w:t>
      </w:r>
      <w:r w:rsidRPr="009A36C3">
        <w:rPr>
          <w:rFonts w:ascii="Times New Roman" w:hAnsi="Times New Roman" w:cs="Times New Roman"/>
          <w:sz w:val="20"/>
          <w:szCs w:val="20"/>
        </w:rPr>
        <w:t>Время создания 1985 год</w:t>
      </w:r>
    </w:p>
    <w:p w:rsidR="002666D3" w:rsidRPr="009A36C3" w:rsidRDefault="002666D3" w:rsidP="002666D3">
      <w:pPr>
        <w:rPr>
          <w:rFonts w:ascii="Times New Roman" w:hAnsi="Times New Roman" w:cs="Times New Roman"/>
          <w:color w:val="030303"/>
          <w:sz w:val="20"/>
          <w:szCs w:val="20"/>
        </w:rPr>
      </w:pPr>
      <w:r w:rsidRPr="009A36C3">
        <w:rPr>
          <w:rFonts w:ascii="Times New Roman" w:hAnsi="Times New Roman" w:cs="Times New Roman"/>
          <w:color w:val="030303"/>
          <w:sz w:val="20"/>
          <w:szCs w:val="20"/>
        </w:rPr>
        <w:t xml:space="preserve"> Герои, чьи имена увековечены на Аллее Памяти в р. п. Ордынское:</w:t>
      </w:r>
    </w:p>
    <w:p w:rsidR="002666D3" w:rsidRPr="009A36C3" w:rsidRDefault="002666D3" w:rsidP="002666D3">
      <w:pPr>
        <w:numPr>
          <w:ilvl w:val="0"/>
          <w:numId w:val="47"/>
        </w:numPr>
        <w:spacing w:before="100" w:beforeAutospacing="1" w:after="225" w:line="240" w:lineRule="auto"/>
        <w:rPr>
          <w:rFonts w:ascii="Times New Roman" w:hAnsi="Times New Roman" w:cs="Times New Roman"/>
          <w:color w:val="030303"/>
          <w:sz w:val="20"/>
          <w:szCs w:val="20"/>
        </w:rPr>
      </w:pPr>
      <w:r w:rsidRPr="009A36C3">
        <w:rPr>
          <w:rFonts w:ascii="Times New Roman" w:hAnsi="Times New Roman" w:cs="Times New Roman"/>
          <w:color w:val="030303"/>
          <w:sz w:val="20"/>
          <w:szCs w:val="20"/>
        </w:rPr>
        <w:t>Власов Алексей Васильевич (1923–1967), д. Пушкарево Ордынского района.</w:t>
      </w:r>
    </w:p>
    <w:p w:rsidR="002666D3" w:rsidRPr="009A36C3" w:rsidRDefault="002666D3" w:rsidP="002666D3">
      <w:pPr>
        <w:numPr>
          <w:ilvl w:val="0"/>
          <w:numId w:val="47"/>
        </w:numPr>
        <w:spacing w:before="100" w:beforeAutospacing="1" w:after="225" w:line="240" w:lineRule="auto"/>
        <w:rPr>
          <w:rFonts w:ascii="Times New Roman" w:hAnsi="Times New Roman" w:cs="Times New Roman"/>
          <w:color w:val="030303"/>
          <w:sz w:val="20"/>
          <w:szCs w:val="20"/>
        </w:rPr>
      </w:pPr>
      <w:r w:rsidRPr="009A36C3">
        <w:rPr>
          <w:rFonts w:ascii="Times New Roman" w:hAnsi="Times New Roman" w:cs="Times New Roman"/>
          <w:color w:val="030303"/>
          <w:sz w:val="20"/>
          <w:szCs w:val="20"/>
        </w:rPr>
        <w:t>Гаранин Алексей Дмитриевич (1921–1943), д. Плотниково (по иным сведениям д. Платоновка) Ордынского района.</w:t>
      </w:r>
    </w:p>
    <w:p w:rsidR="002666D3" w:rsidRPr="009A36C3" w:rsidRDefault="002666D3" w:rsidP="002666D3">
      <w:pPr>
        <w:numPr>
          <w:ilvl w:val="0"/>
          <w:numId w:val="47"/>
        </w:numPr>
        <w:spacing w:before="100" w:beforeAutospacing="1" w:after="225" w:line="240" w:lineRule="auto"/>
        <w:rPr>
          <w:rFonts w:ascii="Times New Roman" w:hAnsi="Times New Roman" w:cs="Times New Roman"/>
          <w:color w:val="030303"/>
          <w:sz w:val="20"/>
          <w:szCs w:val="20"/>
        </w:rPr>
      </w:pPr>
      <w:r w:rsidRPr="009A36C3">
        <w:rPr>
          <w:rFonts w:ascii="Times New Roman" w:hAnsi="Times New Roman" w:cs="Times New Roman"/>
          <w:color w:val="030303"/>
          <w:sz w:val="20"/>
          <w:szCs w:val="20"/>
        </w:rPr>
        <w:t>Ивлев Гавриил Михайлович (1908–1960), с. Красный Яр Ордынского района.</w:t>
      </w:r>
    </w:p>
    <w:p w:rsidR="002666D3" w:rsidRPr="009A36C3" w:rsidRDefault="002666D3" w:rsidP="002666D3">
      <w:pPr>
        <w:numPr>
          <w:ilvl w:val="0"/>
          <w:numId w:val="47"/>
        </w:numPr>
        <w:spacing w:before="100" w:beforeAutospacing="1" w:after="225" w:line="240" w:lineRule="auto"/>
        <w:rPr>
          <w:rFonts w:ascii="Times New Roman" w:hAnsi="Times New Roman" w:cs="Times New Roman"/>
          <w:color w:val="030303"/>
          <w:sz w:val="20"/>
          <w:szCs w:val="20"/>
        </w:rPr>
      </w:pPr>
      <w:r w:rsidRPr="009A36C3">
        <w:rPr>
          <w:rFonts w:ascii="Times New Roman" w:hAnsi="Times New Roman" w:cs="Times New Roman"/>
          <w:color w:val="030303"/>
          <w:sz w:val="20"/>
          <w:szCs w:val="20"/>
        </w:rPr>
        <w:t>Кириллов Михаил Семенович (1921–1950), с. Усть-Алеус Ордынского района.</w:t>
      </w:r>
    </w:p>
    <w:p w:rsidR="002666D3" w:rsidRPr="009A36C3" w:rsidRDefault="002666D3" w:rsidP="002666D3">
      <w:pPr>
        <w:numPr>
          <w:ilvl w:val="0"/>
          <w:numId w:val="47"/>
        </w:numPr>
        <w:spacing w:before="100" w:beforeAutospacing="1" w:after="225" w:line="240" w:lineRule="auto"/>
        <w:rPr>
          <w:rFonts w:ascii="Times New Roman" w:hAnsi="Times New Roman" w:cs="Times New Roman"/>
          <w:color w:val="030303"/>
          <w:sz w:val="20"/>
          <w:szCs w:val="20"/>
        </w:rPr>
      </w:pPr>
      <w:r w:rsidRPr="009A36C3">
        <w:rPr>
          <w:rFonts w:ascii="Times New Roman" w:hAnsi="Times New Roman" w:cs="Times New Roman"/>
          <w:color w:val="030303"/>
          <w:sz w:val="20"/>
          <w:szCs w:val="20"/>
        </w:rPr>
        <w:t>Красиков Александр Васильевич (1907–1943), с. Красный Яр Ордынского района.</w:t>
      </w:r>
    </w:p>
    <w:p w:rsidR="002666D3" w:rsidRPr="009A36C3" w:rsidRDefault="002666D3" w:rsidP="002666D3">
      <w:pPr>
        <w:numPr>
          <w:ilvl w:val="0"/>
          <w:numId w:val="47"/>
        </w:numPr>
        <w:spacing w:before="100" w:beforeAutospacing="1" w:after="225" w:line="240" w:lineRule="auto"/>
        <w:rPr>
          <w:rFonts w:ascii="Times New Roman" w:hAnsi="Times New Roman" w:cs="Times New Roman"/>
          <w:color w:val="030303"/>
          <w:sz w:val="20"/>
          <w:szCs w:val="20"/>
        </w:rPr>
      </w:pPr>
      <w:r w:rsidRPr="009A36C3">
        <w:rPr>
          <w:rFonts w:ascii="Times New Roman" w:hAnsi="Times New Roman" w:cs="Times New Roman"/>
          <w:color w:val="030303"/>
          <w:sz w:val="20"/>
          <w:szCs w:val="20"/>
        </w:rPr>
        <w:t>Морданский Николай Иванович (1922–1983), с. Кирза Ордынского района.</w:t>
      </w:r>
    </w:p>
    <w:p w:rsidR="002666D3" w:rsidRPr="009A36C3" w:rsidRDefault="002666D3" w:rsidP="002666D3">
      <w:pPr>
        <w:numPr>
          <w:ilvl w:val="0"/>
          <w:numId w:val="47"/>
        </w:numPr>
        <w:spacing w:before="100" w:beforeAutospacing="1" w:after="225" w:line="240" w:lineRule="auto"/>
        <w:rPr>
          <w:rFonts w:ascii="Times New Roman" w:hAnsi="Times New Roman" w:cs="Times New Roman"/>
          <w:color w:val="030303"/>
          <w:sz w:val="20"/>
          <w:szCs w:val="20"/>
        </w:rPr>
      </w:pPr>
      <w:r w:rsidRPr="009A36C3">
        <w:rPr>
          <w:rFonts w:ascii="Times New Roman" w:hAnsi="Times New Roman" w:cs="Times New Roman"/>
          <w:color w:val="030303"/>
          <w:sz w:val="20"/>
          <w:szCs w:val="20"/>
        </w:rPr>
        <w:t>Некрасов Николай Васильевич (1915–1968), с. Верх-Алеус Ордынского района.</w:t>
      </w:r>
    </w:p>
    <w:p w:rsidR="002666D3" w:rsidRPr="009A36C3" w:rsidRDefault="002666D3" w:rsidP="002666D3">
      <w:pPr>
        <w:numPr>
          <w:ilvl w:val="0"/>
          <w:numId w:val="47"/>
        </w:numPr>
        <w:spacing w:before="100" w:beforeAutospacing="1" w:after="225" w:line="240" w:lineRule="auto"/>
        <w:rPr>
          <w:rFonts w:ascii="Times New Roman" w:hAnsi="Times New Roman" w:cs="Times New Roman"/>
          <w:color w:val="030303"/>
          <w:sz w:val="20"/>
          <w:szCs w:val="20"/>
        </w:rPr>
      </w:pPr>
      <w:r w:rsidRPr="009A36C3">
        <w:rPr>
          <w:rFonts w:ascii="Times New Roman" w:hAnsi="Times New Roman" w:cs="Times New Roman"/>
          <w:color w:val="030303"/>
          <w:sz w:val="20"/>
          <w:szCs w:val="20"/>
        </w:rPr>
        <w:t>Устюжанин Яков Маркович (1918–1942), д. Устюжанино Ордынского района.</w:t>
      </w:r>
    </w:p>
    <w:p w:rsidR="002666D3" w:rsidRPr="009A36C3" w:rsidRDefault="002666D3" w:rsidP="002666D3">
      <w:pPr>
        <w:numPr>
          <w:ilvl w:val="0"/>
          <w:numId w:val="47"/>
        </w:numPr>
        <w:spacing w:before="100" w:beforeAutospacing="1" w:after="225" w:line="240" w:lineRule="auto"/>
        <w:rPr>
          <w:rFonts w:ascii="Times New Roman" w:hAnsi="Times New Roman" w:cs="Times New Roman"/>
          <w:color w:val="030303"/>
          <w:sz w:val="20"/>
          <w:szCs w:val="20"/>
        </w:rPr>
      </w:pPr>
      <w:r w:rsidRPr="009A36C3">
        <w:rPr>
          <w:rFonts w:ascii="Times New Roman" w:hAnsi="Times New Roman" w:cs="Times New Roman"/>
          <w:color w:val="030303"/>
          <w:sz w:val="20"/>
          <w:szCs w:val="20"/>
        </w:rPr>
        <w:t>Шилов Петр Никифорович (1918–1944), с. Мало-Ирменка Ордынского района.</w:t>
      </w:r>
    </w:p>
    <w:p w:rsidR="002666D3" w:rsidRPr="009A36C3" w:rsidRDefault="002666D3" w:rsidP="002666D3">
      <w:pPr>
        <w:numPr>
          <w:ilvl w:val="0"/>
          <w:numId w:val="47"/>
        </w:numPr>
        <w:spacing w:before="100" w:beforeAutospacing="1" w:after="225" w:line="240" w:lineRule="auto"/>
        <w:rPr>
          <w:rFonts w:ascii="Times New Roman" w:hAnsi="Times New Roman" w:cs="Times New Roman"/>
          <w:color w:val="030303"/>
          <w:sz w:val="20"/>
          <w:szCs w:val="20"/>
        </w:rPr>
      </w:pPr>
      <w:r w:rsidRPr="009A36C3">
        <w:rPr>
          <w:rFonts w:ascii="Times New Roman" w:hAnsi="Times New Roman" w:cs="Times New Roman"/>
          <w:color w:val="030303"/>
          <w:sz w:val="20"/>
          <w:szCs w:val="20"/>
        </w:rPr>
        <w:t>Демаков Александр Иванович (1960–1982), с. Верх-Ирмень Ордынского района.</w:t>
      </w:r>
    </w:p>
    <w:p w:rsidR="002666D3" w:rsidRPr="009A36C3" w:rsidRDefault="002666D3" w:rsidP="002666D3">
      <w:pPr>
        <w:spacing w:after="0"/>
        <w:jc w:val="both"/>
        <w:rPr>
          <w:rFonts w:ascii="Times New Roman" w:hAnsi="Times New Roman" w:cs="Times New Roman"/>
          <w:color w:val="030303"/>
          <w:sz w:val="20"/>
          <w:szCs w:val="20"/>
        </w:rPr>
      </w:pPr>
      <w:r w:rsidRPr="009A36C3">
        <w:rPr>
          <w:rFonts w:ascii="Times New Roman" w:hAnsi="Times New Roman" w:cs="Times New Roman"/>
          <w:color w:val="030303"/>
          <w:sz w:val="20"/>
          <w:szCs w:val="20"/>
        </w:rPr>
        <w:t>Все они — участники Великой Отечественной войны, кроме Александра Ивановича Демакова (участник Афганской войны). Все — Герои Советского Союза.</w:t>
      </w:r>
    </w:p>
    <w:p w:rsidR="002666D3" w:rsidRPr="009A36C3" w:rsidRDefault="002666D3" w:rsidP="002666D3">
      <w:pPr>
        <w:pStyle w:val="ac"/>
        <w:shd w:val="clear" w:color="auto" w:fill="FFFFFF"/>
        <w:spacing w:before="0" w:beforeAutospacing="0"/>
        <w:jc w:val="both"/>
        <w:rPr>
          <w:color w:val="1D4A66"/>
          <w:sz w:val="20"/>
          <w:szCs w:val="20"/>
        </w:rPr>
      </w:pPr>
      <w:r w:rsidRPr="009A36C3">
        <w:rPr>
          <w:sz w:val="20"/>
          <w:szCs w:val="20"/>
        </w:rPr>
        <w:t>Памятник погибшим в ВОВ 1941-1945гг</w:t>
      </w:r>
      <w:r w:rsidRPr="009A36C3">
        <w:rPr>
          <w:color w:val="1D4A66"/>
          <w:sz w:val="20"/>
          <w:szCs w:val="20"/>
        </w:rPr>
        <w:t xml:space="preserve"> </w:t>
      </w:r>
    </w:p>
    <w:p w:rsidR="002666D3" w:rsidRPr="009A36C3" w:rsidRDefault="002666D3" w:rsidP="002666D3">
      <w:pPr>
        <w:pStyle w:val="ac"/>
        <w:shd w:val="clear" w:color="auto" w:fill="FFFFFF"/>
        <w:spacing w:before="0" w:beforeAutospacing="0"/>
        <w:jc w:val="both"/>
        <w:rPr>
          <w:sz w:val="20"/>
          <w:szCs w:val="20"/>
        </w:rPr>
      </w:pPr>
      <w:r w:rsidRPr="009A36C3">
        <w:rPr>
          <w:noProof/>
          <w:sz w:val="20"/>
          <w:szCs w:val="20"/>
        </w:rPr>
        <w:lastRenderedPageBreak/>
        <w:drawing>
          <wp:inline distT="0" distB="0" distL="0" distR="0" wp14:anchorId="35A67706" wp14:editId="4E30F5B3">
            <wp:extent cx="6210300" cy="3886200"/>
            <wp:effectExtent l="19050" t="0" r="0" b="0"/>
            <wp:docPr id="47" name="Рисунок 47" descr="Мемориал войнам, погибшим в годы Великой Отечественной войны располагается в Центральном парке р.п.Ордынское. - 85464762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Мемориал войнам, погибшим в годы Великой Отечественной войны располагается в Центральном парке р.п.Ордынское. - 854647623737"/>
                    <pic:cNvPicPr>
                      <a:picLocks noChangeAspect="1" noChangeArrowheads="1"/>
                    </pic:cNvPicPr>
                  </pic:nvPicPr>
                  <pic:blipFill>
                    <a:blip r:embed="rId129" cstate="print"/>
                    <a:srcRect/>
                    <a:stretch>
                      <a:fillRect/>
                    </a:stretch>
                  </pic:blipFill>
                  <pic:spPr bwMode="auto">
                    <a:xfrm>
                      <a:off x="0" y="0"/>
                      <a:ext cx="6210300" cy="3886200"/>
                    </a:xfrm>
                    <a:prstGeom prst="rect">
                      <a:avLst/>
                    </a:prstGeom>
                    <a:noFill/>
                    <a:ln w="9525">
                      <a:noFill/>
                      <a:miter lim="800000"/>
                      <a:headEnd/>
                      <a:tailEnd/>
                    </a:ln>
                  </pic:spPr>
                </pic:pic>
              </a:graphicData>
            </a:graphic>
          </wp:inline>
        </w:drawing>
      </w:r>
    </w:p>
    <w:p w:rsidR="002666D3" w:rsidRPr="009A36C3" w:rsidRDefault="002666D3" w:rsidP="002666D3">
      <w:pPr>
        <w:pStyle w:val="1"/>
        <w:shd w:val="clear" w:color="auto" w:fill="FFFFFF"/>
        <w:spacing w:before="0" w:after="75"/>
        <w:jc w:val="both"/>
        <w:rPr>
          <w:rFonts w:ascii="Times New Roman" w:hAnsi="Times New Roman"/>
          <w:b w:val="0"/>
          <w:sz w:val="20"/>
          <w:szCs w:val="20"/>
        </w:rPr>
      </w:pPr>
      <w:r w:rsidRPr="009A36C3">
        <w:rPr>
          <w:rFonts w:ascii="Times New Roman" w:hAnsi="Times New Roman"/>
          <w:b w:val="0"/>
          <w:sz w:val="20"/>
          <w:szCs w:val="20"/>
        </w:rPr>
        <w:t xml:space="preserve">Мемориал войнам, погибшим в годы Великой Отечественной войны располагается в Центральном парке р.п.Ордынское. </w:t>
      </w:r>
    </w:p>
    <w:p w:rsidR="002666D3" w:rsidRPr="009A36C3" w:rsidRDefault="002666D3" w:rsidP="002666D3">
      <w:pPr>
        <w:pStyle w:val="1"/>
        <w:shd w:val="clear" w:color="auto" w:fill="FFFFFF"/>
        <w:spacing w:before="0" w:after="75"/>
        <w:jc w:val="both"/>
        <w:rPr>
          <w:rFonts w:ascii="Times New Roman" w:hAnsi="Times New Roman"/>
          <w:b w:val="0"/>
          <w:sz w:val="20"/>
          <w:szCs w:val="20"/>
        </w:rPr>
      </w:pPr>
      <w:r w:rsidRPr="009A36C3">
        <w:rPr>
          <w:rFonts w:ascii="Times New Roman" w:hAnsi="Times New Roman"/>
          <w:b w:val="0"/>
          <w:sz w:val="20"/>
          <w:szCs w:val="20"/>
        </w:rPr>
        <w:t>В 1969 году на администрацию было направлено письмо пионеров 7 класса с просьбой обустроить центральный парк р.п. Ордынское. Райком комсомола вышел с просьбой к студентам архитектурно-троительной академии г. Новосибирска разработать и изготовить памятник. Работа была проведена и на 30-летие Победы, в 1975 году, памятник был открыт.</w:t>
      </w:r>
    </w:p>
    <w:p w:rsidR="002666D3" w:rsidRPr="009A36C3" w:rsidRDefault="002666D3" w:rsidP="002666D3">
      <w:pPr>
        <w:autoSpaceDE w:val="0"/>
        <w:autoSpaceDN w:val="0"/>
        <w:adjustRightInd w:val="0"/>
        <w:jc w:val="right"/>
        <w:rPr>
          <w:rFonts w:ascii="Times New Roman" w:eastAsia="Quattrocento Sans" w:hAnsi="Times New Roman" w:cs="Times New Roman"/>
          <w:b/>
          <w:i/>
          <w:color w:val="000000"/>
          <w:sz w:val="20"/>
          <w:szCs w:val="20"/>
        </w:rPr>
      </w:pPr>
      <w:r w:rsidRPr="009A36C3">
        <w:rPr>
          <w:rFonts w:ascii="Times New Roman" w:eastAsia="Quattrocento Sans" w:hAnsi="Times New Roman" w:cs="Times New Roman"/>
          <w:b/>
          <w:i/>
          <w:color w:val="000000"/>
          <w:sz w:val="20"/>
          <w:szCs w:val="20"/>
        </w:rPr>
        <w:t xml:space="preserve">материал подготовлен Ордынским отделом Управления Росреестра </w:t>
      </w:r>
    </w:p>
    <w:p w:rsidR="002666D3" w:rsidRPr="009A36C3" w:rsidRDefault="002666D3" w:rsidP="002666D3">
      <w:pPr>
        <w:autoSpaceDE w:val="0"/>
        <w:autoSpaceDN w:val="0"/>
        <w:adjustRightInd w:val="0"/>
        <w:jc w:val="right"/>
        <w:rPr>
          <w:rFonts w:ascii="Times New Roman" w:eastAsia="Quattrocento Sans" w:hAnsi="Times New Roman" w:cs="Times New Roman"/>
          <w:b/>
          <w:i/>
          <w:color w:val="000000"/>
          <w:sz w:val="20"/>
          <w:szCs w:val="20"/>
        </w:rPr>
      </w:pPr>
      <w:r w:rsidRPr="009A36C3">
        <w:rPr>
          <w:rFonts w:ascii="Times New Roman" w:eastAsia="Quattrocento Sans" w:hAnsi="Times New Roman" w:cs="Times New Roman"/>
          <w:b/>
          <w:i/>
          <w:color w:val="000000"/>
          <w:sz w:val="20"/>
          <w:szCs w:val="20"/>
        </w:rPr>
        <w:t xml:space="preserve">по Новосибирской области </w:t>
      </w:r>
    </w:p>
    <w:p w:rsidR="002666D3" w:rsidRPr="009A36C3" w:rsidRDefault="002666D3" w:rsidP="002666D3">
      <w:pPr>
        <w:autoSpaceDE w:val="0"/>
        <w:autoSpaceDN w:val="0"/>
        <w:adjustRightInd w:val="0"/>
        <w:jc w:val="right"/>
        <w:rPr>
          <w:rFonts w:ascii="Times New Roman" w:hAnsi="Times New Roman" w:cs="Times New Roman"/>
          <w:b/>
          <w:bCs/>
          <w:i/>
          <w:iCs/>
          <w:color w:val="0070C0"/>
          <w:sz w:val="20"/>
          <w:szCs w:val="20"/>
        </w:rPr>
      </w:pPr>
      <w:r w:rsidRPr="009A36C3">
        <w:rPr>
          <w:rFonts w:ascii="Times New Roman" w:hAnsi="Times New Roman" w:cs="Times New Roman"/>
          <w:noProof/>
          <w:sz w:val="20"/>
          <w:szCs w:val="20"/>
          <w:lang w:eastAsia="ru-RU"/>
        </w:rPr>
        <mc:AlternateContent>
          <mc:Choice Requires="wps">
            <w:drawing>
              <wp:anchor distT="4294967295" distB="4294967295" distL="114300" distR="114300" simplePos="0" relativeHeight="251672576" behindDoc="0" locked="0" layoutInCell="1" allowOverlap="1" wp14:anchorId="474EA9AC" wp14:editId="2FCFF690">
                <wp:simplePos x="0" y="0"/>
                <wp:positionH relativeFrom="column">
                  <wp:posOffset>-41910</wp:posOffset>
                </wp:positionH>
                <wp:positionV relativeFrom="paragraph">
                  <wp:posOffset>90169</wp:posOffset>
                </wp:positionV>
                <wp:extent cx="6229350" cy="0"/>
                <wp:effectExtent l="0" t="0" r="19050" b="1905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DA64B6" id="_x0000_t32" coordsize="21600,21600" o:spt="32" o:oned="t" path="m,l21600,21600e" filled="f">
                <v:path arrowok="t" fillok="f" o:connecttype="none"/>
                <o:lock v:ext="edit" shapetype="t"/>
              </v:shapetype>
              <v:shape id="Прямая со стрелкой 11" o:spid="_x0000_s1026" type="#_x0000_t32" style="position:absolute;margin-left:-3.3pt;margin-top:7.1pt;width:490.5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" strokecolor="#0070c0"/>
            </w:pict>
          </mc:Fallback>
        </mc:AlternateContent>
      </w:r>
    </w:p>
    <w:p w:rsidR="002666D3" w:rsidRPr="009A36C3" w:rsidRDefault="002666D3" w:rsidP="002666D3">
      <w:pPr>
        <w:suppressAutoHyphens/>
        <w:autoSpaceDE w:val="0"/>
        <w:autoSpaceDN w:val="0"/>
        <w:adjustRightInd w:val="0"/>
        <w:jc w:val="both"/>
        <w:rPr>
          <w:rFonts w:ascii="Times New Roman" w:hAnsi="Times New Roman" w:cs="Times New Roman"/>
          <w:b/>
          <w:bCs/>
          <w:sz w:val="20"/>
          <w:szCs w:val="20"/>
        </w:rPr>
      </w:pPr>
      <w:r w:rsidRPr="009A36C3">
        <w:rPr>
          <w:rFonts w:ascii="Times New Roman" w:hAnsi="Times New Roman" w:cs="Times New Roman"/>
          <w:b/>
          <w:bCs/>
          <w:sz w:val="20"/>
          <w:szCs w:val="20"/>
        </w:rPr>
        <w:t>Об Управлении Росреестра по Новосибирской области</w:t>
      </w:r>
    </w:p>
    <w:p w:rsidR="002666D3" w:rsidRPr="009A36C3" w:rsidRDefault="002666D3" w:rsidP="002666D3">
      <w:pPr>
        <w:suppressAutoHyphens/>
        <w:autoSpaceDE w:val="0"/>
        <w:autoSpaceDN w:val="0"/>
        <w:adjustRightInd w:val="0"/>
        <w:jc w:val="both"/>
        <w:rPr>
          <w:rFonts w:ascii="Times New Roman" w:hAnsi="Times New Roman" w:cs="Times New Roman"/>
          <w:b/>
          <w:bCs/>
          <w:sz w:val="20"/>
          <w:szCs w:val="20"/>
        </w:rPr>
      </w:pPr>
      <w:r w:rsidRPr="009A36C3">
        <w:rPr>
          <w:rFonts w:ascii="Times New Roman" w:hAnsi="Times New Roman" w:cs="Times New Roman"/>
          <w:sz w:val="20"/>
          <w:szCs w:val="20"/>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2666D3" w:rsidRPr="009A36C3" w:rsidRDefault="002666D3" w:rsidP="002666D3">
      <w:pPr>
        <w:tabs>
          <w:tab w:val="left" w:pos="1095"/>
        </w:tabs>
        <w:suppressAutoHyphens/>
        <w:autoSpaceDE w:val="0"/>
        <w:autoSpaceDN w:val="0"/>
        <w:adjustRightInd w:val="0"/>
        <w:jc w:val="both"/>
        <w:rPr>
          <w:rFonts w:ascii="Times New Roman" w:hAnsi="Times New Roman" w:cs="Times New Roman"/>
          <w:b/>
          <w:color w:val="000000"/>
          <w:sz w:val="20"/>
          <w:szCs w:val="20"/>
        </w:rPr>
      </w:pPr>
      <w:r w:rsidRPr="009A36C3">
        <w:rPr>
          <w:rFonts w:ascii="Times New Roman" w:hAnsi="Times New Roman" w:cs="Times New Roman"/>
          <w:b/>
          <w:color w:val="000000"/>
          <w:sz w:val="20"/>
          <w:szCs w:val="20"/>
        </w:rPr>
        <w:t>Контакты для СМИ:</w:t>
      </w:r>
    </w:p>
    <w:p w:rsidR="002666D3" w:rsidRPr="009A36C3" w:rsidRDefault="002666D3" w:rsidP="002666D3">
      <w:pPr>
        <w:jc w:val="both"/>
        <w:rPr>
          <w:rFonts w:ascii="Times New Roman" w:hAnsi="Times New Roman" w:cs="Times New Roman"/>
          <w:sz w:val="20"/>
          <w:szCs w:val="20"/>
        </w:rPr>
      </w:pPr>
      <w:r w:rsidRPr="009A36C3">
        <w:rPr>
          <w:rFonts w:ascii="Times New Roman" w:hAnsi="Times New Roman" w:cs="Times New Roman"/>
          <w:sz w:val="20"/>
          <w:szCs w:val="20"/>
        </w:rPr>
        <w:t>Управление Росреестра по Новосибирской области</w:t>
      </w:r>
    </w:p>
    <w:p w:rsidR="002666D3" w:rsidRPr="009A36C3" w:rsidRDefault="002666D3" w:rsidP="002666D3">
      <w:pPr>
        <w:jc w:val="both"/>
        <w:rPr>
          <w:rFonts w:ascii="Times New Roman" w:hAnsi="Times New Roman" w:cs="Times New Roman"/>
          <w:sz w:val="20"/>
          <w:szCs w:val="20"/>
        </w:rPr>
      </w:pPr>
      <w:r w:rsidRPr="009A36C3">
        <w:rPr>
          <w:rFonts w:ascii="Times New Roman" w:hAnsi="Times New Roman" w:cs="Times New Roman"/>
          <w:sz w:val="20"/>
          <w:szCs w:val="20"/>
        </w:rPr>
        <w:t>630091, г. Новосибирск, ул. Державина, д. 28</w:t>
      </w:r>
    </w:p>
    <w:p w:rsidR="002666D3" w:rsidRPr="009A36C3" w:rsidRDefault="002666D3" w:rsidP="002666D3">
      <w:pPr>
        <w:autoSpaceDE w:val="0"/>
        <w:autoSpaceDN w:val="0"/>
        <w:adjustRightInd w:val="0"/>
        <w:jc w:val="both"/>
        <w:rPr>
          <w:rFonts w:ascii="Times New Roman" w:hAnsi="Times New Roman" w:cs="Times New Roman"/>
          <w:color w:val="000000"/>
          <w:sz w:val="20"/>
          <w:szCs w:val="20"/>
        </w:rPr>
      </w:pPr>
      <w:r w:rsidRPr="009A36C3">
        <w:rPr>
          <w:rFonts w:ascii="Times New Roman" w:hAnsi="Times New Roman" w:cs="Times New Roman"/>
          <w:color w:val="000000"/>
          <w:sz w:val="20"/>
          <w:szCs w:val="20"/>
        </w:rPr>
        <w:t xml:space="preserve">Электронная почта: </w:t>
      </w:r>
    </w:p>
    <w:p w:rsidR="002666D3" w:rsidRPr="009A36C3" w:rsidRDefault="00B15550" w:rsidP="002666D3">
      <w:pPr>
        <w:autoSpaceDE w:val="0"/>
        <w:autoSpaceDN w:val="0"/>
        <w:adjustRightInd w:val="0"/>
        <w:jc w:val="both"/>
        <w:rPr>
          <w:rFonts w:ascii="Times New Roman" w:hAnsi="Times New Roman" w:cs="Times New Roman"/>
          <w:color w:val="000000"/>
          <w:sz w:val="20"/>
          <w:szCs w:val="20"/>
        </w:rPr>
      </w:pPr>
      <w:hyperlink r:id="rId130" w:history="1">
        <w:r w:rsidR="002666D3" w:rsidRPr="009A36C3">
          <w:rPr>
            <w:rStyle w:val="a3"/>
            <w:rFonts w:ascii="Times New Roman" w:hAnsi="Times New Roman" w:cs="Times New Roman"/>
            <w:sz w:val="20"/>
            <w:szCs w:val="20"/>
          </w:rPr>
          <w:t>oko@r54.rosreestr.ru</w:t>
        </w:r>
      </w:hyperlink>
      <w:r w:rsidR="002666D3" w:rsidRPr="009A36C3">
        <w:rPr>
          <w:rFonts w:ascii="Times New Roman" w:hAnsi="Times New Roman" w:cs="Times New Roman"/>
          <w:color w:val="000000"/>
          <w:sz w:val="20"/>
          <w:szCs w:val="20"/>
        </w:rPr>
        <w:t xml:space="preserve"> </w:t>
      </w:r>
    </w:p>
    <w:p w:rsidR="002666D3" w:rsidRPr="009A36C3" w:rsidRDefault="002666D3" w:rsidP="002666D3">
      <w:pPr>
        <w:autoSpaceDE w:val="0"/>
        <w:autoSpaceDN w:val="0"/>
        <w:adjustRightInd w:val="0"/>
        <w:jc w:val="both"/>
        <w:rPr>
          <w:rFonts w:ascii="Times New Roman" w:hAnsi="Times New Roman" w:cs="Times New Roman"/>
          <w:color w:val="000000"/>
          <w:sz w:val="20"/>
          <w:szCs w:val="20"/>
        </w:rPr>
      </w:pPr>
      <w:r w:rsidRPr="009A36C3">
        <w:rPr>
          <w:rFonts w:ascii="Times New Roman" w:hAnsi="Times New Roman" w:cs="Times New Roman"/>
          <w:color w:val="000000"/>
          <w:sz w:val="20"/>
          <w:szCs w:val="20"/>
        </w:rPr>
        <w:t xml:space="preserve">Сайт: </w:t>
      </w:r>
      <w:hyperlink r:id="rId131" w:history="1">
        <w:r w:rsidRPr="009A36C3">
          <w:rPr>
            <w:rFonts w:ascii="Times New Roman" w:hAnsi="Times New Roman" w:cs="Times New Roman"/>
            <w:color w:val="0000FF"/>
            <w:sz w:val="20"/>
            <w:szCs w:val="20"/>
            <w:u w:val="single"/>
          </w:rPr>
          <w:t>Росреестр</w:t>
        </w:r>
      </w:hyperlink>
    </w:p>
    <w:p w:rsidR="002666D3" w:rsidRPr="009A36C3" w:rsidRDefault="002666D3" w:rsidP="002666D3">
      <w:pPr>
        <w:autoSpaceDE w:val="0"/>
        <w:autoSpaceDN w:val="0"/>
        <w:adjustRightInd w:val="0"/>
        <w:jc w:val="both"/>
        <w:rPr>
          <w:rFonts w:ascii="Times New Roman" w:hAnsi="Times New Roman" w:cs="Times New Roman"/>
          <w:b/>
          <w:sz w:val="20"/>
          <w:szCs w:val="20"/>
        </w:rPr>
      </w:pPr>
      <w:r w:rsidRPr="009A36C3">
        <w:rPr>
          <w:rFonts w:ascii="Times New Roman" w:hAnsi="Times New Roman" w:cs="Times New Roman"/>
          <w:color w:val="000000"/>
          <w:sz w:val="20"/>
          <w:szCs w:val="20"/>
        </w:rPr>
        <w:t xml:space="preserve">Соцсети: </w:t>
      </w:r>
      <w:hyperlink r:id="rId132" w:history="1">
        <w:r w:rsidRPr="009A36C3">
          <w:rPr>
            <w:rFonts w:ascii="Times New Roman" w:hAnsi="Times New Roman" w:cs="Times New Roman"/>
            <w:color w:val="0000FF"/>
            <w:sz w:val="20"/>
            <w:szCs w:val="20"/>
            <w:u w:val="single"/>
          </w:rPr>
          <w:t>ВКонтакте</w:t>
        </w:r>
      </w:hyperlink>
      <w:r w:rsidRPr="009A36C3">
        <w:rPr>
          <w:rFonts w:ascii="Times New Roman" w:hAnsi="Times New Roman" w:cs="Times New Roman"/>
          <w:color w:val="000000"/>
          <w:sz w:val="20"/>
          <w:szCs w:val="20"/>
        </w:rPr>
        <w:t xml:space="preserve">, </w:t>
      </w:r>
      <w:hyperlink r:id="rId133" w:history="1">
        <w:r w:rsidRPr="009A36C3">
          <w:rPr>
            <w:rStyle w:val="a3"/>
            <w:rFonts w:ascii="Times New Roman" w:eastAsia="Arial" w:hAnsi="Times New Roman" w:cs="Times New Roman"/>
            <w:sz w:val="20"/>
            <w:szCs w:val="20"/>
          </w:rPr>
          <w:t>Одноклассники</w:t>
        </w:r>
      </w:hyperlink>
      <w:r w:rsidRPr="009A36C3">
        <w:rPr>
          <w:rStyle w:val="a3"/>
          <w:rFonts w:ascii="Times New Roman" w:eastAsia="Arial" w:hAnsi="Times New Roman" w:cs="Times New Roman"/>
          <w:sz w:val="20"/>
          <w:szCs w:val="20"/>
        </w:rPr>
        <w:t xml:space="preserve">, </w:t>
      </w:r>
      <w:hyperlink r:id="rId134" w:history="1">
        <w:r w:rsidRPr="009A36C3">
          <w:rPr>
            <w:rStyle w:val="a3"/>
            <w:rFonts w:ascii="Times New Roman" w:hAnsi="Times New Roman" w:cs="Times New Roman"/>
            <w:sz w:val="20"/>
            <w:szCs w:val="20"/>
          </w:rPr>
          <w:t>Яндекс.Дзен</w:t>
        </w:r>
      </w:hyperlink>
      <w:r w:rsidRPr="009A36C3">
        <w:rPr>
          <w:rStyle w:val="a3"/>
          <w:rFonts w:ascii="Times New Roman" w:hAnsi="Times New Roman" w:cs="Times New Roman"/>
          <w:sz w:val="20"/>
          <w:szCs w:val="20"/>
        </w:rPr>
        <w:t xml:space="preserve">, </w:t>
      </w:r>
      <w:hyperlink r:id="rId135" w:history="1">
        <w:r w:rsidRPr="009A36C3">
          <w:rPr>
            <w:rStyle w:val="a3"/>
            <w:rFonts w:ascii="Times New Roman" w:hAnsi="Times New Roman" w:cs="Times New Roman"/>
            <w:sz w:val="20"/>
            <w:szCs w:val="20"/>
          </w:rPr>
          <w:t>Телеграм</w:t>
        </w:r>
      </w:hyperlink>
      <w:r w:rsidRPr="009A36C3">
        <w:rPr>
          <w:rFonts w:ascii="Times New Roman" w:hAnsi="Times New Roman" w:cs="Times New Roman"/>
          <w:b/>
          <w:sz w:val="20"/>
          <w:szCs w:val="20"/>
        </w:rPr>
        <w:t xml:space="preserve"> </w:t>
      </w:r>
    </w:p>
    <w:p w:rsidR="002666D3" w:rsidRPr="009A36C3" w:rsidRDefault="002666D3" w:rsidP="002666D3">
      <w:pPr>
        <w:rPr>
          <w:rFonts w:ascii="Times New Roman" w:hAnsi="Times New Roman" w:cs="Times New Roman"/>
          <w:noProof/>
          <w:sz w:val="20"/>
          <w:szCs w:val="20"/>
        </w:rPr>
      </w:pPr>
      <w:r w:rsidRPr="009A36C3">
        <w:rPr>
          <w:rFonts w:ascii="Times New Roman" w:hAnsi="Times New Roman" w:cs="Times New Roman"/>
          <w:noProof/>
          <w:sz w:val="20"/>
          <w:szCs w:val="20"/>
          <w:lang w:eastAsia="ru-RU"/>
        </w:rPr>
        <w:drawing>
          <wp:inline distT="0" distB="0" distL="0" distR="0" wp14:anchorId="5832CC4D" wp14:editId="2FD48595">
            <wp:extent cx="1748367" cy="7493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124" cstate="print">
                      <a:extLst>
                        <a:ext uri="{28A0092B-C50C-407E-A947-70E740481C1C}">
                          <a14:useLocalDpi xmlns:a14="http://schemas.microsoft.com/office/drawing/2010/main"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a:ext>
                    </a:extLst>
                  </pic:spPr>
                </pic:pic>
              </a:graphicData>
            </a:graphic>
          </wp:inline>
        </w:drawing>
      </w:r>
    </w:p>
    <w:p w:rsidR="002666D3" w:rsidRPr="009A36C3" w:rsidRDefault="002666D3" w:rsidP="002666D3">
      <w:pPr>
        <w:pStyle w:val="ac"/>
        <w:spacing w:before="0" w:beforeAutospacing="0" w:after="0" w:afterAutospacing="0"/>
        <w:jc w:val="both"/>
        <w:rPr>
          <w:rFonts w:eastAsiaTheme="minorHAnsi"/>
          <w:b/>
          <w:noProof/>
          <w:sz w:val="20"/>
          <w:szCs w:val="20"/>
          <w:lang w:eastAsia="en-US"/>
        </w:rPr>
      </w:pPr>
      <w:r w:rsidRPr="009A36C3">
        <w:rPr>
          <w:rFonts w:eastAsiaTheme="minorHAnsi"/>
          <w:b/>
          <w:noProof/>
          <w:sz w:val="20"/>
          <w:szCs w:val="20"/>
          <w:lang w:eastAsia="en-US"/>
        </w:rPr>
        <w:t>О профилактике пожаров на территории Новосибирской области</w:t>
      </w:r>
    </w:p>
    <w:p w:rsidR="002666D3" w:rsidRPr="009A36C3" w:rsidRDefault="002666D3" w:rsidP="002666D3">
      <w:pPr>
        <w:autoSpaceDE w:val="0"/>
        <w:autoSpaceDN w:val="0"/>
        <w:adjustRightInd w:val="0"/>
        <w:spacing w:after="0"/>
        <w:jc w:val="both"/>
        <w:rPr>
          <w:rFonts w:ascii="Times New Roman" w:eastAsia="Times New Roman" w:hAnsi="Times New Roman" w:cs="Times New Roman"/>
          <w:color w:val="000000"/>
          <w:sz w:val="20"/>
          <w:szCs w:val="20"/>
          <w:lang w:eastAsia="ru-RU"/>
        </w:rPr>
      </w:pPr>
      <w:r w:rsidRPr="009A36C3">
        <w:rPr>
          <w:rStyle w:val="apple-converted-space"/>
          <w:rFonts w:ascii="Times New Roman" w:eastAsia="Times New Roman" w:hAnsi="Times New Roman" w:cs="Times New Roman"/>
          <w:color w:val="000000"/>
          <w:sz w:val="20"/>
          <w:szCs w:val="20"/>
          <w:lang w:eastAsia="ru-RU"/>
        </w:rPr>
        <w:t xml:space="preserve">В рамках осуществления федерального государственного земельного контроля (надзора) Управлением Росреестра по Новосибирской области проводятся профилактические мероприятия по предупреждению возникновения пожароопасных ситуаций, путем разъяснительной работы среди граждан. </w:t>
      </w:r>
      <w:r w:rsidRPr="009A36C3">
        <w:rPr>
          <w:rStyle w:val="ad"/>
          <w:rFonts w:ascii="Times New Roman" w:hAnsi="Times New Roman" w:cs="Times New Roman"/>
          <w:color w:val="333333"/>
          <w:sz w:val="20"/>
          <w:szCs w:val="20"/>
        </w:rPr>
        <w:t>Весна считается самым пожароопасным сезоном</w:t>
      </w:r>
      <w:r w:rsidRPr="009A36C3">
        <w:rPr>
          <w:rFonts w:ascii="Times New Roman" w:hAnsi="Times New Roman" w:cs="Times New Roman"/>
          <w:color w:val="333333"/>
          <w:sz w:val="20"/>
          <w:szCs w:val="20"/>
        </w:rPr>
        <w:t xml:space="preserve">. Сухая трава, остатки прошлогодней листвы и высокая температура создают идеальные условия для быстрого распространения огня.   </w:t>
      </w:r>
    </w:p>
    <w:p w:rsidR="002666D3" w:rsidRPr="009A36C3" w:rsidRDefault="002666D3" w:rsidP="002666D3">
      <w:pPr>
        <w:pStyle w:val="futurismarkdown-paragraph"/>
        <w:shd w:val="clear" w:color="auto" w:fill="FFFFFF"/>
        <w:spacing w:before="0" w:beforeAutospacing="0" w:after="120" w:afterAutospacing="0"/>
        <w:jc w:val="both"/>
        <w:rPr>
          <w:color w:val="333333"/>
          <w:sz w:val="20"/>
          <w:szCs w:val="20"/>
        </w:rPr>
      </w:pPr>
      <w:r w:rsidRPr="009A36C3">
        <w:rPr>
          <w:color w:val="333333"/>
          <w:sz w:val="20"/>
          <w:szCs w:val="20"/>
        </w:rPr>
        <w:t>Чтобы предотвратить пожары в весенний период, рекомендуется соблюдать следующие правила:</w:t>
      </w:r>
    </w:p>
    <w:p w:rsidR="002666D3" w:rsidRPr="009A36C3" w:rsidRDefault="002666D3" w:rsidP="002666D3">
      <w:pPr>
        <w:numPr>
          <w:ilvl w:val="0"/>
          <w:numId w:val="48"/>
        </w:numPr>
        <w:shd w:val="clear" w:color="auto" w:fill="FFFFFF"/>
        <w:spacing w:after="0" w:line="240" w:lineRule="auto"/>
        <w:ind w:left="0"/>
        <w:jc w:val="both"/>
        <w:rPr>
          <w:rFonts w:ascii="Times New Roman" w:hAnsi="Times New Roman" w:cs="Times New Roman"/>
          <w:color w:val="333333"/>
          <w:sz w:val="20"/>
          <w:szCs w:val="20"/>
        </w:rPr>
      </w:pPr>
      <w:r w:rsidRPr="009A36C3">
        <w:rPr>
          <w:rStyle w:val="ad"/>
          <w:rFonts w:ascii="Times New Roman" w:hAnsi="Times New Roman" w:cs="Times New Roman"/>
          <w:color w:val="333333"/>
          <w:sz w:val="20"/>
          <w:szCs w:val="20"/>
        </w:rPr>
        <w:t>Не сжигать мусор и траву</w:t>
      </w:r>
      <w:r w:rsidRPr="009A36C3">
        <w:rPr>
          <w:rFonts w:ascii="Times New Roman" w:hAnsi="Times New Roman" w:cs="Times New Roman"/>
          <w:color w:val="333333"/>
          <w:sz w:val="20"/>
          <w:szCs w:val="20"/>
        </w:rPr>
        <w:t xml:space="preserve">. Это не только опасно, но и незаконно. За нарушение правил пожарной безопасности предусмотрены штрафы. </w:t>
      </w:r>
    </w:p>
    <w:p w:rsidR="002666D3" w:rsidRPr="009A36C3" w:rsidRDefault="002666D3" w:rsidP="002666D3">
      <w:pPr>
        <w:numPr>
          <w:ilvl w:val="0"/>
          <w:numId w:val="48"/>
        </w:numPr>
        <w:shd w:val="clear" w:color="auto" w:fill="FFFFFF"/>
        <w:spacing w:beforeAutospacing="1" w:after="0" w:line="240" w:lineRule="auto"/>
        <w:ind w:left="0"/>
        <w:jc w:val="both"/>
        <w:rPr>
          <w:rFonts w:ascii="Times New Roman" w:hAnsi="Times New Roman" w:cs="Times New Roman"/>
          <w:color w:val="333333"/>
          <w:sz w:val="20"/>
          <w:szCs w:val="20"/>
        </w:rPr>
      </w:pPr>
      <w:r w:rsidRPr="009A36C3">
        <w:rPr>
          <w:rStyle w:val="ad"/>
          <w:rFonts w:ascii="Times New Roman" w:hAnsi="Times New Roman" w:cs="Times New Roman"/>
          <w:color w:val="333333"/>
          <w:sz w:val="20"/>
          <w:szCs w:val="20"/>
        </w:rPr>
        <w:t>Убирать территорию от сухой растительности</w:t>
      </w:r>
      <w:r w:rsidRPr="009A36C3">
        <w:rPr>
          <w:rFonts w:ascii="Times New Roman" w:hAnsi="Times New Roman" w:cs="Times New Roman"/>
          <w:color w:val="333333"/>
          <w:sz w:val="20"/>
          <w:szCs w:val="20"/>
        </w:rPr>
        <w:t xml:space="preserve">. Регулярно очищать участок вокруг дома и вдоль заборов от сухих листьев, веток и травы.  </w:t>
      </w:r>
    </w:p>
    <w:p w:rsidR="002666D3" w:rsidRPr="009A36C3" w:rsidRDefault="002666D3" w:rsidP="002666D3">
      <w:pPr>
        <w:numPr>
          <w:ilvl w:val="0"/>
          <w:numId w:val="48"/>
        </w:numPr>
        <w:shd w:val="clear" w:color="auto" w:fill="FFFFFF"/>
        <w:spacing w:beforeAutospacing="1" w:after="0" w:line="240" w:lineRule="auto"/>
        <w:ind w:left="0"/>
        <w:jc w:val="both"/>
        <w:rPr>
          <w:rFonts w:ascii="Times New Roman" w:hAnsi="Times New Roman" w:cs="Times New Roman"/>
          <w:color w:val="333333"/>
          <w:sz w:val="20"/>
          <w:szCs w:val="20"/>
        </w:rPr>
      </w:pPr>
      <w:r w:rsidRPr="009A36C3">
        <w:rPr>
          <w:rStyle w:val="ad"/>
          <w:rFonts w:ascii="Times New Roman" w:hAnsi="Times New Roman" w:cs="Times New Roman"/>
          <w:color w:val="333333"/>
          <w:sz w:val="20"/>
          <w:szCs w:val="20"/>
        </w:rPr>
        <w:t>Следить за детьми</w:t>
      </w:r>
      <w:r w:rsidRPr="009A36C3">
        <w:rPr>
          <w:rFonts w:ascii="Times New Roman" w:hAnsi="Times New Roman" w:cs="Times New Roman"/>
          <w:color w:val="333333"/>
          <w:sz w:val="20"/>
          <w:szCs w:val="20"/>
        </w:rPr>
        <w:t>. Объяснять им опасность игр с огнём и запрещать разводить костры без присмотра взрослых. </w:t>
      </w:r>
    </w:p>
    <w:p w:rsidR="002666D3" w:rsidRPr="009A36C3" w:rsidRDefault="002666D3" w:rsidP="002666D3">
      <w:pPr>
        <w:numPr>
          <w:ilvl w:val="0"/>
          <w:numId w:val="48"/>
        </w:numPr>
        <w:shd w:val="clear" w:color="auto" w:fill="FFFFFF"/>
        <w:spacing w:beforeAutospacing="1" w:after="0" w:line="240" w:lineRule="auto"/>
        <w:ind w:left="0"/>
        <w:jc w:val="both"/>
        <w:rPr>
          <w:rFonts w:ascii="Times New Roman" w:hAnsi="Times New Roman" w:cs="Times New Roman"/>
          <w:color w:val="333333"/>
          <w:sz w:val="20"/>
          <w:szCs w:val="20"/>
        </w:rPr>
      </w:pPr>
      <w:r w:rsidRPr="009A36C3">
        <w:rPr>
          <w:rStyle w:val="ad"/>
          <w:rFonts w:ascii="Times New Roman" w:hAnsi="Times New Roman" w:cs="Times New Roman"/>
          <w:color w:val="333333"/>
          <w:sz w:val="20"/>
          <w:szCs w:val="20"/>
        </w:rPr>
        <w:t xml:space="preserve"> Использовать специальные контейнеры для мусора</w:t>
      </w:r>
      <w:r w:rsidRPr="009A36C3">
        <w:rPr>
          <w:rFonts w:ascii="Times New Roman" w:hAnsi="Times New Roman" w:cs="Times New Roman"/>
          <w:color w:val="333333"/>
          <w:sz w:val="20"/>
          <w:szCs w:val="20"/>
        </w:rPr>
        <w:t xml:space="preserve">. Если всё же решено избавиться от отходов путём сжигания, делать это в специально оборудованных местах и следить за процессом до полного затухания огня.  </w:t>
      </w:r>
    </w:p>
    <w:p w:rsidR="002666D3" w:rsidRPr="009A36C3" w:rsidRDefault="002666D3" w:rsidP="002666D3">
      <w:pPr>
        <w:numPr>
          <w:ilvl w:val="0"/>
          <w:numId w:val="48"/>
        </w:numPr>
        <w:shd w:val="clear" w:color="auto" w:fill="FFFFFF"/>
        <w:spacing w:beforeAutospacing="1" w:after="0" w:line="240" w:lineRule="auto"/>
        <w:ind w:left="0"/>
        <w:jc w:val="both"/>
        <w:rPr>
          <w:rFonts w:ascii="Times New Roman" w:hAnsi="Times New Roman" w:cs="Times New Roman"/>
          <w:color w:val="333333"/>
          <w:sz w:val="20"/>
          <w:szCs w:val="20"/>
        </w:rPr>
      </w:pPr>
      <w:r w:rsidRPr="009A36C3">
        <w:rPr>
          <w:rStyle w:val="ad"/>
          <w:rFonts w:ascii="Times New Roman" w:hAnsi="Times New Roman" w:cs="Times New Roman"/>
          <w:color w:val="333333"/>
          <w:sz w:val="20"/>
          <w:szCs w:val="20"/>
        </w:rPr>
        <w:t>Быть внимательным при отдыхе на природе</w:t>
      </w:r>
      <w:r w:rsidRPr="009A36C3">
        <w:rPr>
          <w:rFonts w:ascii="Times New Roman" w:hAnsi="Times New Roman" w:cs="Times New Roman"/>
          <w:color w:val="333333"/>
          <w:sz w:val="20"/>
          <w:szCs w:val="20"/>
        </w:rPr>
        <w:t xml:space="preserve">. Разводить костры только в разрешённых местах и обязательно тушить их перед уходом.  </w:t>
      </w:r>
    </w:p>
    <w:p w:rsidR="002666D3" w:rsidRPr="009A36C3" w:rsidRDefault="002666D3" w:rsidP="002666D3">
      <w:pPr>
        <w:numPr>
          <w:ilvl w:val="0"/>
          <w:numId w:val="48"/>
        </w:numPr>
        <w:shd w:val="clear" w:color="auto" w:fill="FFFFFF"/>
        <w:spacing w:beforeAutospacing="1" w:after="0" w:line="240" w:lineRule="auto"/>
        <w:ind w:left="0"/>
        <w:jc w:val="both"/>
        <w:rPr>
          <w:rFonts w:ascii="Times New Roman" w:hAnsi="Times New Roman" w:cs="Times New Roman"/>
          <w:color w:val="333333"/>
          <w:sz w:val="20"/>
          <w:szCs w:val="20"/>
        </w:rPr>
      </w:pPr>
      <w:r w:rsidRPr="009A36C3">
        <w:rPr>
          <w:rStyle w:val="ad"/>
          <w:rFonts w:ascii="Times New Roman" w:hAnsi="Times New Roman" w:cs="Times New Roman"/>
          <w:color w:val="333333"/>
          <w:sz w:val="20"/>
          <w:szCs w:val="20"/>
        </w:rPr>
        <w:t>Соблюдать требования пожарной безопасности в лесах</w:t>
      </w:r>
      <w:r w:rsidRPr="009A36C3">
        <w:rPr>
          <w:rFonts w:ascii="Times New Roman" w:hAnsi="Times New Roman" w:cs="Times New Roman"/>
          <w:color w:val="333333"/>
          <w:sz w:val="20"/>
          <w:szCs w:val="20"/>
        </w:rPr>
        <w:t xml:space="preserve">. Не разводить костры в хвойных молодняках, на гарях, на участках повреждённого леса, торфяниках, в местах рубок, не очищенных от порубочных остатков и заготовленной древесины, в местах с подсохшей травой, а также под кронами деревьев. </w:t>
      </w:r>
    </w:p>
    <w:p w:rsidR="002666D3" w:rsidRPr="009A36C3" w:rsidRDefault="002666D3" w:rsidP="002666D3">
      <w:pPr>
        <w:numPr>
          <w:ilvl w:val="0"/>
          <w:numId w:val="48"/>
        </w:numPr>
        <w:shd w:val="clear" w:color="auto" w:fill="FFFFFF"/>
        <w:spacing w:beforeAutospacing="1" w:after="0" w:line="240" w:lineRule="auto"/>
        <w:ind w:left="0"/>
        <w:jc w:val="both"/>
        <w:rPr>
          <w:rFonts w:ascii="Times New Roman" w:hAnsi="Times New Roman" w:cs="Times New Roman"/>
          <w:color w:val="333333"/>
          <w:sz w:val="20"/>
          <w:szCs w:val="20"/>
        </w:rPr>
      </w:pPr>
      <w:r w:rsidRPr="009A36C3">
        <w:rPr>
          <w:rStyle w:val="ad"/>
          <w:rFonts w:ascii="Times New Roman" w:hAnsi="Times New Roman" w:cs="Times New Roman"/>
          <w:color w:val="333333"/>
          <w:sz w:val="20"/>
          <w:szCs w:val="20"/>
        </w:rPr>
        <w:t>Иметь дома и во дворе первичные средства пожаротушения</w:t>
      </w:r>
      <w:r w:rsidRPr="009A36C3">
        <w:rPr>
          <w:rFonts w:ascii="Times New Roman" w:hAnsi="Times New Roman" w:cs="Times New Roman"/>
          <w:color w:val="333333"/>
          <w:sz w:val="20"/>
          <w:szCs w:val="20"/>
        </w:rPr>
        <w:t xml:space="preserve">: огнетушитель, ёмкость с водой, ведро.  </w:t>
      </w:r>
    </w:p>
    <w:p w:rsidR="002666D3" w:rsidRPr="009A36C3" w:rsidRDefault="002666D3" w:rsidP="002666D3">
      <w:pPr>
        <w:numPr>
          <w:ilvl w:val="0"/>
          <w:numId w:val="48"/>
        </w:numPr>
        <w:shd w:val="clear" w:color="auto" w:fill="FFFFFF"/>
        <w:spacing w:beforeAutospacing="1" w:after="0" w:line="240" w:lineRule="auto"/>
        <w:ind w:left="0"/>
        <w:jc w:val="both"/>
        <w:rPr>
          <w:rFonts w:ascii="Times New Roman" w:hAnsi="Times New Roman" w:cs="Times New Roman"/>
          <w:color w:val="333333"/>
          <w:sz w:val="20"/>
          <w:szCs w:val="20"/>
        </w:rPr>
      </w:pPr>
      <w:r w:rsidRPr="009A36C3">
        <w:rPr>
          <w:rStyle w:val="ad"/>
          <w:rFonts w:ascii="Times New Roman" w:hAnsi="Times New Roman" w:cs="Times New Roman"/>
          <w:color w:val="333333"/>
          <w:sz w:val="20"/>
          <w:szCs w:val="20"/>
        </w:rPr>
        <w:t>Уходя из дома</w:t>
      </w:r>
      <w:r w:rsidRPr="009A36C3">
        <w:rPr>
          <w:rFonts w:ascii="Times New Roman" w:hAnsi="Times New Roman" w:cs="Times New Roman"/>
          <w:color w:val="333333"/>
          <w:sz w:val="20"/>
          <w:szCs w:val="20"/>
        </w:rPr>
        <w:t xml:space="preserve">, убеждаться, что телевизор, лампы освещения, все электронагревательные и газовые приборы выключены. </w:t>
      </w:r>
    </w:p>
    <w:p w:rsidR="002666D3" w:rsidRPr="009A36C3" w:rsidRDefault="002666D3" w:rsidP="002666D3">
      <w:pPr>
        <w:pStyle w:val="futurismarkdown-paragraph"/>
        <w:shd w:val="clear" w:color="auto" w:fill="FFFFFF"/>
        <w:spacing w:before="0" w:beforeAutospacing="0" w:after="120" w:afterAutospacing="0"/>
        <w:jc w:val="both"/>
        <w:rPr>
          <w:color w:val="333333"/>
          <w:sz w:val="20"/>
          <w:szCs w:val="20"/>
        </w:rPr>
      </w:pPr>
      <w:r w:rsidRPr="009A36C3">
        <w:rPr>
          <w:color w:val="333333"/>
          <w:sz w:val="20"/>
          <w:szCs w:val="20"/>
        </w:rPr>
        <w:t>При обнаружении пожара или признаков горения необходимо немедленно сообщить об этом по телефонам «01» или с мобильного «112»</w:t>
      </w:r>
    </w:p>
    <w:p w:rsidR="002666D3" w:rsidRPr="009A36C3" w:rsidRDefault="002666D3" w:rsidP="002666D3">
      <w:pPr>
        <w:autoSpaceDE w:val="0"/>
        <w:autoSpaceDN w:val="0"/>
        <w:adjustRightInd w:val="0"/>
        <w:spacing w:after="0"/>
        <w:jc w:val="right"/>
        <w:rPr>
          <w:rFonts w:ascii="Times New Roman" w:eastAsia="Quattrocento Sans" w:hAnsi="Times New Roman" w:cs="Times New Roman"/>
          <w:b/>
          <w:i/>
          <w:color w:val="000000"/>
          <w:sz w:val="20"/>
          <w:szCs w:val="20"/>
        </w:rPr>
      </w:pPr>
      <w:r w:rsidRPr="009A36C3">
        <w:rPr>
          <w:rFonts w:ascii="Times New Roman" w:eastAsia="Quattrocento Sans" w:hAnsi="Times New Roman" w:cs="Times New Roman"/>
          <w:b/>
          <w:i/>
          <w:color w:val="000000"/>
          <w:sz w:val="20"/>
          <w:szCs w:val="20"/>
        </w:rPr>
        <w:t xml:space="preserve">материал подготовлен Ордынским отделом </w:t>
      </w:r>
    </w:p>
    <w:p w:rsidR="002666D3" w:rsidRPr="009A36C3" w:rsidRDefault="002666D3" w:rsidP="002666D3">
      <w:pPr>
        <w:autoSpaceDE w:val="0"/>
        <w:autoSpaceDN w:val="0"/>
        <w:adjustRightInd w:val="0"/>
        <w:spacing w:after="0"/>
        <w:jc w:val="right"/>
        <w:rPr>
          <w:rFonts w:ascii="Times New Roman" w:eastAsia="Quattrocento Sans" w:hAnsi="Times New Roman" w:cs="Times New Roman"/>
          <w:b/>
          <w:i/>
          <w:color w:val="000000"/>
          <w:sz w:val="20"/>
          <w:szCs w:val="20"/>
        </w:rPr>
      </w:pPr>
      <w:r w:rsidRPr="009A36C3">
        <w:rPr>
          <w:rFonts w:ascii="Times New Roman" w:eastAsia="Quattrocento Sans" w:hAnsi="Times New Roman" w:cs="Times New Roman"/>
          <w:b/>
          <w:i/>
          <w:color w:val="000000"/>
          <w:sz w:val="20"/>
          <w:szCs w:val="20"/>
        </w:rPr>
        <w:t xml:space="preserve">Управлениям Росреестра </w:t>
      </w:r>
    </w:p>
    <w:p w:rsidR="002666D3" w:rsidRPr="009A36C3" w:rsidRDefault="002666D3" w:rsidP="002666D3">
      <w:pPr>
        <w:autoSpaceDE w:val="0"/>
        <w:autoSpaceDN w:val="0"/>
        <w:adjustRightInd w:val="0"/>
        <w:spacing w:after="0"/>
        <w:jc w:val="right"/>
        <w:rPr>
          <w:rFonts w:ascii="Times New Roman" w:eastAsia="Quattrocento Sans" w:hAnsi="Times New Roman" w:cs="Times New Roman"/>
          <w:b/>
          <w:i/>
          <w:color w:val="000000"/>
          <w:sz w:val="20"/>
          <w:szCs w:val="20"/>
        </w:rPr>
      </w:pPr>
      <w:r w:rsidRPr="009A36C3">
        <w:rPr>
          <w:rFonts w:ascii="Times New Roman" w:eastAsia="Quattrocento Sans" w:hAnsi="Times New Roman" w:cs="Times New Roman"/>
          <w:b/>
          <w:i/>
          <w:color w:val="000000"/>
          <w:sz w:val="20"/>
          <w:szCs w:val="20"/>
        </w:rPr>
        <w:t>по Новосибирской области</w:t>
      </w:r>
    </w:p>
    <w:p w:rsidR="002666D3" w:rsidRPr="009A36C3" w:rsidRDefault="002666D3" w:rsidP="002666D3">
      <w:pPr>
        <w:suppressAutoHyphens/>
        <w:autoSpaceDE w:val="0"/>
        <w:autoSpaceDN w:val="0"/>
        <w:adjustRightInd w:val="0"/>
        <w:jc w:val="both"/>
        <w:rPr>
          <w:rFonts w:ascii="Times New Roman" w:hAnsi="Times New Roman" w:cs="Times New Roman"/>
          <w:b/>
          <w:bCs/>
          <w:i/>
          <w:iCs/>
          <w:color w:val="0070C0"/>
          <w:sz w:val="20"/>
          <w:szCs w:val="20"/>
        </w:rPr>
      </w:pPr>
      <w:r w:rsidRPr="009A36C3">
        <w:rPr>
          <w:rFonts w:ascii="Times New Roman" w:hAnsi="Times New Roman" w:cs="Times New Roman"/>
          <w:noProof/>
          <w:color w:val="000000"/>
          <w:sz w:val="20"/>
          <w:szCs w:val="20"/>
          <w:lang w:eastAsia="ru-RU"/>
        </w:rPr>
        <mc:AlternateContent>
          <mc:Choice Requires="wps">
            <w:drawing>
              <wp:anchor distT="4294967295" distB="4294967295" distL="114300" distR="114300" simplePos="0" relativeHeight="251674624" behindDoc="0" locked="0" layoutInCell="1" allowOverlap="1" wp14:anchorId="07157648" wp14:editId="5D6750C4">
                <wp:simplePos x="0" y="0"/>
                <wp:positionH relativeFrom="column">
                  <wp:posOffset>-41910</wp:posOffset>
                </wp:positionH>
                <wp:positionV relativeFrom="paragraph">
                  <wp:posOffset>90169</wp:posOffset>
                </wp:positionV>
                <wp:extent cx="6229350" cy="0"/>
                <wp:effectExtent l="0" t="0" r="19050" b="1905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8D91A3" id="Прямая со стрелкой 14" o:spid="_x0000_s1026" type="#_x0000_t32" style="position:absolute;margin-left:-3.3pt;margin-top:7.1pt;width:490.5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" strokecolor="#0070c0"/>
            </w:pict>
          </mc:Fallback>
        </mc:AlternateContent>
      </w:r>
    </w:p>
    <w:p w:rsidR="002666D3" w:rsidRPr="009A36C3" w:rsidRDefault="002666D3" w:rsidP="002666D3">
      <w:pPr>
        <w:suppressAutoHyphens/>
        <w:autoSpaceDE w:val="0"/>
        <w:autoSpaceDN w:val="0"/>
        <w:adjustRightInd w:val="0"/>
        <w:spacing w:after="0"/>
        <w:jc w:val="both"/>
        <w:rPr>
          <w:rFonts w:ascii="Times New Roman" w:hAnsi="Times New Roman" w:cs="Times New Roman"/>
          <w:b/>
          <w:bCs/>
          <w:sz w:val="20"/>
          <w:szCs w:val="20"/>
        </w:rPr>
      </w:pPr>
      <w:r w:rsidRPr="009A36C3">
        <w:rPr>
          <w:rFonts w:ascii="Times New Roman" w:hAnsi="Times New Roman" w:cs="Times New Roman"/>
          <w:b/>
          <w:bCs/>
          <w:sz w:val="20"/>
          <w:szCs w:val="20"/>
        </w:rPr>
        <w:t>Об Управлении Росреестра по Новосибирской области</w:t>
      </w:r>
    </w:p>
    <w:p w:rsidR="002666D3" w:rsidRPr="009A36C3" w:rsidRDefault="002666D3" w:rsidP="002666D3">
      <w:pPr>
        <w:suppressAutoHyphens/>
        <w:autoSpaceDE w:val="0"/>
        <w:autoSpaceDN w:val="0"/>
        <w:adjustRightInd w:val="0"/>
        <w:spacing w:after="0"/>
        <w:jc w:val="both"/>
        <w:rPr>
          <w:rFonts w:ascii="Times New Roman" w:hAnsi="Times New Roman" w:cs="Times New Roman"/>
          <w:b/>
          <w:bCs/>
          <w:sz w:val="20"/>
          <w:szCs w:val="20"/>
        </w:rPr>
      </w:pPr>
      <w:r w:rsidRPr="009A36C3">
        <w:rPr>
          <w:rFonts w:ascii="Times New Roman" w:hAnsi="Times New Roman" w:cs="Times New Roman"/>
          <w:sz w:val="20"/>
          <w:szCs w:val="20"/>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2666D3" w:rsidRPr="009A36C3" w:rsidRDefault="002666D3" w:rsidP="002666D3">
      <w:pPr>
        <w:tabs>
          <w:tab w:val="left" w:pos="1095"/>
        </w:tabs>
        <w:suppressAutoHyphens/>
        <w:autoSpaceDE w:val="0"/>
        <w:autoSpaceDN w:val="0"/>
        <w:adjustRightInd w:val="0"/>
        <w:spacing w:after="0"/>
        <w:jc w:val="both"/>
        <w:rPr>
          <w:rFonts w:ascii="Times New Roman" w:hAnsi="Times New Roman" w:cs="Times New Roman"/>
          <w:b/>
          <w:color w:val="000000"/>
          <w:sz w:val="20"/>
          <w:szCs w:val="20"/>
        </w:rPr>
      </w:pPr>
      <w:r w:rsidRPr="009A36C3">
        <w:rPr>
          <w:rFonts w:ascii="Times New Roman" w:hAnsi="Times New Roman" w:cs="Times New Roman"/>
          <w:b/>
          <w:color w:val="000000"/>
          <w:sz w:val="20"/>
          <w:szCs w:val="20"/>
        </w:rPr>
        <w:t>Контакты для СМИ:</w:t>
      </w:r>
    </w:p>
    <w:p w:rsidR="002666D3" w:rsidRPr="009A36C3" w:rsidRDefault="002666D3" w:rsidP="002666D3">
      <w:pPr>
        <w:spacing w:after="0"/>
        <w:jc w:val="both"/>
        <w:rPr>
          <w:rFonts w:ascii="Times New Roman" w:hAnsi="Times New Roman" w:cs="Times New Roman"/>
          <w:sz w:val="20"/>
          <w:szCs w:val="20"/>
        </w:rPr>
      </w:pPr>
      <w:r w:rsidRPr="009A36C3">
        <w:rPr>
          <w:rFonts w:ascii="Times New Roman" w:hAnsi="Times New Roman" w:cs="Times New Roman"/>
          <w:sz w:val="20"/>
          <w:szCs w:val="20"/>
        </w:rPr>
        <w:t>Управление Росреестра по Новосибирской области</w:t>
      </w:r>
    </w:p>
    <w:p w:rsidR="002666D3" w:rsidRPr="009A36C3" w:rsidRDefault="002666D3" w:rsidP="002666D3">
      <w:pPr>
        <w:spacing w:after="0"/>
        <w:jc w:val="both"/>
        <w:rPr>
          <w:rFonts w:ascii="Times New Roman" w:hAnsi="Times New Roman" w:cs="Times New Roman"/>
          <w:sz w:val="20"/>
          <w:szCs w:val="20"/>
        </w:rPr>
      </w:pPr>
      <w:r w:rsidRPr="009A36C3">
        <w:rPr>
          <w:rFonts w:ascii="Times New Roman" w:hAnsi="Times New Roman" w:cs="Times New Roman"/>
          <w:sz w:val="20"/>
          <w:szCs w:val="20"/>
        </w:rPr>
        <w:t>630091, г. Новосибирск, ул. Державина, д. 28</w:t>
      </w:r>
    </w:p>
    <w:p w:rsidR="002666D3" w:rsidRPr="009A36C3" w:rsidRDefault="002666D3" w:rsidP="002666D3">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9A36C3">
        <w:rPr>
          <w:rFonts w:ascii="Times New Roman" w:eastAsia="Times New Roman" w:hAnsi="Times New Roman" w:cs="Times New Roman"/>
          <w:color w:val="000000"/>
          <w:sz w:val="20"/>
          <w:szCs w:val="20"/>
          <w:lang w:eastAsia="ru-RU"/>
        </w:rPr>
        <w:lastRenderedPageBreak/>
        <w:t xml:space="preserve">Электронная почта: </w:t>
      </w:r>
    </w:p>
    <w:p w:rsidR="002666D3" w:rsidRPr="009A36C3" w:rsidRDefault="00B15550" w:rsidP="002666D3">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hyperlink r:id="rId136" w:history="1">
        <w:r w:rsidR="002666D3" w:rsidRPr="009A36C3">
          <w:rPr>
            <w:rStyle w:val="a3"/>
            <w:rFonts w:ascii="Times New Roman" w:eastAsia="Times New Roman" w:hAnsi="Times New Roman" w:cs="Times New Roman"/>
            <w:sz w:val="20"/>
            <w:szCs w:val="20"/>
            <w:lang w:eastAsia="ru-RU"/>
          </w:rPr>
          <w:t>oko@54upr.rosreestr.ru</w:t>
        </w:r>
      </w:hyperlink>
      <w:r w:rsidR="002666D3" w:rsidRPr="009A36C3">
        <w:rPr>
          <w:rFonts w:ascii="Times New Roman" w:eastAsia="Times New Roman" w:hAnsi="Times New Roman" w:cs="Times New Roman"/>
          <w:color w:val="000000"/>
          <w:sz w:val="20"/>
          <w:szCs w:val="20"/>
          <w:lang w:eastAsia="ru-RU"/>
        </w:rPr>
        <w:t xml:space="preserve"> </w:t>
      </w:r>
    </w:p>
    <w:p w:rsidR="002666D3" w:rsidRPr="009A36C3" w:rsidRDefault="002666D3" w:rsidP="002666D3">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9A36C3">
        <w:rPr>
          <w:rFonts w:ascii="Times New Roman" w:eastAsia="Times New Roman" w:hAnsi="Times New Roman" w:cs="Times New Roman"/>
          <w:color w:val="000000"/>
          <w:sz w:val="20"/>
          <w:szCs w:val="20"/>
          <w:lang w:eastAsia="ru-RU"/>
        </w:rPr>
        <w:t xml:space="preserve">Сайт: </w:t>
      </w:r>
      <w:hyperlink r:id="rId137" w:history="1">
        <w:r w:rsidRPr="009A36C3">
          <w:rPr>
            <w:rFonts w:ascii="Times New Roman" w:eastAsia="Times New Roman" w:hAnsi="Times New Roman" w:cs="Times New Roman"/>
            <w:color w:val="0000FF"/>
            <w:sz w:val="20"/>
            <w:szCs w:val="20"/>
            <w:u w:val="single"/>
            <w:lang w:eastAsia="ru-RU"/>
          </w:rPr>
          <w:t>Росреестр</w:t>
        </w:r>
      </w:hyperlink>
    </w:p>
    <w:p w:rsidR="002666D3" w:rsidRPr="009A36C3" w:rsidRDefault="002666D3" w:rsidP="002666D3">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A36C3">
        <w:rPr>
          <w:rFonts w:ascii="Times New Roman" w:eastAsia="Times New Roman" w:hAnsi="Times New Roman" w:cs="Times New Roman"/>
          <w:color w:val="000000"/>
          <w:sz w:val="20"/>
          <w:szCs w:val="20"/>
          <w:lang w:eastAsia="ru-RU"/>
        </w:rPr>
        <w:t xml:space="preserve">Соцсети: </w:t>
      </w:r>
      <w:hyperlink r:id="rId138" w:history="1">
        <w:r w:rsidRPr="009A36C3">
          <w:rPr>
            <w:rFonts w:ascii="Times New Roman" w:eastAsia="Times New Roman" w:hAnsi="Times New Roman" w:cs="Times New Roman"/>
            <w:color w:val="0000FF"/>
            <w:sz w:val="20"/>
            <w:szCs w:val="20"/>
            <w:u w:val="single"/>
            <w:lang w:eastAsia="ru-RU"/>
          </w:rPr>
          <w:t>ВКонтакте</w:t>
        </w:r>
      </w:hyperlink>
      <w:r w:rsidRPr="009A36C3">
        <w:rPr>
          <w:rFonts w:ascii="Times New Roman" w:eastAsia="Times New Roman" w:hAnsi="Times New Roman" w:cs="Times New Roman"/>
          <w:color w:val="000000"/>
          <w:sz w:val="20"/>
          <w:szCs w:val="20"/>
          <w:lang w:eastAsia="ru-RU"/>
        </w:rPr>
        <w:t xml:space="preserve">, </w:t>
      </w:r>
      <w:hyperlink r:id="rId139" w:history="1">
        <w:r w:rsidRPr="009A36C3">
          <w:rPr>
            <w:rStyle w:val="a3"/>
            <w:rFonts w:ascii="Times New Roman" w:hAnsi="Times New Roman" w:cs="Times New Roman"/>
            <w:sz w:val="20"/>
            <w:szCs w:val="20"/>
          </w:rPr>
          <w:t>Одноклассники</w:t>
        </w:r>
      </w:hyperlink>
      <w:r w:rsidRPr="009A36C3">
        <w:rPr>
          <w:rStyle w:val="a3"/>
          <w:rFonts w:ascii="Times New Roman" w:hAnsi="Times New Roman" w:cs="Times New Roman"/>
          <w:sz w:val="20"/>
          <w:szCs w:val="20"/>
          <w:u w:val="none"/>
        </w:rPr>
        <w:t xml:space="preserve">, </w:t>
      </w:r>
      <w:hyperlink r:id="rId140" w:history="1">
        <w:r w:rsidRPr="009A36C3">
          <w:rPr>
            <w:rStyle w:val="a3"/>
            <w:rFonts w:ascii="Times New Roman" w:eastAsia="Times New Roman" w:hAnsi="Times New Roman" w:cs="Times New Roman"/>
            <w:sz w:val="20"/>
            <w:szCs w:val="20"/>
            <w:lang w:eastAsia="ru-RU"/>
          </w:rPr>
          <w:t>Яндекс.Дзен</w:t>
        </w:r>
      </w:hyperlink>
      <w:r w:rsidRPr="009A36C3">
        <w:rPr>
          <w:rStyle w:val="a3"/>
          <w:rFonts w:ascii="Times New Roman" w:eastAsia="Times New Roman" w:hAnsi="Times New Roman" w:cs="Times New Roman"/>
          <w:sz w:val="20"/>
          <w:szCs w:val="20"/>
          <w:u w:val="none"/>
          <w:lang w:eastAsia="ru-RU"/>
        </w:rPr>
        <w:t xml:space="preserve">, </w:t>
      </w:r>
      <w:hyperlink r:id="rId141" w:history="1">
        <w:r w:rsidRPr="009A36C3">
          <w:rPr>
            <w:rStyle w:val="a3"/>
            <w:rFonts w:ascii="Times New Roman" w:eastAsia="Times New Roman" w:hAnsi="Times New Roman" w:cs="Times New Roman"/>
            <w:sz w:val="20"/>
            <w:szCs w:val="20"/>
            <w:lang w:eastAsia="ru-RU"/>
          </w:rPr>
          <w:t>Телеграм</w:t>
        </w:r>
      </w:hyperlink>
      <w:r w:rsidRPr="009A36C3">
        <w:rPr>
          <w:rFonts w:ascii="Times New Roman" w:eastAsia="Times New Roman" w:hAnsi="Times New Roman" w:cs="Times New Roman"/>
          <w:b/>
          <w:sz w:val="20"/>
          <w:szCs w:val="20"/>
          <w:lang w:eastAsia="ru-RU"/>
        </w:rPr>
        <w:t xml:space="preserve"> </w:t>
      </w:r>
    </w:p>
    <w:p w:rsidR="002666D3" w:rsidRPr="009A36C3" w:rsidRDefault="002666D3" w:rsidP="002666D3">
      <w:pPr>
        <w:rPr>
          <w:rFonts w:ascii="Times New Roman" w:hAnsi="Times New Roman" w:cs="Times New Roman"/>
          <w:b/>
          <w:sz w:val="20"/>
          <w:szCs w:val="20"/>
        </w:rPr>
      </w:pPr>
      <w:r w:rsidRPr="009A36C3">
        <w:rPr>
          <w:rFonts w:ascii="Times New Roman" w:hAnsi="Times New Roman" w:cs="Times New Roman"/>
          <w:noProof/>
          <w:sz w:val="20"/>
          <w:szCs w:val="20"/>
          <w:lang w:eastAsia="ru-RU"/>
        </w:rPr>
        <mc:AlternateContent>
          <mc:Choice Requires="wps">
            <w:drawing>
              <wp:anchor distT="0" distB="0" distL="114300" distR="114300" simplePos="0" relativeHeight="251676672" behindDoc="0" locked="0" layoutInCell="1" allowOverlap="1" wp14:anchorId="5F925A46" wp14:editId="0C9E1EED">
                <wp:simplePos x="0" y="0"/>
                <wp:positionH relativeFrom="column">
                  <wp:posOffset>0</wp:posOffset>
                </wp:positionH>
                <wp:positionV relativeFrom="paragraph">
                  <wp:posOffset>0</wp:posOffset>
                </wp:positionV>
                <wp:extent cx="635000" cy="635000"/>
                <wp:effectExtent l="19050" t="19050" r="12700" b="12700"/>
                <wp:wrapNone/>
                <wp:docPr id="18" name="Прямоугольник 1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CA0C90" id="Прямоугольник 18"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">
                <v:stroke joinstyle="round"/>
                <o:lock v:ext="edit" selection="t"/>
              </v:rect>
            </w:pict>
          </mc:Fallback>
        </mc:AlternateContent>
      </w:r>
      <w:r w:rsidRPr="009A36C3">
        <w:rPr>
          <w:rFonts w:ascii="Times New Roman" w:hAnsi="Times New Roman" w:cs="Times New Roman"/>
          <w:noProof/>
          <w:sz w:val="20"/>
          <w:szCs w:val="20"/>
          <w:lang w:eastAsia="ru-RU"/>
        </w:rPr>
        <w:drawing>
          <wp:inline distT="0" distB="0" distL="0" distR="0" wp14:anchorId="2915285D" wp14:editId="2BBA4F74">
            <wp:extent cx="1743075" cy="7524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4" cstate="print">
                      <a:extLst>
                        <a:ext uri="{28A0092B-C50C-407E-A947-70E740481C1C}">
                          <a14:useLocalDpi xmlns:a14="http://schemas.microsoft.com/office/drawing/2010/main" val="0"/>
                        </a:ext>
                      </a:extLst>
                    </a:blip>
                    <a:srcRect l="18520" t="24634" r="12820" b="33795"/>
                    <a:stretch>
                      <a:fillRect/>
                    </a:stretch>
                  </pic:blipFill>
                  <pic:spPr bwMode="auto">
                    <a:xfrm>
                      <a:off x="0" y="0"/>
                      <a:ext cx="1743075" cy="752475"/>
                    </a:xfrm>
                    <a:prstGeom prst="rect">
                      <a:avLst/>
                    </a:prstGeom>
                    <a:noFill/>
                    <a:ln>
                      <a:noFill/>
                    </a:ln>
                  </pic:spPr>
                </pic:pic>
              </a:graphicData>
            </a:graphic>
          </wp:inline>
        </w:drawing>
      </w:r>
      <w:r w:rsidRPr="009A36C3">
        <w:rPr>
          <w:rFonts w:ascii="Times New Roman" w:hAnsi="Times New Roman" w:cs="Times New Roman"/>
          <w:b/>
          <w:color w:val="5B9BD5"/>
          <w:sz w:val="20"/>
          <w:szCs w:val="20"/>
        </w:rPr>
        <w:t xml:space="preserve">                                                                                                </w:t>
      </w:r>
    </w:p>
    <w:p w:rsidR="002666D3" w:rsidRPr="009A36C3" w:rsidRDefault="002666D3" w:rsidP="002666D3">
      <w:pPr>
        <w:jc w:val="center"/>
        <w:rPr>
          <w:rFonts w:ascii="Times New Roman" w:hAnsi="Times New Roman" w:cs="Times New Roman"/>
          <w:b/>
          <w:sz w:val="20"/>
          <w:szCs w:val="20"/>
        </w:rPr>
      </w:pPr>
      <w:r w:rsidRPr="009A36C3">
        <w:rPr>
          <w:rFonts w:ascii="Times New Roman" w:hAnsi="Times New Roman" w:cs="Times New Roman"/>
          <w:b/>
          <w:sz w:val="20"/>
          <w:szCs w:val="20"/>
        </w:rPr>
        <w:t xml:space="preserve">Комплексные кадастровые работы в Новосибирской области: </w:t>
      </w:r>
    </w:p>
    <w:p w:rsidR="002666D3" w:rsidRPr="009A36C3" w:rsidRDefault="002666D3" w:rsidP="002666D3">
      <w:pPr>
        <w:jc w:val="center"/>
        <w:rPr>
          <w:rFonts w:ascii="Times New Roman" w:hAnsi="Times New Roman" w:cs="Times New Roman"/>
          <w:b/>
          <w:sz w:val="20"/>
          <w:szCs w:val="20"/>
        </w:rPr>
      </w:pPr>
      <w:r w:rsidRPr="009A36C3">
        <w:rPr>
          <w:rFonts w:ascii="Times New Roman" w:hAnsi="Times New Roman" w:cs="Times New Roman"/>
          <w:b/>
          <w:sz w:val="20"/>
          <w:szCs w:val="20"/>
        </w:rPr>
        <w:t>что необходимо знать собственникам участков</w:t>
      </w:r>
    </w:p>
    <w:p w:rsidR="002666D3" w:rsidRPr="009A36C3" w:rsidRDefault="002666D3" w:rsidP="002666D3">
      <w:pPr>
        <w:jc w:val="both"/>
        <w:rPr>
          <w:rFonts w:ascii="Times New Roman" w:hAnsi="Times New Roman" w:cs="Times New Roman"/>
          <w:sz w:val="20"/>
          <w:szCs w:val="20"/>
        </w:rPr>
      </w:pPr>
      <w:r w:rsidRPr="009A36C3">
        <w:rPr>
          <w:rFonts w:ascii="Times New Roman" w:hAnsi="Times New Roman" w:cs="Times New Roman"/>
          <w:sz w:val="20"/>
          <w:szCs w:val="20"/>
        </w:rPr>
        <w:t xml:space="preserve">В 2025 году в Искитимском, Ордынском, Коченевском, Мошковском, Черепановском, Тогучинском, Колыванском, Венгеровском и Каргатском районах Новосибирской области проводятся комплексные кадастровые работы. Жители указанных районов получают извещения Росреестра о начале проведения таких работ в личном кабинете на портале Госуслуг. </w:t>
      </w:r>
      <w:r w:rsidRPr="009A36C3">
        <w:rPr>
          <w:rFonts w:ascii="Times New Roman" w:hAnsi="Times New Roman" w:cs="Times New Roman"/>
          <w:i/>
          <w:sz w:val="20"/>
          <w:szCs w:val="20"/>
        </w:rPr>
        <w:t>«Росреестр действительно осуществляет официальное уведомление владельцев объектов недвижимости, расположенных в области проведения комплексных кадастровых работ, и это не связано с мошенничеством или взломом учетной записи»,</w:t>
      </w:r>
      <w:r w:rsidRPr="009A36C3">
        <w:rPr>
          <w:rFonts w:ascii="Times New Roman" w:hAnsi="Times New Roman" w:cs="Times New Roman"/>
          <w:sz w:val="20"/>
          <w:szCs w:val="20"/>
        </w:rPr>
        <w:t xml:space="preserve"> - сообщила заместитель руководителя Управления Росреестра по Новосибирской области </w:t>
      </w:r>
      <w:r w:rsidRPr="009A36C3">
        <w:rPr>
          <w:rFonts w:ascii="Times New Roman" w:hAnsi="Times New Roman" w:cs="Times New Roman"/>
          <w:b/>
          <w:sz w:val="20"/>
          <w:szCs w:val="20"/>
        </w:rPr>
        <w:t>Наталья Ивчатова</w:t>
      </w:r>
      <w:r w:rsidRPr="009A36C3">
        <w:rPr>
          <w:rFonts w:ascii="Times New Roman" w:hAnsi="Times New Roman" w:cs="Times New Roman"/>
          <w:sz w:val="20"/>
          <w:szCs w:val="20"/>
        </w:rPr>
        <w:t xml:space="preserve">. Информация о проведении комплексных кадастровых работ также опубликовывается на официальном сайте Росреестра в сети Интернет в разделе </w:t>
      </w:r>
      <w:hyperlink r:id="rId142" w:tooltip="https://rosreestr.gov.ru/open-service/statistika-i-analitika/kompleksnye-kadastrovye-rabotyNovosibirskayaOblast/" w:history="1">
        <w:r w:rsidRPr="009A36C3">
          <w:rPr>
            <w:rStyle w:val="a3"/>
            <w:rFonts w:ascii="Times New Roman" w:hAnsi="Times New Roman" w:cs="Times New Roman"/>
            <w:sz w:val="20"/>
            <w:szCs w:val="20"/>
          </w:rPr>
          <w:t>Открытая служба / Статистика и аналитика / Комплексные кадастровые работы</w:t>
        </w:r>
      </w:hyperlink>
      <w:r w:rsidRPr="009A36C3">
        <w:rPr>
          <w:rFonts w:ascii="Times New Roman" w:hAnsi="Times New Roman" w:cs="Times New Roman"/>
          <w:sz w:val="20"/>
          <w:szCs w:val="20"/>
        </w:rPr>
        <w:t xml:space="preserve"> Специалисты новосибирского Росреестра рекомендуют владельцам недвижимости проверить информацию о постановке на кадастровый учет земельного участка и дома, для этого достаточно заказать выписку из Единого государственного реестра недвижимости (ЕГРН) через портал Госуслуг. Если объект недвижимости отсутствует в ЕГРН, необходимо обратиться в администрацию муниципального образования (сельского поселения) для уточнения информации в процессе проведения кадастровых работ.</w:t>
      </w:r>
    </w:p>
    <w:p w:rsidR="002666D3" w:rsidRPr="009A36C3" w:rsidRDefault="002666D3" w:rsidP="002666D3">
      <w:pPr>
        <w:jc w:val="both"/>
        <w:rPr>
          <w:rFonts w:ascii="Times New Roman" w:hAnsi="Times New Roman" w:cs="Times New Roman"/>
          <w:sz w:val="20"/>
          <w:szCs w:val="20"/>
        </w:rPr>
      </w:pPr>
      <w:r w:rsidRPr="009A36C3">
        <w:rPr>
          <w:rFonts w:ascii="Times New Roman" w:hAnsi="Times New Roman" w:cs="Times New Roman"/>
          <w:sz w:val="20"/>
          <w:szCs w:val="20"/>
        </w:rPr>
        <w:t xml:space="preserve">В ходе комплексных кадастровых работ владельцы недвижимости могут принять активное участие в работе согласительных комиссий при муниципальных администрациях, они принимают решения об утверждении границ объектов и урегулируют возможные споры между соседями. С информацией о заседаниях согласительных комиссий можно ознакомиться на официальном сайте Росреестра в сети Интернет.  Комплексные кадастровые работы направлены на исправление реестровых ошибок, уточнение границ и повышение точности сведений в ЕГРН. Это особенно важно для тех, кто сталкивался с проблемами при оформлении документов или имел конфликты с соседями из-за неточно определенных границ участков.  </w:t>
      </w:r>
      <w:r w:rsidRPr="009A36C3">
        <w:rPr>
          <w:rFonts w:ascii="Times New Roman" w:eastAsia="Quattrocento Sans" w:hAnsi="Times New Roman" w:cs="Times New Roman"/>
          <w:b/>
          <w:i/>
          <w:color w:val="000000"/>
          <w:sz w:val="20"/>
          <w:szCs w:val="20"/>
        </w:rPr>
        <w:t xml:space="preserve">материал подготовлен Управлением Росреестра </w:t>
      </w:r>
      <w:r w:rsidRPr="009A36C3">
        <w:rPr>
          <w:rFonts w:ascii="Times New Roman" w:hAnsi="Times New Roman" w:cs="Times New Roman"/>
          <w:sz w:val="20"/>
          <w:szCs w:val="20"/>
        </w:rPr>
        <w:t xml:space="preserve"> </w:t>
      </w:r>
      <w:r w:rsidRPr="009A36C3">
        <w:rPr>
          <w:rFonts w:ascii="Times New Roman" w:eastAsia="Quattrocento Sans" w:hAnsi="Times New Roman" w:cs="Times New Roman"/>
          <w:b/>
          <w:i/>
          <w:color w:val="000000"/>
          <w:sz w:val="20"/>
          <w:szCs w:val="20"/>
        </w:rPr>
        <w:t xml:space="preserve">по Новосибирской области </w:t>
      </w:r>
    </w:p>
    <w:p w:rsidR="002666D3" w:rsidRPr="009A36C3" w:rsidRDefault="002666D3" w:rsidP="002666D3">
      <w:pPr>
        <w:rPr>
          <w:rFonts w:ascii="Times New Roman" w:hAnsi="Times New Roman" w:cs="Times New Roman"/>
          <w:b/>
          <w:bCs/>
          <w:i/>
          <w:iCs/>
          <w:color w:val="0070C0"/>
          <w:sz w:val="20"/>
          <w:szCs w:val="20"/>
        </w:rPr>
      </w:pPr>
      <w:r w:rsidRPr="009A36C3">
        <w:rPr>
          <w:rFonts w:ascii="Times New Roman" w:hAnsi="Times New Roman" w:cs="Times New Roman"/>
          <w:noProof/>
          <w:sz w:val="20"/>
          <w:szCs w:val="20"/>
          <w:lang w:eastAsia="ru-RU"/>
        </w:rPr>
        <mc:AlternateContent>
          <mc:Choice Requires="wps">
            <w:drawing>
              <wp:anchor distT="0" distB="0" distL="114300" distR="114300" simplePos="0" relativeHeight="251677696" behindDoc="0" locked="0" layoutInCell="1" allowOverlap="1" wp14:anchorId="4521E1FB" wp14:editId="3FE74615">
                <wp:simplePos x="0" y="0"/>
                <wp:positionH relativeFrom="column">
                  <wp:posOffset>-41910</wp:posOffset>
                </wp:positionH>
                <wp:positionV relativeFrom="paragraph">
                  <wp:posOffset>90170</wp:posOffset>
                </wp:positionV>
                <wp:extent cx="6229350" cy="0"/>
                <wp:effectExtent l="9525" t="6350" r="9525" b="12700"/>
                <wp:wrapNone/>
                <wp:docPr id="17" name="Полилиния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0"/>
                        </a:xfrm>
                        <a:custGeom>
                          <a:avLst/>
                          <a:gdLst>
                            <a:gd name="T0" fmla="*/ 0 w 100000"/>
                            <a:gd name="T1" fmla="*/ 0 h 100000"/>
                            <a:gd name="T2" fmla="*/ 0 w 100000"/>
                            <a:gd name="T3" fmla="*/ 100000 h 100000"/>
                            <a:gd name="T4" fmla="*/ 100000 w 100000"/>
                            <a:gd name="T5" fmla="*/ 100000 h 100000"/>
                            <a:gd name="T6" fmla="*/ 100000 w 100000"/>
                            <a:gd name="T7" fmla="*/ 0 h 100000"/>
                            <a:gd name="T8" fmla="*/ 0 w 100000"/>
                            <a:gd name="T9" fmla="*/ 0 h 100000"/>
                            <a:gd name="T10" fmla="*/ 100000 w 100000"/>
                            <a:gd name="T11" fmla="*/ 100000 h 100000"/>
                          </a:gdLst>
                          <a:ahLst/>
                          <a:cxnLst>
                            <a:cxn ang="0">
                              <a:pos x="T0" y="T1"/>
                            </a:cxn>
                            <a:cxn ang="0">
                              <a:pos x="T2" y="T3"/>
                            </a:cxn>
                            <a:cxn ang="0">
                              <a:pos x="T4" y="T5"/>
                            </a:cxn>
                            <a:cxn ang="0">
                              <a:pos x="T6" y="T7"/>
                            </a:cxn>
                          </a:cxnLst>
                          <a:rect l="T8" t="T9" r="T10" b="T11"/>
                          <a:pathLst>
                            <a:path w="100000" h="100000">
                              <a:moveTo>
                                <a:pt x="0" y="0"/>
                              </a:moveTo>
                              <a:lnTo>
                                <a:pt x="0" y="100000"/>
                              </a:lnTo>
                              <a:lnTo>
                                <a:pt x="100000" y="100000"/>
                              </a:lnTo>
                              <a:lnTo>
                                <a:pt x="100000" y="0"/>
                              </a:lnTo>
                              <a:close/>
                            </a:path>
                          </a:pathLst>
                        </a:custGeom>
                        <a:noFill/>
                        <a:ln w="952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9A4D3" id="Полилиния 17" o:spid="_x0000_s1026" style="position:absolute;margin-left:-3.3pt;margin-top:7.1pt;width:490.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000,1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" path="m,l,100000r100000,l100000,,,xe" filled="f" strokecolor="#0070c0">
                <v:path o:connecttype="custom" o:connectlocs="0,0;0,1;6229350,1;6229350,0" o:connectangles="0,0,0,0" textboxrect="0,0,100000,0"/>
              </v:shape>
            </w:pict>
          </mc:Fallback>
        </mc:AlternateContent>
      </w:r>
    </w:p>
    <w:p w:rsidR="002666D3" w:rsidRPr="009A36C3" w:rsidRDefault="002666D3" w:rsidP="002666D3">
      <w:pPr>
        <w:jc w:val="both"/>
        <w:rPr>
          <w:rFonts w:ascii="Times New Roman" w:hAnsi="Times New Roman" w:cs="Times New Roman"/>
          <w:b/>
          <w:bCs/>
          <w:sz w:val="20"/>
          <w:szCs w:val="20"/>
        </w:rPr>
      </w:pPr>
      <w:r w:rsidRPr="009A36C3">
        <w:rPr>
          <w:rFonts w:ascii="Times New Roman" w:hAnsi="Times New Roman" w:cs="Times New Roman"/>
          <w:b/>
          <w:bCs/>
          <w:sz w:val="20"/>
          <w:szCs w:val="20"/>
        </w:rPr>
        <w:t>Об Управлении Росреестра по Новосибирской области</w:t>
      </w:r>
    </w:p>
    <w:p w:rsidR="002666D3" w:rsidRPr="009A36C3" w:rsidRDefault="002666D3" w:rsidP="002666D3">
      <w:pPr>
        <w:jc w:val="both"/>
        <w:rPr>
          <w:rFonts w:ascii="Times New Roman" w:hAnsi="Times New Roman" w:cs="Times New Roman"/>
          <w:b/>
          <w:bCs/>
          <w:sz w:val="20"/>
          <w:szCs w:val="20"/>
        </w:rPr>
      </w:pPr>
      <w:r w:rsidRPr="009A36C3">
        <w:rPr>
          <w:rFonts w:ascii="Times New Roman" w:hAnsi="Times New Roman" w:cs="Times New Roman"/>
          <w:sz w:val="20"/>
          <w:szCs w:val="20"/>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2666D3" w:rsidRPr="009A36C3" w:rsidRDefault="002666D3" w:rsidP="002666D3">
      <w:pPr>
        <w:tabs>
          <w:tab w:val="left" w:pos="1095"/>
        </w:tabs>
        <w:jc w:val="both"/>
        <w:rPr>
          <w:rFonts w:ascii="Times New Roman" w:hAnsi="Times New Roman" w:cs="Times New Roman"/>
          <w:b/>
          <w:color w:val="000000"/>
          <w:sz w:val="20"/>
          <w:szCs w:val="20"/>
        </w:rPr>
      </w:pPr>
      <w:r w:rsidRPr="009A36C3">
        <w:rPr>
          <w:rFonts w:ascii="Times New Roman" w:hAnsi="Times New Roman" w:cs="Times New Roman"/>
          <w:b/>
          <w:color w:val="000000"/>
          <w:sz w:val="20"/>
          <w:szCs w:val="20"/>
        </w:rPr>
        <w:t>Контакты для СМИ:</w:t>
      </w:r>
    </w:p>
    <w:p w:rsidR="002666D3" w:rsidRPr="009A36C3" w:rsidRDefault="002666D3" w:rsidP="002666D3">
      <w:pPr>
        <w:jc w:val="both"/>
        <w:rPr>
          <w:rFonts w:ascii="Times New Roman" w:hAnsi="Times New Roman" w:cs="Times New Roman"/>
          <w:sz w:val="20"/>
          <w:szCs w:val="20"/>
        </w:rPr>
      </w:pPr>
      <w:r w:rsidRPr="009A36C3">
        <w:rPr>
          <w:rFonts w:ascii="Times New Roman" w:hAnsi="Times New Roman" w:cs="Times New Roman"/>
          <w:sz w:val="20"/>
          <w:szCs w:val="20"/>
        </w:rPr>
        <w:t>Управление Росреестра по Новосибирской области</w:t>
      </w:r>
    </w:p>
    <w:p w:rsidR="002666D3" w:rsidRPr="009A36C3" w:rsidRDefault="002666D3" w:rsidP="002666D3">
      <w:pPr>
        <w:jc w:val="both"/>
        <w:rPr>
          <w:rFonts w:ascii="Times New Roman" w:hAnsi="Times New Roman" w:cs="Times New Roman"/>
          <w:sz w:val="20"/>
          <w:szCs w:val="20"/>
        </w:rPr>
      </w:pPr>
      <w:r w:rsidRPr="009A36C3">
        <w:rPr>
          <w:rFonts w:ascii="Times New Roman" w:hAnsi="Times New Roman" w:cs="Times New Roman"/>
          <w:sz w:val="20"/>
          <w:szCs w:val="20"/>
        </w:rPr>
        <w:t>630091, г. Новосибирск, ул. Державина, д. 28</w:t>
      </w:r>
    </w:p>
    <w:p w:rsidR="002666D3" w:rsidRPr="009A36C3" w:rsidRDefault="002666D3" w:rsidP="002666D3">
      <w:pPr>
        <w:jc w:val="both"/>
        <w:rPr>
          <w:rFonts w:ascii="Times New Roman" w:hAnsi="Times New Roman" w:cs="Times New Roman"/>
          <w:color w:val="000000"/>
          <w:sz w:val="20"/>
          <w:szCs w:val="20"/>
        </w:rPr>
      </w:pPr>
      <w:r w:rsidRPr="009A36C3">
        <w:rPr>
          <w:rFonts w:ascii="Times New Roman" w:hAnsi="Times New Roman" w:cs="Times New Roman"/>
          <w:color w:val="000000"/>
          <w:sz w:val="20"/>
          <w:szCs w:val="20"/>
        </w:rPr>
        <w:lastRenderedPageBreak/>
        <w:t xml:space="preserve">Электронная почта: </w:t>
      </w:r>
    </w:p>
    <w:p w:rsidR="002666D3" w:rsidRPr="009A36C3" w:rsidRDefault="00B15550" w:rsidP="002666D3">
      <w:pPr>
        <w:jc w:val="both"/>
        <w:rPr>
          <w:rFonts w:ascii="Times New Roman" w:hAnsi="Times New Roman" w:cs="Times New Roman"/>
          <w:color w:val="000000"/>
          <w:sz w:val="20"/>
          <w:szCs w:val="20"/>
        </w:rPr>
      </w:pPr>
      <w:hyperlink r:id="rId143" w:history="1">
        <w:r w:rsidR="002666D3" w:rsidRPr="009A36C3">
          <w:rPr>
            <w:rStyle w:val="a3"/>
            <w:rFonts w:ascii="Times New Roman" w:hAnsi="Times New Roman" w:cs="Times New Roman"/>
            <w:sz w:val="20"/>
            <w:szCs w:val="20"/>
            <w:lang w:val="en-US"/>
          </w:rPr>
          <w:t>oko</w:t>
        </w:r>
        <w:r w:rsidR="002666D3" w:rsidRPr="009A36C3">
          <w:rPr>
            <w:rStyle w:val="a3"/>
            <w:rFonts w:ascii="Times New Roman" w:hAnsi="Times New Roman" w:cs="Times New Roman"/>
            <w:sz w:val="20"/>
            <w:szCs w:val="20"/>
          </w:rPr>
          <w:t>@</w:t>
        </w:r>
        <w:r w:rsidR="002666D3" w:rsidRPr="009A36C3">
          <w:rPr>
            <w:rStyle w:val="a3"/>
            <w:rFonts w:ascii="Times New Roman" w:hAnsi="Times New Roman" w:cs="Times New Roman"/>
            <w:sz w:val="20"/>
            <w:szCs w:val="20"/>
            <w:lang w:val="en-US"/>
          </w:rPr>
          <w:t>r</w:t>
        </w:r>
        <w:r w:rsidR="002666D3" w:rsidRPr="009A36C3">
          <w:rPr>
            <w:rStyle w:val="a3"/>
            <w:rFonts w:ascii="Times New Roman" w:hAnsi="Times New Roman" w:cs="Times New Roman"/>
            <w:sz w:val="20"/>
            <w:szCs w:val="20"/>
          </w:rPr>
          <w:t>54.</w:t>
        </w:r>
        <w:r w:rsidR="002666D3" w:rsidRPr="009A36C3">
          <w:rPr>
            <w:rStyle w:val="a3"/>
            <w:rFonts w:ascii="Times New Roman" w:hAnsi="Times New Roman" w:cs="Times New Roman"/>
            <w:sz w:val="20"/>
            <w:szCs w:val="20"/>
            <w:lang w:val="en-US"/>
          </w:rPr>
          <w:t>rosreestr</w:t>
        </w:r>
        <w:r w:rsidR="002666D3" w:rsidRPr="009A36C3">
          <w:rPr>
            <w:rStyle w:val="a3"/>
            <w:rFonts w:ascii="Times New Roman" w:hAnsi="Times New Roman" w:cs="Times New Roman"/>
            <w:sz w:val="20"/>
            <w:szCs w:val="20"/>
          </w:rPr>
          <w:t>.</w:t>
        </w:r>
        <w:r w:rsidR="002666D3" w:rsidRPr="009A36C3">
          <w:rPr>
            <w:rStyle w:val="a3"/>
            <w:rFonts w:ascii="Times New Roman" w:hAnsi="Times New Roman" w:cs="Times New Roman"/>
            <w:sz w:val="20"/>
            <w:szCs w:val="20"/>
            <w:lang w:val="en-US"/>
          </w:rPr>
          <w:t>ru</w:t>
        </w:r>
      </w:hyperlink>
      <w:r w:rsidR="002666D3" w:rsidRPr="009A36C3">
        <w:rPr>
          <w:rFonts w:ascii="Times New Roman" w:hAnsi="Times New Roman" w:cs="Times New Roman"/>
          <w:color w:val="000000"/>
          <w:sz w:val="20"/>
          <w:szCs w:val="20"/>
        </w:rPr>
        <w:t xml:space="preserve"> </w:t>
      </w:r>
    </w:p>
    <w:p w:rsidR="002666D3" w:rsidRPr="009A36C3" w:rsidRDefault="002666D3" w:rsidP="002666D3">
      <w:pPr>
        <w:jc w:val="both"/>
        <w:rPr>
          <w:rFonts w:ascii="Times New Roman" w:hAnsi="Times New Roman" w:cs="Times New Roman"/>
          <w:color w:val="000000"/>
          <w:sz w:val="20"/>
          <w:szCs w:val="20"/>
        </w:rPr>
      </w:pPr>
      <w:r w:rsidRPr="009A36C3">
        <w:rPr>
          <w:rFonts w:ascii="Times New Roman" w:hAnsi="Times New Roman" w:cs="Times New Roman"/>
          <w:color w:val="000000"/>
          <w:sz w:val="20"/>
          <w:szCs w:val="20"/>
        </w:rPr>
        <w:t xml:space="preserve">Сайт: </w:t>
      </w:r>
      <w:hyperlink r:id="rId144" w:history="1">
        <w:r w:rsidRPr="009A36C3">
          <w:rPr>
            <w:rFonts w:ascii="Times New Roman" w:hAnsi="Times New Roman" w:cs="Times New Roman"/>
            <w:color w:val="0000FF"/>
            <w:sz w:val="20"/>
            <w:szCs w:val="20"/>
            <w:u w:val="single"/>
          </w:rPr>
          <w:t>Росреестр</w:t>
        </w:r>
      </w:hyperlink>
    </w:p>
    <w:p w:rsidR="00993AA2" w:rsidRPr="009A36C3" w:rsidRDefault="002666D3" w:rsidP="002666D3">
      <w:pPr>
        <w:jc w:val="both"/>
        <w:rPr>
          <w:rFonts w:ascii="Times New Roman" w:hAnsi="Times New Roman" w:cs="Times New Roman"/>
          <w:sz w:val="20"/>
          <w:szCs w:val="20"/>
        </w:rPr>
      </w:pPr>
      <w:r w:rsidRPr="009A36C3">
        <w:rPr>
          <w:rFonts w:ascii="Times New Roman" w:hAnsi="Times New Roman" w:cs="Times New Roman"/>
          <w:color w:val="000000"/>
          <w:sz w:val="20"/>
          <w:szCs w:val="20"/>
        </w:rPr>
        <w:t xml:space="preserve">Соцсети: </w:t>
      </w:r>
      <w:hyperlink r:id="rId145" w:history="1">
        <w:r w:rsidRPr="009A36C3">
          <w:rPr>
            <w:rFonts w:ascii="Times New Roman" w:hAnsi="Times New Roman" w:cs="Times New Roman"/>
            <w:color w:val="0000FF"/>
            <w:sz w:val="20"/>
            <w:szCs w:val="20"/>
            <w:u w:val="single"/>
          </w:rPr>
          <w:t>ВКонтакте</w:t>
        </w:r>
      </w:hyperlink>
      <w:r w:rsidRPr="009A36C3">
        <w:rPr>
          <w:rFonts w:ascii="Times New Roman" w:hAnsi="Times New Roman" w:cs="Times New Roman"/>
          <w:color w:val="000000"/>
          <w:sz w:val="20"/>
          <w:szCs w:val="20"/>
        </w:rPr>
        <w:t xml:space="preserve">, </w:t>
      </w:r>
      <w:hyperlink r:id="rId146" w:history="1">
        <w:r w:rsidRPr="009A36C3">
          <w:rPr>
            <w:rStyle w:val="a3"/>
            <w:rFonts w:ascii="Times New Roman" w:hAnsi="Times New Roman" w:cs="Times New Roman"/>
            <w:sz w:val="20"/>
            <w:szCs w:val="20"/>
          </w:rPr>
          <w:t>Одноклассники</w:t>
        </w:r>
      </w:hyperlink>
      <w:r w:rsidRPr="009A36C3">
        <w:rPr>
          <w:rStyle w:val="a3"/>
          <w:rFonts w:ascii="Times New Roman" w:hAnsi="Times New Roman" w:cs="Times New Roman"/>
          <w:sz w:val="20"/>
          <w:szCs w:val="20"/>
        </w:rPr>
        <w:t xml:space="preserve">, </w:t>
      </w:r>
      <w:hyperlink r:id="rId147" w:history="1">
        <w:r w:rsidRPr="009A36C3">
          <w:rPr>
            <w:rStyle w:val="a3"/>
            <w:rFonts w:ascii="Times New Roman" w:hAnsi="Times New Roman" w:cs="Times New Roman"/>
            <w:sz w:val="20"/>
            <w:szCs w:val="20"/>
          </w:rPr>
          <w:t>Яндекс.Дзен</w:t>
        </w:r>
      </w:hyperlink>
      <w:r w:rsidRPr="009A36C3">
        <w:rPr>
          <w:rStyle w:val="a3"/>
          <w:rFonts w:ascii="Times New Roman" w:hAnsi="Times New Roman" w:cs="Times New Roman"/>
          <w:sz w:val="20"/>
          <w:szCs w:val="20"/>
        </w:rPr>
        <w:t xml:space="preserve">, </w:t>
      </w:r>
      <w:r w:rsidRPr="009A36C3">
        <w:rPr>
          <w:rFonts w:ascii="Times New Roman" w:hAnsi="Times New Roman" w:cs="Times New Roman"/>
          <w:sz w:val="20"/>
          <w:szCs w:val="20"/>
        </w:rPr>
        <w:t>Телеграм</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7"/>
        <w:gridCol w:w="4374"/>
      </w:tblGrid>
      <w:tr w:rsidR="00993AA2" w:rsidRPr="009A36C3" w:rsidTr="00951D0D">
        <w:tc>
          <w:tcPr>
            <w:tcW w:w="4672" w:type="dxa"/>
          </w:tcPr>
          <w:p w:rsidR="00993AA2" w:rsidRPr="009A36C3" w:rsidRDefault="00993AA2" w:rsidP="00951D0D">
            <w:pPr>
              <w:rPr>
                <w:rFonts w:ascii="Times New Roman" w:eastAsia="Times New Roman" w:hAnsi="Times New Roman"/>
                <w:sz w:val="20"/>
                <w:szCs w:val="20"/>
              </w:rPr>
            </w:pPr>
            <w:r w:rsidRPr="009A36C3">
              <w:rPr>
                <w:rFonts w:ascii="Times New Roman" w:hAnsi="Times New Roman"/>
                <w:noProof/>
                <w:sz w:val="20"/>
                <w:szCs w:val="20"/>
                <w:lang w:eastAsia="ru-RU"/>
              </w:rPr>
              <w:drawing>
                <wp:inline distT="0" distB="0" distL="0" distR="0" wp14:anchorId="27D0BDD9" wp14:editId="0E0FECA0">
                  <wp:extent cx="1743075" cy="7524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4" cstate="print">
                            <a:extLst>
                              <a:ext uri="{28A0092B-C50C-407E-A947-70E740481C1C}">
                                <a14:useLocalDpi xmlns:a14="http://schemas.microsoft.com/office/drawing/2010/main" val="0"/>
                              </a:ext>
                            </a:extLst>
                          </a:blip>
                          <a:srcRect l="18520" t="24634" r="12820" b="33795"/>
                          <a:stretch>
                            <a:fillRect/>
                          </a:stretch>
                        </pic:blipFill>
                        <pic:spPr bwMode="auto">
                          <a:xfrm>
                            <a:off x="0" y="0"/>
                            <a:ext cx="1743075" cy="752475"/>
                          </a:xfrm>
                          <a:prstGeom prst="rect">
                            <a:avLst/>
                          </a:prstGeom>
                          <a:noFill/>
                          <a:ln>
                            <a:noFill/>
                          </a:ln>
                        </pic:spPr>
                      </pic:pic>
                    </a:graphicData>
                  </a:graphic>
                </wp:inline>
              </w:drawing>
            </w:r>
          </w:p>
        </w:tc>
        <w:tc>
          <w:tcPr>
            <w:tcW w:w="4673" w:type="dxa"/>
          </w:tcPr>
          <w:p w:rsidR="00993AA2" w:rsidRPr="009A36C3" w:rsidRDefault="00993AA2" w:rsidP="00951D0D">
            <w:pPr>
              <w:jc w:val="center"/>
              <w:rPr>
                <w:rFonts w:ascii="Times New Roman" w:eastAsia="Times New Roman" w:hAnsi="Times New Roman"/>
                <w:sz w:val="20"/>
                <w:szCs w:val="20"/>
              </w:rPr>
            </w:pPr>
          </w:p>
        </w:tc>
      </w:tr>
    </w:tbl>
    <w:p w:rsidR="00993AA2" w:rsidRPr="009A36C3" w:rsidRDefault="00993AA2" w:rsidP="00993AA2">
      <w:pPr>
        <w:spacing w:after="0" w:line="240" w:lineRule="auto"/>
        <w:rPr>
          <w:rFonts w:ascii="Times New Roman" w:eastAsia="Times New Roman" w:hAnsi="Times New Roman" w:cs="Times New Roman"/>
          <w:b/>
          <w:sz w:val="20"/>
          <w:szCs w:val="20"/>
        </w:rPr>
      </w:pPr>
    </w:p>
    <w:p w:rsidR="00993AA2" w:rsidRPr="009A36C3" w:rsidRDefault="00993AA2" w:rsidP="00993AA2">
      <w:pPr>
        <w:spacing w:after="0" w:line="240" w:lineRule="auto"/>
        <w:jc w:val="center"/>
        <w:rPr>
          <w:rFonts w:ascii="Times New Roman" w:eastAsia="Times New Roman" w:hAnsi="Times New Roman" w:cs="Times New Roman"/>
          <w:b/>
          <w:sz w:val="20"/>
          <w:szCs w:val="20"/>
        </w:rPr>
      </w:pPr>
      <w:r w:rsidRPr="009A36C3">
        <w:rPr>
          <w:rFonts w:ascii="Times New Roman" w:eastAsia="Times New Roman" w:hAnsi="Times New Roman" w:cs="Times New Roman"/>
          <w:b/>
          <w:sz w:val="20"/>
          <w:szCs w:val="20"/>
        </w:rPr>
        <w:t>Зарегистрировать недвижимость новосибирцы могут в ускоренном порядке</w:t>
      </w:r>
    </w:p>
    <w:p w:rsidR="00993AA2" w:rsidRPr="009A36C3" w:rsidRDefault="00993AA2" w:rsidP="00993AA2">
      <w:pPr>
        <w:shd w:val="clear" w:color="auto" w:fill="FFFFFF"/>
        <w:spacing w:before="240" w:after="0" w:line="420" w:lineRule="atLeast"/>
        <w:jc w:val="both"/>
        <w:rPr>
          <w:rFonts w:ascii="Times New Roman" w:eastAsia="Times New Roman" w:hAnsi="Times New Roman" w:cs="Times New Roman"/>
          <w:bCs/>
          <w:sz w:val="20"/>
          <w:szCs w:val="20"/>
        </w:rPr>
      </w:pPr>
      <w:r w:rsidRPr="009A36C3">
        <w:rPr>
          <w:rFonts w:ascii="Times New Roman" w:eastAsia="Times New Roman" w:hAnsi="Times New Roman" w:cs="Times New Roman"/>
          <w:bCs/>
          <w:sz w:val="20"/>
          <w:szCs w:val="20"/>
        </w:rPr>
        <w:t xml:space="preserve">Росреестр расширяет возможности при оказании государственных услуг для граждан и юридических лиц. Теперь осуществить регистрационные действия можно в ускоренном порядке – за один рабочий день </w:t>
      </w:r>
      <w:r w:rsidRPr="009A36C3">
        <w:rPr>
          <w:rFonts w:ascii="Times New Roman" w:eastAsia="Times New Roman" w:hAnsi="Times New Roman" w:cs="Times New Roman"/>
          <w:sz w:val="20"/>
          <w:szCs w:val="20"/>
        </w:rPr>
        <w:t>вместо срока, предусмотренного действующим законом</w:t>
      </w:r>
      <w:r w:rsidRPr="009A36C3">
        <w:rPr>
          <w:rFonts w:ascii="Times New Roman" w:eastAsia="Times New Roman" w:hAnsi="Times New Roman" w:cs="Times New Roman"/>
          <w:bCs/>
          <w:sz w:val="20"/>
          <w:szCs w:val="20"/>
        </w:rPr>
        <w:t xml:space="preserve">. Услуга стала доступна с 2025 года на основании вступивших в силу поправок, внесенных </w:t>
      </w:r>
      <w:hyperlink r:id="rId148" w:history="1">
        <w:r w:rsidRPr="009A36C3">
          <w:rPr>
            <w:rStyle w:val="a3"/>
            <w:rFonts w:ascii="Times New Roman" w:eastAsia="Times New Roman" w:hAnsi="Times New Roman" w:cs="Times New Roman"/>
            <w:bCs/>
            <w:sz w:val="20"/>
            <w:szCs w:val="20"/>
          </w:rPr>
          <w:t>Федеральным законом № 207-ФЗ</w:t>
        </w:r>
      </w:hyperlink>
      <w:r w:rsidRPr="009A36C3">
        <w:rPr>
          <w:rFonts w:ascii="Times New Roman" w:eastAsia="Times New Roman" w:hAnsi="Times New Roman" w:cs="Times New Roman"/>
          <w:bCs/>
          <w:sz w:val="20"/>
          <w:szCs w:val="20"/>
        </w:rPr>
        <w:t xml:space="preserve"> от </w:t>
      </w:r>
      <w:r w:rsidRPr="009A36C3">
        <w:rPr>
          <w:rFonts w:ascii="Times New Roman" w:hAnsi="Times New Roman" w:cs="Times New Roman"/>
          <w:color w:val="000000"/>
          <w:sz w:val="20"/>
          <w:szCs w:val="20"/>
        </w:rPr>
        <w:t>22.07.2024.</w:t>
      </w:r>
      <w:r w:rsidRPr="009A36C3">
        <w:rPr>
          <w:rFonts w:ascii="Times New Roman" w:eastAsia="Times New Roman" w:hAnsi="Times New Roman" w:cs="Times New Roman"/>
          <w:bCs/>
          <w:sz w:val="20"/>
          <w:szCs w:val="20"/>
        </w:rPr>
        <w:t xml:space="preserve"> </w:t>
      </w:r>
      <w:r w:rsidRPr="009A36C3">
        <w:rPr>
          <w:rFonts w:ascii="Times New Roman" w:eastAsia="Times New Roman" w:hAnsi="Times New Roman" w:cs="Times New Roman"/>
          <w:sz w:val="20"/>
          <w:szCs w:val="20"/>
        </w:rPr>
        <w:t>Ускоренная процедура доступна при регистрации:</w:t>
      </w:r>
    </w:p>
    <w:p w:rsidR="00993AA2" w:rsidRPr="009A36C3" w:rsidRDefault="00993AA2" w:rsidP="00993AA2">
      <w:pPr>
        <w:numPr>
          <w:ilvl w:val="0"/>
          <w:numId w:val="46"/>
        </w:numPr>
        <w:shd w:val="clear" w:color="auto" w:fill="FFFFFF"/>
        <w:spacing w:before="100" w:beforeAutospacing="1" w:after="100" w:afterAutospacing="1" w:line="420" w:lineRule="atLeast"/>
        <w:ind w:left="360"/>
        <w:rPr>
          <w:rFonts w:ascii="Times New Roman" w:eastAsia="Times New Roman" w:hAnsi="Times New Roman" w:cs="Times New Roman"/>
          <w:sz w:val="20"/>
          <w:szCs w:val="20"/>
        </w:rPr>
      </w:pPr>
      <w:r w:rsidRPr="009A36C3">
        <w:rPr>
          <w:rFonts w:ascii="Times New Roman" w:eastAsia="Times New Roman" w:hAnsi="Times New Roman" w:cs="Times New Roman"/>
          <w:sz w:val="20"/>
          <w:szCs w:val="20"/>
        </w:rPr>
        <w:t>ипотеки на основании соответствующего договора;</w:t>
      </w:r>
    </w:p>
    <w:p w:rsidR="00993AA2" w:rsidRPr="009A36C3" w:rsidRDefault="00993AA2" w:rsidP="00993AA2">
      <w:pPr>
        <w:numPr>
          <w:ilvl w:val="0"/>
          <w:numId w:val="46"/>
        </w:numPr>
        <w:shd w:val="clear" w:color="auto" w:fill="FFFFFF"/>
        <w:spacing w:before="100" w:beforeAutospacing="1" w:after="100" w:afterAutospacing="1" w:line="420" w:lineRule="atLeast"/>
        <w:ind w:left="360"/>
        <w:jc w:val="both"/>
        <w:rPr>
          <w:rFonts w:ascii="Times New Roman" w:eastAsia="Times New Roman" w:hAnsi="Times New Roman" w:cs="Times New Roman"/>
          <w:sz w:val="20"/>
          <w:szCs w:val="20"/>
        </w:rPr>
      </w:pPr>
      <w:r w:rsidRPr="009A36C3">
        <w:rPr>
          <w:rFonts w:ascii="Times New Roman" w:eastAsia="Times New Roman" w:hAnsi="Times New Roman" w:cs="Times New Roman"/>
          <w:sz w:val="20"/>
          <w:szCs w:val="20"/>
        </w:rPr>
        <w:t>прав на квартиру на основании договора купли-продажи (кроме случаев продажи с публичных торгов).</w:t>
      </w:r>
    </w:p>
    <w:p w:rsidR="00993AA2" w:rsidRPr="009A36C3" w:rsidRDefault="00993AA2" w:rsidP="00993AA2">
      <w:pPr>
        <w:shd w:val="clear" w:color="auto" w:fill="FFFFFF"/>
        <w:spacing w:before="240" w:after="0" w:line="420" w:lineRule="atLeast"/>
        <w:jc w:val="both"/>
        <w:rPr>
          <w:rFonts w:ascii="Times New Roman" w:eastAsia="Times New Roman" w:hAnsi="Times New Roman" w:cs="Times New Roman"/>
          <w:sz w:val="20"/>
          <w:szCs w:val="20"/>
        </w:rPr>
      </w:pPr>
      <w:r w:rsidRPr="009A36C3">
        <w:rPr>
          <w:rFonts w:ascii="Times New Roman" w:eastAsia="Times New Roman" w:hAnsi="Times New Roman" w:cs="Times New Roman"/>
          <w:sz w:val="20"/>
          <w:szCs w:val="20"/>
        </w:rPr>
        <w:t xml:space="preserve">Новая услуга будет особенно актуальна для граждан, которые хотят зарегистрировать недвижимость в гарантированно сжатые сроки и заинтересованы в более оперативном оформлении сделки. Регистрационные действия будут проведены за один рабочий день, следующий за днем подачи заявления. За данную процедуру взимается повышенная пошлина (статья 333.33 Налогового кодекса РФ), при этом опция предоставляется исключительно по инициативе заявителя. Чтобы ей воспользоваться, в заявлении об осуществлении государственного кадастрового учета и (или) государственной регистрации прав необходимо поставить соответствующую отметку о предоставлении услуги в срок не более одного рабочего дня. Ускоренная регистрация возможна как при подаче документов в МФЦ, так и онлайн в личном кабинете на сайте Росреестра. </w:t>
      </w:r>
      <w:r w:rsidRPr="009A36C3">
        <w:rPr>
          <w:rFonts w:ascii="Times New Roman" w:eastAsia="Times New Roman" w:hAnsi="Times New Roman" w:cs="Times New Roman"/>
          <w:i/>
          <w:sz w:val="20"/>
          <w:szCs w:val="20"/>
        </w:rPr>
        <w:t>«Возможность провести срочную регистрацию за один рабочий день – это очень удобно, особенно для сделок так называемых «цепочек» со вторичным жильем и где нет возможности провести сделку через электронную регистрацию,</w:t>
      </w:r>
      <w:r w:rsidRPr="009A36C3">
        <w:rPr>
          <w:rFonts w:ascii="Times New Roman" w:eastAsia="Times New Roman" w:hAnsi="Times New Roman" w:cs="Times New Roman"/>
          <w:sz w:val="20"/>
          <w:szCs w:val="20"/>
        </w:rPr>
        <w:t xml:space="preserve"> - отметил генеральный директор ООО «Квадротека инвест», член Общественного совета при новосибирском Росреестре </w:t>
      </w:r>
      <w:r w:rsidRPr="009A36C3">
        <w:rPr>
          <w:rFonts w:ascii="Times New Roman" w:eastAsia="Times New Roman" w:hAnsi="Times New Roman" w:cs="Times New Roman"/>
          <w:b/>
          <w:sz w:val="20"/>
          <w:szCs w:val="20"/>
        </w:rPr>
        <w:t>Владимир Колобков</w:t>
      </w:r>
      <w:r w:rsidRPr="009A36C3">
        <w:rPr>
          <w:rFonts w:ascii="Times New Roman" w:eastAsia="Times New Roman" w:hAnsi="Times New Roman" w:cs="Times New Roman"/>
          <w:sz w:val="20"/>
          <w:szCs w:val="20"/>
        </w:rPr>
        <w:t xml:space="preserve">. – </w:t>
      </w:r>
      <w:r w:rsidRPr="009A36C3">
        <w:rPr>
          <w:rFonts w:ascii="Times New Roman" w:eastAsia="Times New Roman" w:hAnsi="Times New Roman" w:cs="Times New Roman"/>
          <w:i/>
          <w:sz w:val="20"/>
          <w:szCs w:val="20"/>
        </w:rPr>
        <w:t>Наши клиенты высоко ценят скорость, поскольку получение прав на объекты недвижимости за считаные часы позволяет эффективно провести расчеты, минимизировать время на совершение сделок, стать счастливым обладателем недвижимости!»</w:t>
      </w:r>
      <w:r w:rsidRPr="009A36C3">
        <w:rPr>
          <w:rFonts w:ascii="Times New Roman" w:eastAsia="Times New Roman" w:hAnsi="Times New Roman" w:cs="Times New Roman"/>
          <w:sz w:val="20"/>
          <w:szCs w:val="20"/>
        </w:rPr>
        <w:t xml:space="preserve"> Напомним, что в настоящее время согласно закону общие сроки осуществления </w:t>
      </w:r>
      <w:r w:rsidRPr="009A36C3">
        <w:rPr>
          <w:rFonts w:ascii="Times New Roman" w:eastAsia="Times New Roman" w:hAnsi="Times New Roman" w:cs="Times New Roman"/>
          <w:sz w:val="20"/>
          <w:szCs w:val="20"/>
        </w:rPr>
        <w:lastRenderedPageBreak/>
        <w:t>регистрационных действий составляют 7 рабочих дней. При подаче документов через МФЦ указанные сроки увеличиваются на 2 рабочих дня. Оказание услуги в ускоренном порядке не скажется на сроках оказания услуг, предоставляемых в обычном порядке.</w:t>
      </w:r>
    </w:p>
    <w:p w:rsidR="00993AA2" w:rsidRPr="009A36C3" w:rsidRDefault="00993AA2" w:rsidP="00993AA2">
      <w:pPr>
        <w:autoSpaceDE w:val="0"/>
        <w:autoSpaceDN w:val="0"/>
        <w:adjustRightInd w:val="0"/>
        <w:spacing w:after="0" w:line="240" w:lineRule="auto"/>
        <w:jc w:val="right"/>
        <w:rPr>
          <w:rFonts w:ascii="Times New Roman" w:eastAsia="Quattrocento Sans" w:hAnsi="Times New Roman" w:cs="Times New Roman"/>
          <w:b/>
          <w:i/>
          <w:color w:val="000000"/>
          <w:sz w:val="20"/>
          <w:szCs w:val="20"/>
        </w:rPr>
      </w:pPr>
      <w:r w:rsidRPr="009A36C3">
        <w:rPr>
          <w:rFonts w:ascii="Times New Roman" w:eastAsia="Quattrocento Sans" w:hAnsi="Times New Roman" w:cs="Times New Roman"/>
          <w:b/>
          <w:i/>
          <w:color w:val="000000"/>
          <w:sz w:val="20"/>
          <w:szCs w:val="20"/>
        </w:rPr>
        <w:t xml:space="preserve">материал подготовлен Управлением Росреестра </w:t>
      </w:r>
    </w:p>
    <w:p w:rsidR="00993AA2" w:rsidRPr="009A36C3" w:rsidRDefault="00993AA2" w:rsidP="00993AA2">
      <w:pPr>
        <w:autoSpaceDE w:val="0"/>
        <w:autoSpaceDN w:val="0"/>
        <w:adjustRightInd w:val="0"/>
        <w:spacing w:after="0" w:line="240" w:lineRule="auto"/>
        <w:jc w:val="right"/>
        <w:rPr>
          <w:rFonts w:ascii="Times New Roman" w:eastAsia="Quattrocento Sans" w:hAnsi="Times New Roman" w:cs="Times New Roman"/>
          <w:b/>
          <w:i/>
          <w:color w:val="000000"/>
          <w:sz w:val="20"/>
          <w:szCs w:val="20"/>
        </w:rPr>
      </w:pPr>
      <w:r w:rsidRPr="009A36C3">
        <w:rPr>
          <w:rFonts w:ascii="Times New Roman" w:eastAsia="Quattrocento Sans" w:hAnsi="Times New Roman" w:cs="Times New Roman"/>
          <w:b/>
          <w:i/>
          <w:color w:val="000000"/>
          <w:sz w:val="20"/>
          <w:szCs w:val="20"/>
        </w:rPr>
        <w:t xml:space="preserve">по Новосибирской области </w:t>
      </w:r>
    </w:p>
    <w:p w:rsidR="00993AA2" w:rsidRPr="009A36C3" w:rsidRDefault="00993AA2" w:rsidP="00993AA2">
      <w:pPr>
        <w:autoSpaceDE w:val="0"/>
        <w:autoSpaceDN w:val="0"/>
        <w:adjustRightInd w:val="0"/>
        <w:jc w:val="right"/>
        <w:rPr>
          <w:rFonts w:ascii="Times New Roman" w:hAnsi="Times New Roman" w:cs="Times New Roman"/>
          <w:b/>
          <w:bCs/>
          <w:i/>
          <w:iCs/>
          <w:color w:val="0070C0"/>
          <w:sz w:val="20"/>
          <w:szCs w:val="20"/>
        </w:rPr>
      </w:pPr>
      <w:r w:rsidRPr="009A36C3">
        <w:rPr>
          <w:rFonts w:ascii="Times New Roman" w:hAnsi="Times New Roman" w:cs="Times New Roman"/>
          <w:noProof/>
          <w:sz w:val="20"/>
          <w:szCs w:val="20"/>
          <w:lang w:eastAsia="ru-RU"/>
        </w:rPr>
        <mc:AlternateContent>
          <mc:Choice Requires="wps">
            <w:drawing>
              <wp:anchor distT="4294967294" distB="4294967294" distL="114300" distR="114300" simplePos="0" relativeHeight="251658240" behindDoc="0" locked="0" layoutInCell="1" allowOverlap="1" wp14:anchorId="13F571D9" wp14:editId="4A1D3C64">
                <wp:simplePos x="0" y="0"/>
                <wp:positionH relativeFrom="column">
                  <wp:posOffset>-41910</wp:posOffset>
                </wp:positionH>
                <wp:positionV relativeFrom="paragraph">
                  <wp:posOffset>90169</wp:posOffset>
                </wp:positionV>
                <wp:extent cx="6229350" cy="0"/>
                <wp:effectExtent l="0" t="0" r="19050" b="1905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66FC37" id="_x0000_t32" coordsize="21600,21600" o:spt="32" o:oned="t" path="m,l21600,21600e" filled="f">
                <v:path arrowok="t" fillok="f" o:connecttype="none"/>
                <o:lock v:ext="edit" shapetype="t"/>
              </v:shapetype>
              <v:shape id="Прямая со стрелкой 7" o:spid="_x0000_s1026" type="#_x0000_t32" style="position:absolute;margin-left:-3.3pt;margin-top:7.1pt;width:490.5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" strokecolor="#0070c0"/>
            </w:pict>
          </mc:Fallback>
        </mc:AlternateContent>
      </w:r>
    </w:p>
    <w:p w:rsidR="00993AA2" w:rsidRPr="009A36C3" w:rsidRDefault="00993AA2" w:rsidP="00993AA2">
      <w:pPr>
        <w:suppressAutoHyphens/>
        <w:autoSpaceDE w:val="0"/>
        <w:autoSpaceDN w:val="0"/>
        <w:adjustRightInd w:val="0"/>
        <w:jc w:val="both"/>
        <w:rPr>
          <w:rFonts w:ascii="Times New Roman" w:hAnsi="Times New Roman" w:cs="Times New Roman"/>
          <w:b/>
          <w:bCs/>
          <w:sz w:val="20"/>
          <w:szCs w:val="20"/>
        </w:rPr>
      </w:pPr>
      <w:r w:rsidRPr="009A36C3">
        <w:rPr>
          <w:rFonts w:ascii="Times New Roman" w:hAnsi="Times New Roman" w:cs="Times New Roman"/>
          <w:b/>
          <w:bCs/>
          <w:sz w:val="20"/>
          <w:szCs w:val="20"/>
        </w:rPr>
        <w:t>Об Управлении Росреестра по Новосибирской области</w:t>
      </w:r>
    </w:p>
    <w:p w:rsidR="00993AA2" w:rsidRPr="009A36C3" w:rsidRDefault="00993AA2" w:rsidP="00993AA2">
      <w:pPr>
        <w:suppressAutoHyphens/>
        <w:autoSpaceDE w:val="0"/>
        <w:autoSpaceDN w:val="0"/>
        <w:adjustRightInd w:val="0"/>
        <w:jc w:val="both"/>
        <w:rPr>
          <w:rFonts w:ascii="Times New Roman" w:hAnsi="Times New Roman" w:cs="Times New Roman"/>
          <w:b/>
          <w:bCs/>
          <w:sz w:val="20"/>
          <w:szCs w:val="20"/>
        </w:rPr>
      </w:pPr>
      <w:r w:rsidRPr="009A36C3">
        <w:rPr>
          <w:rFonts w:ascii="Times New Roman" w:hAnsi="Times New Roman" w:cs="Times New Roman"/>
          <w:sz w:val="20"/>
          <w:szCs w:val="20"/>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993AA2" w:rsidRPr="009A36C3" w:rsidRDefault="00993AA2" w:rsidP="00993AA2">
      <w:pPr>
        <w:tabs>
          <w:tab w:val="left" w:pos="1095"/>
        </w:tabs>
        <w:suppressAutoHyphens/>
        <w:autoSpaceDE w:val="0"/>
        <w:autoSpaceDN w:val="0"/>
        <w:adjustRightInd w:val="0"/>
        <w:jc w:val="both"/>
        <w:rPr>
          <w:rFonts w:ascii="Times New Roman" w:hAnsi="Times New Roman" w:cs="Times New Roman"/>
          <w:b/>
          <w:color w:val="000000"/>
          <w:sz w:val="20"/>
          <w:szCs w:val="20"/>
        </w:rPr>
      </w:pPr>
      <w:r w:rsidRPr="009A36C3">
        <w:rPr>
          <w:rFonts w:ascii="Times New Roman" w:hAnsi="Times New Roman" w:cs="Times New Roman"/>
          <w:b/>
          <w:color w:val="000000"/>
          <w:sz w:val="20"/>
          <w:szCs w:val="20"/>
        </w:rPr>
        <w:t>Контакты для СМИ:</w:t>
      </w:r>
    </w:p>
    <w:p w:rsidR="00993AA2" w:rsidRPr="009A36C3" w:rsidRDefault="00993AA2" w:rsidP="00993AA2">
      <w:pPr>
        <w:spacing w:after="0" w:line="240" w:lineRule="auto"/>
        <w:jc w:val="both"/>
        <w:rPr>
          <w:rFonts w:ascii="Times New Roman" w:hAnsi="Times New Roman" w:cs="Times New Roman"/>
          <w:sz w:val="20"/>
          <w:szCs w:val="20"/>
        </w:rPr>
      </w:pPr>
      <w:r w:rsidRPr="009A36C3">
        <w:rPr>
          <w:rFonts w:ascii="Times New Roman" w:hAnsi="Times New Roman" w:cs="Times New Roman"/>
          <w:sz w:val="20"/>
          <w:szCs w:val="20"/>
        </w:rPr>
        <w:t>Управление Росреестра по Новосибирской области</w:t>
      </w:r>
    </w:p>
    <w:p w:rsidR="00993AA2" w:rsidRPr="009A36C3" w:rsidRDefault="00993AA2" w:rsidP="00993AA2">
      <w:pPr>
        <w:spacing w:after="0" w:line="240" w:lineRule="auto"/>
        <w:jc w:val="both"/>
        <w:rPr>
          <w:rFonts w:ascii="Times New Roman" w:hAnsi="Times New Roman" w:cs="Times New Roman"/>
          <w:sz w:val="20"/>
          <w:szCs w:val="20"/>
        </w:rPr>
      </w:pPr>
      <w:r w:rsidRPr="009A36C3">
        <w:rPr>
          <w:rFonts w:ascii="Times New Roman" w:hAnsi="Times New Roman" w:cs="Times New Roman"/>
          <w:sz w:val="20"/>
          <w:szCs w:val="20"/>
        </w:rPr>
        <w:t>630091, г. Новосибирск, ул. Державина, д. 28</w:t>
      </w:r>
    </w:p>
    <w:p w:rsidR="00993AA2" w:rsidRPr="009A36C3" w:rsidRDefault="00993AA2" w:rsidP="00993AA2">
      <w:pPr>
        <w:autoSpaceDE w:val="0"/>
        <w:autoSpaceDN w:val="0"/>
        <w:adjustRightInd w:val="0"/>
        <w:spacing w:after="0" w:line="240" w:lineRule="auto"/>
        <w:jc w:val="both"/>
        <w:rPr>
          <w:rFonts w:ascii="Times New Roman" w:hAnsi="Times New Roman" w:cs="Times New Roman"/>
          <w:color w:val="000000"/>
          <w:sz w:val="20"/>
          <w:szCs w:val="20"/>
        </w:rPr>
      </w:pPr>
      <w:r w:rsidRPr="009A36C3">
        <w:rPr>
          <w:rFonts w:ascii="Times New Roman" w:hAnsi="Times New Roman" w:cs="Times New Roman"/>
          <w:color w:val="000000"/>
          <w:sz w:val="20"/>
          <w:szCs w:val="20"/>
        </w:rPr>
        <w:t xml:space="preserve">Электронная почта: </w:t>
      </w:r>
    </w:p>
    <w:p w:rsidR="00993AA2" w:rsidRPr="009A36C3" w:rsidRDefault="00B15550" w:rsidP="00993AA2">
      <w:pPr>
        <w:autoSpaceDE w:val="0"/>
        <w:autoSpaceDN w:val="0"/>
        <w:adjustRightInd w:val="0"/>
        <w:spacing w:after="0" w:line="240" w:lineRule="auto"/>
        <w:jc w:val="both"/>
        <w:rPr>
          <w:rFonts w:ascii="Times New Roman" w:hAnsi="Times New Roman" w:cs="Times New Roman"/>
          <w:color w:val="000000"/>
          <w:sz w:val="20"/>
          <w:szCs w:val="20"/>
        </w:rPr>
      </w:pPr>
      <w:hyperlink r:id="rId149" w:history="1">
        <w:r w:rsidR="00993AA2" w:rsidRPr="009A36C3">
          <w:rPr>
            <w:rStyle w:val="a3"/>
            <w:rFonts w:ascii="Times New Roman" w:hAnsi="Times New Roman" w:cs="Times New Roman"/>
            <w:sz w:val="20"/>
            <w:szCs w:val="20"/>
          </w:rPr>
          <w:t>oko@r54.rosreestr.ru</w:t>
        </w:r>
      </w:hyperlink>
      <w:r w:rsidR="00993AA2" w:rsidRPr="009A36C3">
        <w:rPr>
          <w:rFonts w:ascii="Times New Roman" w:hAnsi="Times New Roman" w:cs="Times New Roman"/>
          <w:color w:val="000000"/>
          <w:sz w:val="20"/>
          <w:szCs w:val="20"/>
        </w:rPr>
        <w:t xml:space="preserve"> </w:t>
      </w:r>
    </w:p>
    <w:p w:rsidR="00993AA2" w:rsidRPr="009A36C3" w:rsidRDefault="00993AA2" w:rsidP="00993AA2">
      <w:pPr>
        <w:autoSpaceDE w:val="0"/>
        <w:autoSpaceDN w:val="0"/>
        <w:adjustRightInd w:val="0"/>
        <w:spacing w:after="0" w:line="240" w:lineRule="auto"/>
        <w:jc w:val="both"/>
        <w:rPr>
          <w:rFonts w:ascii="Times New Roman" w:hAnsi="Times New Roman" w:cs="Times New Roman"/>
          <w:color w:val="000000"/>
          <w:sz w:val="20"/>
          <w:szCs w:val="20"/>
        </w:rPr>
      </w:pPr>
      <w:r w:rsidRPr="009A36C3">
        <w:rPr>
          <w:rFonts w:ascii="Times New Roman" w:hAnsi="Times New Roman" w:cs="Times New Roman"/>
          <w:color w:val="000000"/>
          <w:sz w:val="20"/>
          <w:szCs w:val="20"/>
        </w:rPr>
        <w:t xml:space="preserve">Сайт: </w:t>
      </w:r>
      <w:hyperlink r:id="rId150" w:history="1">
        <w:r w:rsidRPr="009A36C3">
          <w:rPr>
            <w:rFonts w:ascii="Times New Roman" w:hAnsi="Times New Roman" w:cs="Times New Roman"/>
            <w:color w:val="0000FF"/>
            <w:sz w:val="20"/>
            <w:szCs w:val="20"/>
            <w:u w:val="single"/>
          </w:rPr>
          <w:t>Росреестр</w:t>
        </w:r>
      </w:hyperlink>
    </w:p>
    <w:p w:rsidR="00993AA2" w:rsidRPr="009A36C3" w:rsidRDefault="00993AA2" w:rsidP="00993AA2">
      <w:pPr>
        <w:autoSpaceDE w:val="0"/>
        <w:autoSpaceDN w:val="0"/>
        <w:adjustRightInd w:val="0"/>
        <w:spacing w:after="0" w:line="240" w:lineRule="auto"/>
        <w:jc w:val="both"/>
        <w:rPr>
          <w:rFonts w:ascii="Times New Roman" w:eastAsia="Times New Roman" w:hAnsi="Times New Roman" w:cs="Times New Roman"/>
          <w:sz w:val="20"/>
          <w:szCs w:val="20"/>
        </w:rPr>
      </w:pPr>
      <w:r w:rsidRPr="009A36C3">
        <w:rPr>
          <w:rFonts w:ascii="Times New Roman" w:hAnsi="Times New Roman" w:cs="Times New Roman"/>
          <w:color w:val="000000"/>
          <w:sz w:val="20"/>
          <w:szCs w:val="20"/>
        </w:rPr>
        <w:t xml:space="preserve">Соцсети: </w:t>
      </w:r>
      <w:hyperlink r:id="rId151" w:history="1">
        <w:r w:rsidRPr="009A36C3">
          <w:rPr>
            <w:rFonts w:ascii="Times New Roman" w:hAnsi="Times New Roman" w:cs="Times New Roman"/>
            <w:color w:val="0000FF"/>
            <w:sz w:val="20"/>
            <w:szCs w:val="20"/>
            <w:u w:val="single"/>
          </w:rPr>
          <w:t>ВКонтакте</w:t>
        </w:r>
      </w:hyperlink>
      <w:r w:rsidRPr="009A36C3">
        <w:rPr>
          <w:rFonts w:ascii="Times New Roman" w:hAnsi="Times New Roman" w:cs="Times New Roman"/>
          <w:color w:val="000000"/>
          <w:sz w:val="20"/>
          <w:szCs w:val="20"/>
        </w:rPr>
        <w:t xml:space="preserve">, </w:t>
      </w:r>
      <w:hyperlink r:id="rId152" w:history="1">
        <w:r w:rsidRPr="009A36C3">
          <w:rPr>
            <w:rStyle w:val="a3"/>
            <w:rFonts w:ascii="Times New Roman" w:eastAsia="Arial" w:hAnsi="Times New Roman" w:cs="Times New Roman"/>
            <w:sz w:val="20"/>
            <w:szCs w:val="20"/>
          </w:rPr>
          <w:t>Одноклассники</w:t>
        </w:r>
      </w:hyperlink>
      <w:r w:rsidRPr="009A36C3">
        <w:rPr>
          <w:rStyle w:val="a3"/>
          <w:rFonts w:ascii="Times New Roman" w:eastAsia="Arial" w:hAnsi="Times New Roman" w:cs="Times New Roman"/>
          <w:sz w:val="20"/>
          <w:szCs w:val="20"/>
        </w:rPr>
        <w:t xml:space="preserve">, </w:t>
      </w:r>
      <w:hyperlink r:id="rId153" w:history="1">
        <w:r w:rsidRPr="009A36C3">
          <w:rPr>
            <w:rStyle w:val="a3"/>
            <w:rFonts w:ascii="Times New Roman" w:hAnsi="Times New Roman" w:cs="Times New Roman"/>
            <w:sz w:val="20"/>
            <w:szCs w:val="20"/>
          </w:rPr>
          <w:t>Яндекс.Дзен</w:t>
        </w:r>
      </w:hyperlink>
      <w:r w:rsidRPr="009A36C3">
        <w:rPr>
          <w:rStyle w:val="a3"/>
          <w:rFonts w:ascii="Times New Roman" w:hAnsi="Times New Roman" w:cs="Times New Roman"/>
          <w:sz w:val="20"/>
          <w:szCs w:val="20"/>
        </w:rPr>
        <w:t xml:space="preserve">, </w:t>
      </w:r>
      <w:hyperlink r:id="rId154" w:history="1">
        <w:r w:rsidRPr="009A36C3">
          <w:rPr>
            <w:rStyle w:val="a3"/>
            <w:rFonts w:ascii="Times New Roman" w:hAnsi="Times New Roman" w:cs="Times New Roman"/>
            <w:sz w:val="20"/>
            <w:szCs w:val="20"/>
          </w:rPr>
          <w:t>Телеграм</w:t>
        </w:r>
      </w:hyperlink>
      <w:r w:rsidRPr="009A36C3">
        <w:rPr>
          <w:rFonts w:ascii="Times New Roman" w:hAnsi="Times New Roman" w:cs="Times New Roman"/>
          <w:b/>
          <w:sz w:val="20"/>
          <w:szCs w:val="20"/>
        </w:rPr>
        <w:t xml:space="preserve"> </w:t>
      </w:r>
    </w:p>
    <w:p w:rsidR="00993AA2" w:rsidRPr="009A36C3" w:rsidRDefault="00993AA2" w:rsidP="00C012F9">
      <w:pPr>
        <w:spacing w:after="0" w:line="240" w:lineRule="auto"/>
        <w:ind w:firstLine="567"/>
        <w:jc w:val="both"/>
        <w:rPr>
          <w:rFonts w:ascii="Times New Roman" w:eastAsia="Times New Roman" w:hAnsi="Times New Roman" w:cs="Times New Roman"/>
          <w:sz w:val="20"/>
          <w:szCs w:val="20"/>
          <w:lang w:eastAsia="ru-RU"/>
        </w:rPr>
      </w:pPr>
    </w:p>
    <w:p w:rsidR="00993AA2" w:rsidRPr="009A36C3" w:rsidRDefault="00993AA2" w:rsidP="00993AA2">
      <w:pPr>
        <w:rPr>
          <w:rFonts w:ascii="Times New Roman" w:hAnsi="Times New Roman" w:cs="Times New Roman"/>
          <w:noProof/>
          <w:sz w:val="20"/>
          <w:szCs w:val="20"/>
        </w:rPr>
      </w:pPr>
      <w:r w:rsidRPr="009A36C3">
        <w:rPr>
          <w:rFonts w:ascii="Times New Roman" w:hAnsi="Times New Roman" w:cs="Times New Roman"/>
          <w:noProof/>
          <w:sz w:val="20"/>
          <w:szCs w:val="20"/>
          <w:lang w:eastAsia="ru-RU"/>
        </w:rPr>
        <w:drawing>
          <wp:inline distT="0" distB="0" distL="0" distR="0" wp14:anchorId="5EA2A8C2" wp14:editId="213111EA">
            <wp:extent cx="1743075" cy="7524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4" cstate="print">
                      <a:extLst>
                        <a:ext uri="{28A0092B-C50C-407E-A947-70E740481C1C}">
                          <a14:useLocalDpi xmlns:a14="http://schemas.microsoft.com/office/drawing/2010/main" val="0"/>
                        </a:ext>
                      </a:extLst>
                    </a:blip>
                    <a:srcRect l="18520" t="24634" r="12820" b="33795"/>
                    <a:stretch>
                      <a:fillRect/>
                    </a:stretch>
                  </pic:blipFill>
                  <pic:spPr bwMode="auto">
                    <a:xfrm>
                      <a:off x="0" y="0"/>
                      <a:ext cx="1743075" cy="752475"/>
                    </a:xfrm>
                    <a:prstGeom prst="rect">
                      <a:avLst/>
                    </a:prstGeom>
                    <a:noFill/>
                    <a:ln>
                      <a:noFill/>
                    </a:ln>
                  </pic:spPr>
                </pic:pic>
              </a:graphicData>
            </a:graphic>
          </wp:inline>
        </w:drawing>
      </w:r>
    </w:p>
    <w:p w:rsidR="00993AA2" w:rsidRPr="009A36C3" w:rsidRDefault="00993AA2" w:rsidP="00993AA2">
      <w:pPr>
        <w:jc w:val="center"/>
        <w:rPr>
          <w:rFonts w:ascii="Times New Roman" w:hAnsi="Times New Roman" w:cs="Times New Roman"/>
          <w:b/>
          <w:sz w:val="20"/>
          <w:szCs w:val="20"/>
        </w:rPr>
      </w:pPr>
      <w:r w:rsidRPr="009A36C3">
        <w:rPr>
          <w:rFonts w:ascii="Times New Roman" w:hAnsi="Times New Roman" w:cs="Times New Roman"/>
          <w:b/>
          <w:sz w:val="20"/>
          <w:szCs w:val="20"/>
        </w:rPr>
        <w:t>Наименования населенных пунктов Новосибирской области на дорожных указателях под контролем Росреестра</w:t>
      </w:r>
    </w:p>
    <w:p w:rsidR="00993AA2" w:rsidRPr="009A36C3" w:rsidRDefault="00993AA2" w:rsidP="002666D3">
      <w:pPr>
        <w:pStyle w:val="21"/>
        <w:spacing w:after="0" w:line="240" w:lineRule="auto"/>
        <w:jc w:val="both"/>
        <w:rPr>
          <w:sz w:val="20"/>
          <w:szCs w:val="20"/>
        </w:rPr>
      </w:pPr>
      <w:r w:rsidRPr="009A36C3">
        <w:rPr>
          <w:sz w:val="20"/>
          <w:szCs w:val="20"/>
        </w:rPr>
        <w:t xml:space="preserve">Управление Росреестра по Новосибирской области осуществляет федеральный государственный контроль (надзор) в области геодезии и картографии, в том числе за соблюдением употребления наименований географических объектов на дорожных знаках и иных указателях на территории региона. В 2024 году специалистами новосибирского Росреестра проверен 231 дорожный указатель на дорогах общего пользования в Барабинском, Куйбышевском, Кыштовском, Новосибирском, Ордынском, Северном, Сузунском, Татарском, Усть-Таркском, Черепановском районах. Было выявлено 13 фактов неверного написания наименований населенных пунктов. </w:t>
      </w:r>
    </w:p>
    <w:p w:rsidR="00993AA2" w:rsidRPr="009A36C3" w:rsidRDefault="00993AA2" w:rsidP="00993AA2">
      <w:pPr>
        <w:pStyle w:val="21"/>
        <w:spacing w:after="0" w:line="240" w:lineRule="auto"/>
        <w:jc w:val="both"/>
        <w:rPr>
          <w:sz w:val="20"/>
          <w:szCs w:val="20"/>
        </w:rPr>
      </w:pPr>
      <w:r w:rsidRPr="009A36C3">
        <w:rPr>
          <w:sz w:val="20"/>
          <w:szCs w:val="20"/>
        </w:rPr>
        <w:t>В 2025 году уже проверено 174 дорожных указателя в Барабинском, Венгеровском, Кыштовском, Татарском и Чановском районах и выявлено 5 искаженных наименований.</w:t>
      </w:r>
    </w:p>
    <w:p w:rsidR="00993AA2" w:rsidRPr="009A36C3" w:rsidRDefault="00993AA2" w:rsidP="00993AA2">
      <w:pPr>
        <w:pStyle w:val="21"/>
        <w:spacing w:after="0" w:line="240" w:lineRule="auto"/>
        <w:jc w:val="both"/>
        <w:rPr>
          <w:sz w:val="20"/>
          <w:szCs w:val="20"/>
        </w:rPr>
      </w:pPr>
      <w:r w:rsidRPr="009A36C3">
        <w:rPr>
          <w:sz w:val="20"/>
          <w:szCs w:val="20"/>
        </w:rPr>
        <w:t xml:space="preserve">Например, на дорожном указателе к поселку Среднеичинский в Северном районе было написано «Среднеичинск», к деревне Новотроицк в Татарском районе - «Первоновотроицк», а село Гусиный Брод в Новосибирском районе было обозначено как «Гусинный Брод». </w:t>
      </w:r>
    </w:p>
    <w:p w:rsidR="00993AA2" w:rsidRPr="009A36C3" w:rsidRDefault="00993AA2" w:rsidP="00993AA2">
      <w:pPr>
        <w:pStyle w:val="21"/>
        <w:spacing w:after="0" w:line="240" w:lineRule="auto"/>
        <w:jc w:val="both"/>
        <w:rPr>
          <w:sz w:val="20"/>
          <w:szCs w:val="20"/>
        </w:rPr>
      </w:pPr>
      <w:r w:rsidRPr="009A36C3">
        <w:rPr>
          <w:sz w:val="20"/>
          <w:szCs w:val="20"/>
        </w:rPr>
        <w:t>По всем выявленным фактам Управлением Росреестра были выданы предостережения о недопустимости нарушения обязательных требований и ошибки на дорожных указателях у села Гусиный Брод и других населенных пунктов исправлены.</w:t>
      </w:r>
    </w:p>
    <w:p w:rsidR="00993AA2" w:rsidRPr="009A36C3" w:rsidRDefault="00993AA2" w:rsidP="00993AA2">
      <w:pPr>
        <w:pStyle w:val="21"/>
        <w:spacing w:after="0" w:line="240" w:lineRule="auto"/>
        <w:jc w:val="both"/>
        <w:rPr>
          <w:sz w:val="20"/>
          <w:szCs w:val="20"/>
        </w:rPr>
      </w:pPr>
      <w:r w:rsidRPr="009A36C3">
        <w:rPr>
          <w:sz w:val="20"/>
          <w:szCs w:val="20"/>
        </w:rPr>
        <w:t>В соответствии с действующим законодательством о географических наименованиях наименования географических объектов как составная часть исторического и культурного наследия народов Российской Федерации охраняются государством, произвольная замена одних наименований географических объектов другими, употребление искаженных наименований географических объектов не допускаются.</w:t>
      </w:r>
    </w:p>
    <w:p w:rsidR="00993AA2" w:rsidRPr="009A36C3" w:rsidRDefault="00993AA2" w:rsidP="00993AA2">
      <w:pPr>
        <w:tabs>
          <w:tab w:val="left" w:pos="4678"/>
          <w:tab w:val="left" w:pos="5529"/>
        </w:tabs>
        <w:contextualSpacing/>
        <w:jc w:val="both"/>
        <w:rPr>
          <w:rFonts w:ascii="Times New Roman" w:eastAsia="Batang" w:hAnsi="Times New Roman" w:cs="Times New Roman"/>
          <w:bCs/>
          <w:color w:val="0D0D0D"/>
          <w:sz w:val="20"/>
          <w:szCs w:val="20"/>
          <w:lang w:eastAsia="x-none"/>
        </w:rPr>
      </w:pPr>
      <w:r w:rsidRPr="009A36C3">
        <w:rPr>
          <w:rFonts w:ascii="Times New Roman" w:hAnsi="Times New Roman" w:cs="Times New Roman"/>
          <w:color w:val="0D0D0D"/>
          <w:sz w:val="20"/>
          <w:szCs w:val="20"/>
        </w:rPr>
        <w:lastRenderedPageBreak/>
        <w:t xml:space="preserve">Для обеспечения единообразного употребления наименований географических объектов, которые указываются на картах, дорожных указателях, в документах, учебных изданиях, создан </w:t>
      </w:r>
      <w:r w:rsidRPr="009A36C3">
        <w:rPr>
          <w:rFonts w:ascii="Times New Roman" w:hAnsi="Times New Roman" w:cs="Times New Roman"/>
          <w:sz w:val="20"/>
          <w:szCs w:val="20"/>
          <w:shd w:val="clear" w:color="auto" w:fill="FFFFFF"/>
          <w:lang w:eastAsia="x-none"/>
        </w:rPr>
        <w:t>Государственный каталог географических названий (ГКГН)</w:t>
      </w:r>
      <w:r w:rsidRPr="009A36C3">
        <w:rPr>
          <w:rFonts w:ascii="Times New Roman" w:hAnsi="Times New Roman" w:cs="Times New Roman"/>
          <w:color w:val="0D0D0D"/>
          <w:sz w:val="20"/>
          <w:szCs w:val="20"/>
        </w:rPr>
        <w:t xml:space="preserve">.  </w:t>
      </w:r>
      <w:r w:rsidRPr="009A36C3">
        <w:rPr>
          <w:rFonts w:ascii="Times New Roman" w:hAnsi="Times New Roman" w:cs="Times New Roman"/>
          <w:sz w:val="20"/>
          <w:szCs w:val="20"/>
        </w:rPr>
        <w:t>ГКГН размещен на официальном сайте Публично-правовой компании «Роскадастр» в разделе «Сервисы и услуги» / «Государственный каталог географических названий» (</w:t>
      </w:r>
      <w:hyperlink r:id="rId155" w:history="1">
        <w:r w:rsidRPr="009A36C3">
          <w:rPr>
            <w:rFonts w:ascii="Times New Roman" w:hAnsi="Times New Roman" w:cs="Times New Roman"/>
            <w:sz w:val="20"/>
            <w:szCs w:val="20"/>
          </w:rPr>
          <w:t>https://kadastr.ru/services/gosudarstvennyy-katalog-geograficheskikh-nazvaniy/</w:t>
        </w:r>
      </w:hyperlink>
      <w:r w:rsidRPr="009A36C3">
        <w:rPr>
          <w:rFonts w:ascii="Times New Roman" w:hAnsi="Times New Roman" w:cs="Times New Roman"/>
          <w:sz w:val="20"/>
          <w:szCs w:val="20"/>
        </w:rPr>
        <w:t>).</w:t>
      </w:r>
    </w:p>
    <w:p w:rsidR="00993AA2" w:rsidRPr="009A36C3" w:rsidRDefault="00993AA2" w:rsidP="00993AA2">
      <w:pPr>
        <w:autoSpaceDE w:val="0"/>
        <w:autoSpaceDN w:val="0"/>
        <w:adjustRightInd w:val="0"/>
        <w:jc w:val="right"/>
        <w:rPr>
          <w:rFonts w:ascii="Times New Roman" w:eastAsia="Quattrocento Sans" w:hAnsi="Times New Roman" w:cs="Times New Roman"/>
          <w:b/>
          <w:i/>
          <w:color w:val="000000"/>
          <w:sz w:val="20"/>
          <w:szCs w:val="20"/>
        </w:rPr>
      </w:pPr>
      <w:r w:rsidRPr="009A36C3">
        <w:rPr>
          <w:rFonts w:ascii="Times New Roman" w:eastAsia="Quattrocento Sans" w:hAnsi="Times New Roman" w:cs="Times New Roman"/>
          <w:b/>
          <w:i/>
          <w:color w:val="000000"/>
          <w:sz w:val="20"/>
          <w:szCs w:val="20"/>
        </w:rPr>
        <w:t xml:space="preserve">материал подготовлен Управлением Росреестра </w:t>
      </w:r>
    </w:p>
    <w:p w:rsidR="00993AA2" w:rsidRPr="009A36C3" w:rsidRDefault="00993AA2" w:rsidP="00993AA2">
      <w:pPr>
        <w:autoSpaceDE w:val="0"/>
        <w:autoSpaceDN w:val="0"/>
        <w:adjustRightInd w:val="0"/>
        <w:jc w:val="right"/>
        <w:rPr>
          <w:rFonts w:ascii="Times New Roman" w:eastAsia="Quattrocento Sans" w:hAnsi="Times New Roman" w:cs="Times New Roman"/>
          <w:b/>
          <w:i/>
          <w:color w:val="000000"/>
          <w:sz w:val="20"/>
          <w:szCs w:val="20"/>
        </w:rPr>
      </w:pPr>
      <w:r w:rsidRPr="009A36C3">
        <w:rPr>
          <w:rFonts w:ascii="Times New Roman" w:eastAsia="Quattrocento Sans" w:hAnsi="Times New Roman" w:cs="Times New Roman"/>
          <w:b/>
          <w:i/>
          <w:color w:val="000000"/>
          <w:sz w:val="20"/>
          <w:szCs w:val="20"/>
        </w:rPr>
        <w:t xml:space="preserve">по Новосибирской области </w:t>
      </w:r>
    </w:p>
    <w:p w:rsidR="00993AA2" w:rsidRPr="009A36C3" w:rsidRDefault="00993AA2" w:rsidP="00993AA2">
      <w:pPr>
        <w:autoSpaceDE w:val="0"/>
        <w:autoSpaceDN w:val="0"/>
        <w:adjustRightInd w:val="0"/>
        <w:jc w:val="right"/>
        <w:rPr>
          <w:rFonts w:ascii="Times New Roman" w:hAnsi="Times New Roman" w:cs="Times New Roman"/>
          <w:b/>
          <w:bCs/>
          <w:i/>
          <w:iCs/>
          <w:color w:val="0070C0"/>
          <w:sz w:val="20"/>
          <w:szCs w:val="20"/>
        </w:rPr>
      </w:pPr>
      <w:r w:rsidRPr="009A36C3">
        <w:rPr>
          <w:rFonts w:ascii="Times New Roman" w:hAnsi="Times New Roman" w:cs="Times New Roman"/>
          <w:noProof/>
          <w:sz w:val="20"/>
          <w:szCs w:val="20"/>
          <w:lang w:eastAsia="ru-RU"/>
        </w:rPr>
        <mc:AlternateContent>
          <mc:Choice Requires="wps">
            <w:drawing>
              <wp:anchor distT="4294967295" distB="4294967295" distL="114300" distR="114300" simplePos="0" relativeHeight="251660288" behindDoc="0" locked="0" layoutInCell="1" allowOverlap="1" wp14:anchorId="72890603" wp14:editId="0DB89049">
                <wp:simplePos x="0" y="0"/>
                <wp:positionH relativeFrom="column">
                  <wp:posOffset>-41910</wp:posOffset>
                </wp:positionH>
                <wp:positionV relativeFrom="paragraph">
                  <wp:posOffset>90169</wp:posOffset>
                </wp:positionV>
                <wp:extent cx="6229350" cy="0"/>
                <wp:effectExtent l="0" t="0" r="19050" b="1905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6540D8" id="Прямая со стрелкой 9" o:spid="_x0000_s1026" type="#_x0000_t32" style="position:absolute;margin-left:-3.3pt;margin-top:7.1pt;width:490.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" strokecolor="#0070c0"/>
            </w:pict>
          </mc:Fallback>
        </mc:AlternateContent>
      </w:r>
    </w:p>
    <w:p w:rsidR="00993AA2" w:rsidRPr="009A36C3" w:rsidRDefault="00993AA2" w:rsidP="00993AA2">
      <w:pPr>
        <w:suppressAutoHyphens/>
        <w:autoSpaceDE w:val="0"/>
        <w:autoSpaceDN w:val="0"/>
        <w:adjustRightInd w:val="0"/>
        <w:jc w:val="both"/>
        <w:rPr>
          <w:rFonts w:ascii="Times New Roman" w:hAnsi="Times New Roman" w:cs="Times New Roman"/>
          <w:b/>
          <w:bCs/>
          <w:sz w:val="20"/>
          <w:szCs w:val="20"/>
        </w:rPr>
      </w:pPr>
      <w:r w:rsidRPr="009A36C3">
        <w:rPr>
          <w:rFonts w:ascii="Times New Roman" w:hAnsi="Times New Roman" w:cs="Times New Roman"/>
          <w:b/>
          <w:bCs/>
          <w:sz w:val="20"/>
          <w:szCs w:val="20"/>
        </w:rPr>
        <w:t>Об Управлении Росреестра по Новосибирской области</w:t>
      </w:r>
    </w:p>
    <w:p w:rsidR="00993AA2" w:rsidRPr="009A36C3" w:rsidRDefault="00993AA2" w:rsidP="00993AA2">
      <w:pPr>
        <w:suppressAutoHyphens/>
        <w:autoSpaceDE w:val="0"/>
        <w:autoSpaceDN w:val="0"/>
        <w:adjustRightInd w:val="0"/>
        <w:jc w:val="both"/>
        <w:rPr>
          <w:rFonts w:ascii="Times New Roman" w:hAnsi="Times New Roman" w:cs="Times New Roman"/>
          <w:b/>
          <w:bCs/>
          <w:sz w:val="20"/>
          <w:szCs w:val="20"/>
        </w:rPr>
      </w:pPr>
      <w:r w:rsidRPr="009A36C3">
        <w:rPr>
          <w:rFonts w:ascii="Times New Roman" w:hAnsi="Times New Roman" w:cs="Times New Roman"/>
          <w:sz w:val="20"/>
          <w:szCs w:val="20"/>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993AA2" w:rsidRPr="009A36C3" w:rsidRDefault="00993AA2" w:rsidP="00993AA2">
      <w:pPr>
        <w:tabs>
          <w:tab w:val="left" w:pos="1095"/>
        </w:tabs>
        <w:suppressAutoHyphens/>
        <w:autoSpaceDE w:val="0"/>
        <w:autoSpaceDN w:val="0"/>
        <w:adjustRightInd w:val="0"/>
        <w:jc w:val="both"/>
        <w:rPr>
          <w:rFonts w:ascii="Times New Roman" w:hAnsi="Times New Roman" w:cs="Times New Roman"/>
          <w:b/>
          <w:color w:val="000000"/>
          <w:sz w:val="20"/>
          <w:szCs w:val="20"/>
        </w:rPr>
      </w:pPr>
      <w:r w:rsidRPr="009A36C3">
        <w:rPr>
          <w:rFonts w:ascii="Times New Roman" w:hAnsi="Times New Roman" w:cs="Times New Roman"/>
          <w:b/>
          <w:color w:val="000000"/>
          <w:sz w:val="20"/>
          <w:szCs w:val="20"/>
        </w:rPr>
        <w:t>Контакты для СМИ:</w:t>
      </w:r>
    </w:p>
    <w:p w:rsidR="00993AA2" w:rsidRPr="009A36C3" w:rsidRDefault="00993AA2" w:rsidP="00993AA2">
      <w:pPr>
        <w:jc w:val="both"/>
        <w:rPr>
          <w:rFonts w:ascii="Times New Roman" w:hAnsi="Times New Roman" w:cs="Times New Roman"/>
          <w:sz w:val="20"/>
          <w:szCs w:val="20"/>
        </w:rPr>
      </w:pPr>
      <w:r w:rsidRPr="009A36C3">
        <w:rPr>
          <w:rFonts w:ascii="Times New Roman" w:hAnsi="Times New Roman" w:cs="Times New Roman"/>
          <w:sz w:val="20"/>
          <w:szCs w:val="20"/>
        </w:rPr>
        <w:t>Управление Росреестра по Новосибирской области</w:t>
      </w:r>
    </w:p>
    <w:p w:rsidR="00993AA2" w:rsidRPr="009A36C3" w:rsidRDefault="00993AA2" w:rsidP="00993AA2">
      <w:pPr>
        <w:jc w:val="both"/>
        <w:rPr>
          <w:rFonts w:ascii="Times New Roman" w:hAnsi="Times New Roman" w:cs="Times New Roman"/>
          <w:sz w:val="20"/>
          <w:szCs w:val="20"/>
        </w:rPr>
      </w:pPr>
      <w:r w:rsidRPr="009A36C3">
        <w:rPr>
          <w:rFonts w:ascii="Times New Roman" w:hAnsi="Times New Roman" w:cs="Times New Roman"/>
          <w:sz w:val="20"/>
          <w:szCs w:val="20"/>
        </w:rPr>
        <w:t>630091, г. Новосибирск, ул. Державина, д. 28</w:t>
      </w:r>
    </w:p>
    <w:p w:rsidR="00993AA2" w:rsidRPr="009A36C3" w:rsidRDefault="00993AA2" w:rsidP="00993AA2">
      <w:pPr>
        <w:autoSpaceDE w:val="0"/>
        <w:autoSpaceDN w:val="0"/>
        <w:adjustRightInd w:val="0"/>
        <w:jc w:val="both"/>
        <w:rPr>
          <w:rFonts w:ascii="Times New Roman" w:hAnsi="Times New Roman" w:cs="Times New Roman"/>
          <w:color w:val="000000"/>
          <w:sz w:val="20"/>
          <w:szCs w:val="20"/>
        </w:rPr>
      </w:pPr>
      <w:r w:rsidRPr="009A36C3">
        <w:rPr>
          <w:rFonts w:ascii="Times New Roman" w:hAnsi="Times New Roman" w:cs="Times New Roman"/>
          <w:color w:val="000000"/>
          <w:sz w:val="20"/>
          <w:szCs w:val="20"/>
          <w:lang w:val="x-none"/>
        </w:rPr>
        <w:t xml:space="preserve">Электронная почта: </w:t>
      </w:r>
    </w:p>
    <w:p w:rsidR="00993AA2" w:rsidRPr="009A36C3" w:rsidRDefault="00B15550" w:rsidP="00993AA2">
      <w:pPr>
        <w:autoSpaceDE w:val="0"/>
        <w:autoSpaceDN w:val="0"/>
        <w:adjustRightInd w:val="0"/>
        <w:jc w:val="both"/>
        <w:rPr>
          <w:rFonts w:ascii="Times New Roman" w:hAnsi="Times New Roman" w:cs="Times New Roman"/>
          <w:color w:val="000000"/>
          <w:sz w:val="20"/>
          <w:szCs w:val="20"/>
        </w:rPr>
      </w:pPr>
      <w:hyperlink r:id="rId156" w:history="1">
        <w:r w:rsidR="00993AA2" w:rsidRPr="009A36C3">
          <w:rPr>
            <w:rStyle w:val="a3"/>
            <w:rFonts w:ascii="Times New Roman" w:hAnsi="Times New Roman" w:cs="Times New Roman"/>
            <w:sz w:val="20"/>
            <w:szCs w:val="20"/>
            <w:lang w:val="x-none"/>
          </w:rPr>
          <w:t>oko@r</w:t>
        </w:r>
        <w:r w:rsidR="00993AA2" w:rsidRPr="009A36C3">
          <w:rPr>
            <w:rStyle w:val="a3"/>
            <w:rFonts w:ascii="Times New Roman" w:hAnsi="Times New Roman" w:cs="Times New Roman"/>
            <w:sz w:val="20"/>
            <w:szCs w:val="20"/>
          </w:rPr>
          <w:t>54</w:t>
        </w:r>
        <w:r w:rsidR="00993AA2" w:rsidRPr="009A36C3">
          <w:rPr>
            <w:rStyle w:val="a3"/>
            <w:rFonts w:ascii="Times New Roman" w:hAnsi="Times New Roman" w:cs="Times New Roman"/>
            <w:sz w:val="20"/>
            <w:szCs w:val="20"/>
            <w:lang w:val="x-none"/>
          </w:rPr>
          <w:t>.rosreestr.ru</w:t>
        </w:r>
      </w:hyperlink>
      <w:r w:rsidR="00993AA2" w:rsidRPr="009A36C3">
        <w:rPr>
          <w:rFonts w:ascii="Times New Roman" w:hAnsi="Times New Roman" w:cs="Times New Roman"/>
          <w:color w:val="000000"/>
          <w:sz w:val="20"/>
          <w:szCs w:val="20"/>
          <w:lang w:val="x-none"/>
        </w:rPr>
        <w:t xml:space="preserve"> </w:t>
      </w:r>
    </w:p>
    <w:p w:rsidR="00993AA2" w:rsidRPr="009A36C3" w:rsidRDefault="00993AA2" w:rsidP="00993AA2">
      <w:pPr>
        <w:autoSpaceDE w:val="0"/>
        <w:autoSpaceDN w:val="0"/>
        <w:adjustRightInd w:val="0"/>
        <w:jc w:val="both"/>
        <w:rPr>
          <w:rFonts w:ascii="Times New Roman" w:hAnsi="Times New Roman" w:cs="Times New Roman"/>
          <w:color w:val="000000"/>
          <w:sz w:val="20"/>
          <w:szCs w:val="20"/>
          <w:lang w:val="x-none"/>
        </w:rPr>
      </w:pPr>
      <w:r w:rsidRPr="009A36C3">
        <w:rPr>
          <w:rFonts w:ascii="Times New Roman" w:hAnsi="Times New Roman" w:cs="Times New Roman"/>
          <w:color w:val="000000"/>
          <w:sz w:val="20"/>
          <w:szCs w:val="20"/>
          <w:lang w:val="x-none"/>
        </w:rPr>
        <w:t xml:space="preserve">Сайт: </w:t>
      </w:r>
      <w:hyperlink r:id="rId157" w:history="1">
        <w:r w:rsidRPr="009A36C3">
          <w:rPr>
            <w:rFonts w:ascii="Times New Roman" w:hAnsi="Times New Roman" w:cs="Times New Roman"/>
            <w:color w:val="0000FF"/>
            <w:sz w:val="20"/>
            <w:szCs w:val="20"/>
            <w:u w:val="single"/>
            <w:lang w:val="x-none"/>
          </w:rPr>
          <w:t>Росреестр</w:t>
        </w:r>
      </w:hyperlink>
    </w:p>
    <w:p w:rsidR="00993AA2" w:rsidRPr="009A36C3" w:rsidRDefault="00993AA2" w:rsidP="00993AA2">
      <w:pPr>
        <w:autoSpaceDE w:val="0"/>
        <w:autoSpaceDN w:val="0"/>
        <w:adjustRightInd w:val="0"/>
        <w:jc w:val="both"/>
        <w:rPr>
          <w:rFonts w:ascii="Times New Roman" w:hAnsi="Times New Roman" w:cs="Times New Roman"/>
          <w:b/>
          <w:sz w:val="20"/>
          <w:szCs w:val="20"/>
        </w:rPr>
      </w:pPr>
      <w:r w:rsidRPr="009A36C3">
        <w:rPr>
          <w:rFonts w:ascii="Times New Roman" w:hAnsi="Times New Roman" w:cs="Times New Roman"/>
          <w:color w:val="000000"/>
          <w:sz w:val="20"/>
          <w:szCs w:val="20"/>
        </w:rPr>
        <w:t xml:space="preserve">Соцсети: </w:t>
      </w:r>
      <w:hyperlink r:id="rId158" w:history="1">
        <w:r w:rsidRPr="009A36C3">
          <w:rPr>
            <w:rFonts w:ascii="Times New Roman" w:hAnsi="Times New Roman" w:cs="Times New Roman"/>
            <w:color w:val="0000FF"/>
            <w:sz w:val="20"/>
            <w:szCs w:val="20"/>
            <w:u w:val="single"/>
            <w:lang w:val="x-none"/>
          </w:rPr>
          <w:t>ВКонтакте</w:t>
        </w:r>
      </w:hyperlink>
      <w:r w:rsidRPr="009A36C3">
        <w:rPr>
          <w:rFonts w:ascii="Times New Roman" w:hAnsi="Times New Roman" w:cs="Times New Roman"/>
          <w:color w:val="000000"/>
          <w:sz w:val="20"/>
          <w:szCs w:val="20"/>
        </w:rPr>
        <w:t xml:space="preserve">, </w:t>
      </w:r>
      <w:hyperlink r:id="rId159" w:history="1">
        <w:r w:rsidRPr="009A36C3">
          <w:rPr>
            <w:rStyle w:val="a3"/>
            <w:rFonts w:ascii="Times New Roman" w:hAnsi="Times New Roman" w:cs="Times New Roman"/>
            <w:sz w:val="20"/>
            <w:szCs w:val="20"/>
          </w:rPr>
          <w:t>Одноклассники</w:t>
        </w:r>
      </w:hyperlink>
      <w:r w:rsidRPr="009A36C3">
        <w:rPr>
          <w:rStyle w:val="a3"/>
          <w:rFonts w:ascii="Times New Roman" w:hAnsi="Times New Roman" w:cs="Times New Roman"/>
          <w:sz w:val="20"/>
          <w:szCs w:val="20"/>
        </w:rPr>
        <w:t xml:space="preserve">, </w:t>
      </w:r>
      <w:hyperlink r:id="rId160" w:history="1">
        <w:r w:rsidRPr="009A36C3">
          <w:rPr>
            <w:rStyle w:val="a3"/>
            <w:rFonts w:ascii="Times New Roman" w:hAnsi="Times New Roman" w:cs="Times New Roman"/>
            <w:sz w:val="20"/>
            <w:szCs w:val="20"/>
            <w:lang w:val="x-none"/>
          </w:rPr>
          <w:t>Яндекс</w:t>
        </w:r>
        <w:r w:rsidRPr="009A36C3">
          <w:rPr>
            <w:rStyle w:val="a3"/>
            <w:rFonts w:ascii="Times New Roman" w:hAnsi="Times New Roman" w:cs="Times New Roman"/>
            <w:sz w:val="20"/>
            <w:szCs w:val="20"/>
          </w:rPr>
          <w:t>.</w:t>
        </w:r>
        <w:r w:rsidRPr="009A36C3">
          <w:rPr>
            <w:rStyle w:val="a3"/>
            <w:rFonts w:ascii="Times New Roman" w:hAnsi="Times New Roman" w:cs="Times New Roman"/>
            <w:sz w:val="20"/>
            <w:szCs w:val="20"/>
            <w:lang w:val="x-none"/>
          </w:rPr>
          <w:t>Дзен</w:t>
        </w:r>
      </w:hyperlink>
      <w:r w:rsidRPr="009A36C3">
        <w:rPr>
          <w:rStyle w:val="a3"/>
          <w:rFonts w:ascii="Times New Roman" w:hAnsi="Times New Roman" w:cs="Times New Roman"/>
          <w:sz w:val="20"/>
          <w:szCs w:val="20"/>
        </w:rPr>
        <w:t xml:space="preserve">, </w:t>
      </w:r>
      <w:hyperlink r:id="rId161" w:history="1">
        <w:r w:rsidRPr="009A36C3">
          <w:rPr>
            <w:rStyle w:val="a3"/>
            <w:rFonts w:ascii="Times New Roman" w:hAnsi="Times New Roman" w:cs="Times New Roman"/>
            <w:sz w:val="20"/>
            <w:szCs w:val="20"/>
          </w:rPr>
          <w:t>Телеграм</w:t>
        </w:r>
      </w:hyperlink>
      <w:r w:rsidRPr="009A36C3">
        <w:rPr>
          <w:rFonts w:ascii="Times New Roman" w:hAnsi="Times New Roman" w:cs="Times New Roman"/>
          <w:b/>
          <w:sz w:val="20"/>
          <w:szCs w:val="20"/>
        </w:rPr>
        <w:t xml:space="preserve"> </w:t>
      </w:r>
    </w:p>
    <w:p w:rsidR="00993AA2" w:rsidRPr="009A36C3" w:rsidRDefault="00993AA2" w:rsidP="00993AA2">
      <w:pPr>
        <w:jc w:val="both"/>
        <w:rPr>
          <w:rFonts w:ascii="Times New Roman" w:hAnsi="Times New Roman" w:cs="Times New Roman"/>
          <w:sz w:val="20"/>
          <w:szCs w:val="20"/>
        </w:rPr>
      </w:pPr>
      <w:r w:rsidRPr="009A36C3">
        <w:rPr>
          <w:rFonts w:ascii="Times New Roman" w:hAnsi="Times New Roman" w:cs="Times New Roman"/>
          <w:noProof/>
          <w:sz w:val="20"/>
          <w:szCs w:val="20"/>
          <w:lang w:eastAsia="ru-RU"/>
        </w:rPr>
        <w:drawing>
          <wp:inline distT="0" distB="0" distL="0" distR="0" wp14:anchorId="7C840946" wp14:editId="7064AA94">
            <wp:extent cx="1743075" cy="7524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4" cstate="print">
                      <a:extLst>
                        <a:ext uri="{28A0092B-C50C-407E-A947-70E740481C1C}">
                          <a14:useLocalDpi xmlns:a14="http://schemas.microsoft.com/office/drawing/2010/main" val="0"/>
                        </a:ext>
                      </a:extLst>
                    </a:blip>
                    <a:srcRect l="18520" t="24634" r="12820" b="33795"/>
                    <a:stretch>
                      <a:fillRect/>
                    </a:stretch>
                  </pic:blipFill>
                  <pic:spPr bwMode="auto">
                    <a:xfrm>
                      <a:off x="0" y="0"/>
                      <a:ext cx="1743075" cy="752475"/>
                    </a:xfrm>
                    <a:prstGeom prst="rect">
                      <a:avLst/>
                    </a:prstGeom>
                    <a:noFill/>
                    <a:ln>
                      <a:noFill/>
                    </a:ln>
                  </pic:spPr>
                </pic:pic>
              </a:graphicData>
            </a:graphic>
          </wp:inline>
        </w:drawing>
      </w:r>
    </w:p>
    <w:p w:rsidR="00993AA2" w:rsidRPr="009A36C3" w:rsidRDefault="00993AA2" w:rsidP="00993AA2">
      <w:pPr>
        <w:autoSpaceDE w:val="0"/>
        <w:autoSpaceDN w:val="0"/>
        <w:adjustRightInd w:val="0"/>
        <w:jc w:val="center"/>
        <w:outlineLvl w:val="0"/>
        <w:rPr>
          <w:rFonts w:ascii="Times New Roman" w:hAnsi="Times New Roman" w:cs="Times New Roman"/>
          <w:b/>
          <w:sz w:val="20"/>
          <w:szCs w:val="20"/>
        </w:rPr>
      </w:pPr>
      <w:r w:rsidRPr="009A36C3">
        <w:rPr>
          <w:rFonts w:ascii="Times New Roman" w:hAnsi="Times New Roman" w:cs="Times New Roman"/>
          <w:b/>
          <w:sz w:val="20"/>
          <w:szCs w:val="20"/>
        </w:rPr>
        <w:t xml:space="preserve">Новосибирский Росреестр о новеллах законодательства: информация для продавцов и покупателей жилья  </w:t>
      </w:r>
    </w:p>
    <w:p w:rsidR="00993AA2" w:rsidRPr="009A36C3" w:rsidRDefault="00993AA2" w:rsidP="00207F5C">
      <w:pPr>
        <w:jc w:val="both"/>
        <w:rPr>
          <w:rFonts w:ascii="Times New Roman" w:hAnsi="Times New Roman" w:cs="Times New Roman"/>
          <w:sz w:val="20"/>
          <w:szCs w:val="20"/>
        </w:rPr>
      </w:pPr>
      <w:r w:rsidRPr="009A36C3">
        <w:rPr>
          <w:rFonts w:ascii="Times New Roman" w:hAnsi="Times New Roman" w:cs="Times New Roman"/>
          <w:sz w:val="20"/>
          <w:szCs w:val="20"/>
        </w:rPr>
        <w:t>1 сентября 2025 года вступает в силу закон, призванный обеспечить баланс интересов членов семьи собственников жилых помещений. О нововведениях рассказали в Управлении Росреестра по Новосибирской области.</w:t>
      </w:r>
    </w:p>
    <w:p w:rsidR="00993AA2" w:rsidRPr="009A36C3" w:rsidRDefault="00993AA2" w:rsidP="00207F5C">
      <w:pPr>
        <w:jc w:val="both"/>
        <w:rPr>
          <w:rFonts w:ascii="Times New Roman" w:hAnsi="Times New Roman" w:cs="Times New Roman"/>
          <w:b/>
          <w:sz w:val="20"/>
          <w:szCs w:val="20"/>
        </w:rPr>
      </w:pPr>
      <w:r w:rsidRPr="009A36C3">
        <w:rPr>
          <w:rFonts w:ascii="Times New Roman" w:hAnsi="Times New Roman" w:cs="Times New Roman"/>
          <w:b/>
          <w:sz w:val="20"/>
          <w:szCs w:val="20"/>
        </w:rPr>
        <w:t>В чем заключаются нововведения?</w:t>
      </w:r>
    </w:p>
    <w:p w:rsidR="00993AA2" w:rsidRPr="009A36C3" w:rsidRDefault="00993AA2" w:rsidP="00207F5C">
      <w:pPr>
        <w:jc w:val="both"/>
        <w:rPr>
          <w:rFonts w:ascii="Times New Roman" w:hAnsi="Times New Roman" w:cs="Times New Roman"/>
          <w:sz w:val="20"/>
          <w:szCs w:val="20"/>
        </w:rPr>
      </w:pPr>
      <w:r w:rsidRPr="009A36C3">
        <w:rPr>
          <w:rFonts w:ascii="Times New Roman" w:hAnsi="Times New Roman" w:cs="Times New Roman"/>
          <w:sz w:val="20"/>
          <w:szCs w:val="20"/>
        </w:rPr>
        <w:t>В Единый государственный реестр недвижимости (ЕГРН) будут вноситься сведения о:</w:t>
      </w:r>
    </w:p>
    <w:p w:rsidR="00993AA2" w:rsidRPr="009A36C3" w:rsidRDefault="00993AA2" w:rsidP="00993AA2">
      <w:pPr>
        <w:jc w:val="both"/>
        <w:rPr>
          <w:rFonts w:ascii="Times New Roman" w:hAnsi="Times New Roman" w:cs="Times New Roman"/>
          <w:sz w:val="20"/>
          <w:szCs w:val="20"/>
        </w:rPr>
      </w:pPr>
      <w:r w:rsidRPr="009A36C3">
        <w:rPr>
          <w:rFonts w:ascii="Times New Roman" w:hAnsi="Times New Roman" w:cs="Times New Roman"/>
          <w:sz w:val="20"/>
          <w:szCs w:val="20"/>
        </w:rPr>
        <w:t xml:space="preserve">членах семьи (в том числе бывших) собственника приватизированного жилого помещения, которые в момент приватизации имели равные с ним права пользования этим помещением; членах семьи (в том числе бывших) собственника жилого помещения в жилищном кооперативе (ЖК) или жилищно-строительном кооперативе (ЖСК), круг которых определяется на дату полной выплаты членом кооператива паевого взноса. </w:t>
      </w:r>
      <w:r w:rsidRPr="009A36C3">
        <w:rPr>
          <w:rFonts w:ascii="Times New Roman" w:hAnsi="Times New Roman" w:cs="Times New Roman"/>
          <w:b/>
          <w:sz w:val="20"/>
          <w:szCs w:val="20"/>
        </w:rPr>
        <w:t>Как внести такие сведения в ЕГРН?</w:t>
      </w:r>
      <w:r w:rsidRPr="009A36C3">
        <w:rPr>
          <w:rFonts w:ascii="Times New Roman" w:hAnsi="Times New Roman" w:cs="Times New Roman"/>
          <w:sz w:val="20"/>
          <w:szCs w:val="20"/>
        </w:rPr>
        <w:t xml:space="preserve"> Сведения будут вноситься в ЕГРН на основании заявления собственника жилого помещения и лица, являющегося (являвшегося) членом </w:t>
      </w:r>
      <w:r w:rsidRPr="009A36C3">
        <w:rPr>
          <w:rFonts w:ascii="Times New Roman" w:hAnsi="Times New Roman" w:cs="Times New Roman"/>
          <w:sz w:val="20"/>
          <w:szCs w:val="20"/>
        </w:rPr>
        <w:lastRenderedPageBreak/>
        <w:t xml:space="preserve">его семьи, либо на основании решения суда.  </w:t>
      </w:r>
      <w:r w:rsidRPr="009A36C3">
        <w:rPr>
          <w:rFonts w:ascii="Times New Roman" w:hAnsi="Times New Roman" w:cs="Times New Roman"/>
          <w:b/>
          <w:sz w:val="20"/>
          <w:szCs w:val="20"/>
        </w:rPr>
        <w:t>Есть ли особенности обращения с жилым помещением?</w:t>
      </w:r>
      <w:r w:rsidRPr="009A36C3">
        <w:rPr>
          <w:rFonts w:ascii="Times New Roman" w:hAnsi="Times New Roman" w:cs="Times New Roman"/>
          <w:sz w:val="20"/>
          <w:szCs w:val="20"/>
        </w:rPr>
        <w:t xml:space="preserve"> Предусмотрена необходимость получения нотариально удостоверенного согласия членов семьи собственника на передачу в ипотеку жилого помещения, право собственности на которое возникло в результате приватизации или в связи с полной выплатой паевого взноса в ЖК и ЖСК. </w:t>
      </w:r>
      <w:r w:rsidRPr="009A36C3">
        <w:rPr>
          <w:rFonts w:ascii="Times New Roman" w:hAnsi="Times New Roman" w:cs="Times New Roman"/>
          <w:b/>
          <w:sz w:val="20"/>
          <w:szCs w:val="20"/>
        </w:rPr>
        <w:t>Существуют ли исключения?</w:t>
      </w:r>
      <w:r w:rsidRPr="009A36C3">
        <w:rPr>
          <w:rFonts w:ascii="Times New Roman" w:hAnsi="Times New Roman" w:cs="Times New Roman"/>
          <w:sz w:val="20"/>
          <w:szCs w:val="20"/>
        </w:rPr>
        <w:t xml:space="preserve"> Новые правила будут действовать только для лиц, которые пользуются жилым помещением и имели в момент приватизации равные права пользования им с лицом, его приватизировавшим, либо которые в момент полной выплаты паевого взноса были указаны в ордере либо были вселены в жилое помещение в качестве членов семьи собственника.</w:t>
      </w:r>
    </w:p>
    <w:p w:rsidR="00993AA2" w:rsidRPr="009A36C3" w:rsidRDefault="00993AA2" w:rsidP="00993AA2">
      <w:pPr>
        <w:autoSpaceDE w:val="0"/>
        <w:autoSpaceDN w:val="0"/>
        <w:adjustRightInd w:val="0"/>
        <w:jc w:val="right"/>
        <w:rPr>
          <w:rFonts w:ascii="Times New Roman" w:eastAsia="Quattrocento Sans" w:hAnsi="Times New Roman" w:cs="Times New Roman"/>
          <w:b/>
          <w:i/>
          <w:color w:val="000000"/>
          <w:sz w:val="20"/>
          <w:szCs w:val="20"/>
        </w:rPr>
      </w:pPr>
      <w:r w:rsidRPr="009A36C3">
        <w:rPr>
          <w:rFonts w:ascii="Times New Roman" w:eastAsia="Quattrocento Sans" w:hAnsi="Times New Roman" w:cs="Times New Roman"/>
          <w:b/>
          <w:i/>
          <w:color w:val="000000"/>
          <w:sz w:val="20"/>
          <w:szCs w:val="20"/>
        </w:rPr>
        <w:t xml:space="preserve">материал подготовлен Управлением Росреестра </w:t>
      </w:r>
    </w:p>
    <w:p w:rsidR="00993AA2" w:rsidRPr="009A36C3" w:rsidRDefault="00993AA2" w:rsidP="00993AA2">
      <w:pPr>
        <w:autoSpaceDE w:val="0"/>
        <w:autoSpaceDN w:val="0"/>
        <w:adjustRightInd w:val="0"/>
        <w:jc w:val="right"/>
        <w:rPr>
          <w:rFonts w:ascii="Times New Roman" w:eastAsia="Quattrocento Sans" w:hAnsi="Times New Roman" w:cs="Times New Roman"/>
          <w:b/>
          <w:i/>
          <w:color w:val="000000"/>
          <w:sz w:val="20"/>
          <w:szCs w:val="20"/>
        </w:rPr>
      </w:pPr>
      <w:r w:rsidRPr="009A36C3">
        <w:rPr>
          <w:rFonts w:ascii="Times New Roman" w:eastAsia="Quattrocento Sans" w:hAnsi="Times New Roman" w:cs="Times New Roman"/>
          <w:b/>
          <w:i/>
          <w:color w:val="000000"/>
          <w:sz w:val="20"/>
          <w:szCs w:val="20"/>
        </w:rPr>
        <w:t xml:space="preserve">по Новосибирской области </w:t>
      </w:r>
    </w:p>
    <w:p w:rsidR="00993AA2" w:rsidRPr="009A36C3" w:rsidRDefault="00993AA2" w:rsidP="00993AA2">
      <w:pPr>
        <w:autoSpaceDE w:val="0"/>
        <w:autoSpaceDN w:val="0"/>
        <w:adjustRightInd w:val="0"/>
        <w:jc w:val="right"/>
        <w:rPr>
          <w:rFonts w:ascii="Times New Roman" w:eastAsia="Quattrocento Sans" w:hAnsi="Times New Roman" w:cs="Times New Roman"/>
          <w:b/>
          <w:i/>
          <w:color w:val="000000"/>
          <w:sz w:val="20"/>
          <w:szCs w:val="20"/>
        </w:rPr>
      </w:pPr>
      <w:r w:rsidRPr="009A36C3">
        <w:rPr>
          <w:rFonts w:ascii="Times New Roman" w:hAnsi="Times New Roman" w:cs="Times New Roman"/>
          <w:noProof/>
          <w:sz w:val="20"/>
          <w:szCs w:val="20"/>
          <w:lang w:eastAsia="ru-RU"/>
        </w:rPr>
        <mc:AlternateContent>
          <mc:Choice Requires="wps">
            <w:drawing>
              <wp:anchor distT="4294967294" distB="4294967294" distL="114300" distR="114300" simplePos="0" relativeHeight="251662336" behindDoc="0" locked="0" layoutInCell="1" allowOverlap="1" wp14:anchorId="60F0DC2F" wp14:editId="133BF0FC">
                <wp:simplePos x="0" y="0"/>
                <wp:positionH relativeFrom="column">
                  <wp:posOffset>-41910</wp:posOffset>
                </wp:positionH>
                <wp:positionV relativeFrom="paragraph">
                  <wp:posOffset>90169</wp:posOffset>
                </wp:positionV>
                <wp:extent cx="6229350" cy="0"/>
                <wp:effectExtent l="0" t="0" r="19050" b="1905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1A2706" id="Прямая со стрелкой 27" o:spid="_x0000_s1026" type="#_x0000_t32" style="position:absolute;margin-left:-3.3pt;margin-top:7.1pt;width:490.5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" strokecolor="#0070c0"/>
            </w:pict>
          </mc:Fallback>
        </mc:AlternateContent>
      </w:r>
    </w:p>
    <w:p w:rsidR="00993AA2" w:rsidRPr="009A36C3" w:rsidRDefault="00993AA2" w:rsidP="00993AA2">
      <w:pPr>
        <w:suppressAutoHyphens/>
        <w:autoSpaceDE w:val="0"/>
        <w:autoSpaceDN w:val="0"/>
        <w:adjustRightInd w:val="0"/>
        <w:jc w:val="both"/>
        <w:rPr>
          <w:rFonts w:ascii="Times New Roman" w:hAnsi="Times New Roman" w:cs="Times New Roman"/>
          <w:b/>
          <w:bCs/>
          <w:sz w:val="20"/>
          <w:szCs w:val="20"/>
        </w:rPr>
      </w:pPr>
      <w:r w:rsidRPr="009A36C3">
        <w:rPr>
          <w:rFonts w:ascii="Times New Roman" w:hAnsi="Times New Roman" w:cs="Times New Roman"/>
          <w:b/>
          <w:bCs/>
          <w:sz w:val="20"/>
          <w:szCs w:val="20"/>
        </w:rPr>
        <w:t>Об Управлении Росреестра по Новосибирской области</w:t>
      </w:r>
    </w:p>
    <w:p w:rsidR="00993AA2" w:rsidRPr="009A36C3" w:rsidRDefault="00993AA2" w:rsidP="00993AA2">
      <w:pPr>
        <w:suppressAutoHyphens/>
        <w:autoSpaceDE w:val="0"/>
        <w:autoSpaceDN w:val="0"/>
        <w:adjustRightInd w:val="0"/>
        <w:jc w:val="both"/>
        <w:rPr>
          <w:rFonts w:ascii="Times New Roman" w:hAnsi="Times New Roman" w:cs="Times New Roman"/>
          <w:b/>
          <w:bCs/>
          <w:sz w:val="20"/>
          <w:szCs w:val="20"/>
        </w:rPr>
      </w:pPr>
      <w:r w:rsidRPr="009A36C3">
        <w:rPr>
          <w:rFonts w:ascii="Times New Roman" w:hAnsi="Times New Roman" w:cs="Times New Roman"/>
          <w:sz w:val="20"/>
          <w:szCs w:val="20"/>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993AA2" w:rsidRPr="009A36C3" w:rsidRDefault="00993AA2" w:rsidP="00993AA2">
      <w:pPr>
        <w:tabs>
          <w:tab w:val="left" w:pos="1095"/>
        </w:tabs>
        <w:suppressAutoHyphens/>
        <w:autoSpaceDE w:val="0"/>
        <w:autoSpaceDN w:val="0"/>
        <w:adjustRightInd w:val="0"/>
        <w:jc w:val="both"/>
        <w:rPr>
          <w:rFonts w:ascii="Times New Roman" w:hAnsi="Times New Roman" w:cs="Times New Roman"/>
          <w:b/>
          <w:color w:val="000000"/>
          <w:sz w:val="20"/>
          <w:szCs w:val="20"/>
        </w:rPr>
      </w:pPr>
      <w:r w:rsidRPr="009A36C3">
        <w:rPr>
          <w:rFonts w:ascii="Times New Roman" w:hAnsi="Times New Roman" w:cs="Times New Roman"/>
          <w:b/>
          <w:color w:val="000000"/>
          <w:sz w:val="20"/>
          <w:szCs w:val="20"/>
        </w:rPr>
        <w:t>Контакты для СМИ:</w:t>
      </w:r>
    </w:p>
    <w:p w:rsidR="00993AA2" w:rsidRPr="009A36C3" w:rsidRDefault="00993AA2" w:rsidP="00993AA2">
      <w:pPr>
        <w:jc w:val="both"/>
        <w:rPr>
          <w:rFonts w:ascii="Times New Roman" w:hAnsi="Times New Roman" w:cs="Times New Roman"/>
          <w:sz w:val="20"/>
          <w:szCs w:val="20"/>
        </w:rPr>
      </w:pPr>
      <w:r w:rsidRPr="009A36C3">
        <w:rPr>
          <w:rFonts w:ascii="Times New Roman" w:hAnsi="Times New Roman" w:cs="Times New Roman"/>
          <w:sz w:val="20"/>
          <w:szCs w:val="20"/>
        </w:rPr>
        <w:t>Управление Росреестра по Новосибирской области</w:t>
      </w:r>
    </w:p>
    <w:p w:rsidR="00993AA2" w:rsidRPr="009A36C3" w:rsidRDefault="00993AA2" w:rsidP="00993AA2">
      <w:pPr>
        <w:jc w:val="both"/>
        <w:rPr>
          <w:rFonts w:ascii="Times New Roman" w:hAnsi="Times New Roman" w:cs="Times New Roman"/>
          <w:sz w:val="20"/>
          <w:szCs w:val="20"/>
        </w:rPr>
      </w:pPr>
      <w:r w:rsidRPr="009A36C3">
        <w:rPr>
          <w:rFonts w:ascii="Times New Roman" w:hAnsi="Times New Roman" w:cs="Times New Roman"/>
          <w:sz w:val="20"/>
          <w:szCs w:val="20"/>
        </w:rPr>
        <w:t>630091, г. Новосибирск, ул. Державина, д. 28</w:t>
      </w:r>
    </w:p>
    <w:p w:rsidR="00993AA2" w:rsidRPr="009A36C3" w:rsidRDefault="00993AA2" w:rsidP="00993AA2">
      <w:pPr>
        <w:autoSpaceDE w:val="0"/>
        <w:autoSpaceDN w:val="0"/>
        <w:adjustRightInd w:val="0"/>
        <w:jc w:val="both"/>
        <w:rPr>
          <w:rFonts w:ascii="Times New Roman" w:hAnsi="Times New Roman" w:cs="Times New Roman"/>
          <w:color w:val="000000"/>
          <w:sz w:val="20"/>
          <w:szCs w:val="20"/>
        </w:rPr>
      </w:pPr>
      <w:r w:rsidRPr="009A36C3">
        <w:rPr>
          <w:rFonts w:ascii="Times New Roman" w:hAnsi="Times New Roman" w:cs="Times New Roman"/>
          <w:color w:val="000000"/>
          <w:sz w:val="20"/>
          <w:szCs w:val="20"/>
        </w:rPr>
        <w:t xml:space="preserve">Электронная почта: </w:t>
      </w:r>
    </w:p>
    <w:p w:rsidR="00993AA2" w:rsidRPr="009A36C3" w:rsidRDefault="00B15550" w:rsidP="00993AA2">
      <w:pPr>
        <w:autoSpaceDE w:val="0"/>
        <w:autoSpaceDN w:val="0"/>
        <w:adjustRightInd w:val="0"/>
        <w:jc w:val="both"/>
        <w:rPr>
          <w:rFonts w:ascii="Times New Roman" w:hAnsi="Times New Roman" w:cs="Times New Roman"/>
          <w:color w:val="000000"/>
          <w:sz w:val="20"/>
          <w:szCs w:val="20"/>
        </w:rPr>
      </w:pPr>
      <w:hyperlink r:id="rId162" w:history="1">
        <w:r w:rsidR="00993AA2" w:rsidRPr="009A36C3">
          <w:rPr>
            <w:rStyle w:val="a3"/>
            <w:rFonts w:ascii="Times New Roman" w:hAnsi="Times New Roman" w:cs="Times New Roman"/>
            <w:sz w:val="20"/>
            <w:szCs w:val="20"/>
          </w:rPr>
          <w:t>oko@r54.rosreestr.ru</w:t>
        </w:r>
      </w:hyperlink>
      <w:r w:rsidR="00993AA2" w:rsidRPr="009A36C3">
        <w:rPr>
          <w:rFonts w:ascii="Times New Roman" w:hAnsi="Times New Roman" w:cs="Times New Roman"/>
          <w:color w:val="000000"/>
          <w:sz w:val="20"/>
          <w:szCs w:val="20"/>
        </w:rPr>
        <w:t xml:space="preserve"> </w:t>
      </w:r>
    </w:p>
    <w:p w:rsidR="00993AA2" w:rsidRPr="009A36C3" w:rsidRDefault="00993AA2" w:rsidP="00993AA2">
      <w:pPr>
        <w:autoSpaceDE w:val="0"/>
        <w:autoSpaceDN w:val="0"/>
        <w:adjustRightInd w:val="0"/>
        <w:jc w:val="both"/>
        <w:rPr>
          <w:rFonts w:ascii="Times New Roman" w:hAnsi="Times New Roman" w:cs="Times New Roman"/>
          <w:color w:val="000000"/>
          <w:sz w:val="20"/>
          <w:szCs w:val="20"/>
        </w:rPr>
      </w:pPr>
      <w:r w:rsidRPr="009A36C3">
        <w:rPr>
          <w:rFonts w:ascii="Times New Roman" w:hAnsi="Times New Roman" w:cs="Times New Roman"/>
          <w:color w:val="000000"/>
          <w:sz w:val="20"/>
          <w:szCs w:val="20"/>
        </w:rPr>
        <w:t xml:space="preserve">Сайт: </w:t>
      </w:r>
      <w:hyperlink r:id="rId163" w:history="1">
        <w:r w:rsidRPr="009A36C3">
          <w:rPr>
            <w:rFonts w:ascii="Times New Roman" w:hAnsi="Times New Roman" w:cs="Times New Roman"/>
            <w:color w:val="0000FF"/>
            <w:sz w:val="20"/>
            <w:szCs w:val="20"/>
            <w:u w:val="single"/>
          </w:rPr>
          <w:t>Росреестр</w:t>
        </w:r>
      </w:hyperlink>
    </w:p>
    <w:p w:rsidR="00993AA2" w:rsidRPr="009A36C3" w:rsidRDefault="00993AA2" w:rsidP="00993AA2">
      <w:pPr>
        <w:autoSpaceDE w:val="0"/>
        <w:autoSpaceDN w:val="0"/>
        <w:adjustRightInd w:val="0"/>
        <w:jc w:val="both"/>
        <w:rPr>
          <w:rFonts w:ascii="Times New Roman" w:hAnsi="Times New Roman" w:cs="Times New Roman"/>
          <w:b/>
          <w:sz w:val="20"/>
          <w:szCs w:val="20"/>
        </w:rPr>
      </w:pPr>
      <w:r w:rsidRPr="009A36C3">
        <w:rPr>
          <w:rFonts w:ascii="Times New Roman" w:hAnsi="Times New Roman" w:cs="Times New Roman"/>
          <w:color w:val="000000"/>
          <w:sz w:val="20"/>
          <w:szCs w:val="20"/>
        </w:rPr>
        <w:t xml:space="preserve">Соцсети: </w:t>
      </w:r>
      <w:hyperlink r:id="rId164" w:history="1">
        <w:r w:rsidRPr="009A36C3">
          <w:rPr>
            <w:rFonts w:ascii="Times New Roman" w:hAnsi="Times New Roman" w:cs="Times New Roman"/>
            <w:color w:val="0000FF"/>
            <w:sz w:val="20"/>
            <w:szCs w:val="20"/>
            <w:u w:val="single"/>
          </w:rPr>
          <w:t>ВКонтакте</w:t>
        </w:r>
      </w:hyperlink>
      <w:r w:rsidRPr="009A36C3">
        <w:rPr>
          <w:rFonts w:ascii="Times New Roman" w:hAnsi="Times New Roman" w:cs="Times New Roman"/>
          <w:color w:val="000000"/>
          <w:sz w:val="20"/>
          <w:szCs w:val="20"/>
        </w:rPr>
        <w:t xml:space="preserve">, </w:t>
      </w:r>
      <w:hyperlink r:id="rId165" w:history="1">
        <w:r w:rsidRPr="009A36C3">
          <w:rPr>
            <w:rStyle w:val="a3"/>
            <w:rFonts w:ascii="Times New Roman" w:eastAsia="Arial" w:hAnsi="Times New Roman" w:cs="Times New Roman"/>
            <w:sz w:val="20"/>
            <w:szCs w:val="20"/>
          </w:rPr>
          <w:t>Одноклассники</w:t>
        </w:r>
      </w:hyperlink>
      <w:r w:rsidRPr="009A36C3">
        <w:rPr>
          <w:rStyle w:val="a3"/>
          <w:rFonts w:ascii="Times New Roman" w:eastAsia="Arial" w:hAnsi="Times New Roman" w:cs="Times New Roman"/>
          <w:sz w:val="20"/>
          <w:szCs w:val="20"/>
        </w:rPr>
        <w:t xml:space="preserve">, </w:t>
      </w:r>
      <w:hyperlink r:id="rId166" w:history="1">
        <w:r w:rsidRPr="009A36C3">
          <w:rPr>
            <w:rStyle w:val="a3"/>
            <w:rFonts w:ascii="Times New Roman" w:hAnsi="Times New Roman" w:cs="Times New Roman"/>
            <w:sz w:val="20"/>
            <w:szCs w:val="20"/>
          </w:rPr>
          <w:t>Яндекс.Дзен</w:t>
        </w:r>
      </w:hyperlink>
      <w:r w:rsidRPr="009A36C3">
        <w:rPr>
          <w:rStyle w:val="a3"/>
          <w:rFonts w:ascii="Times New Roman" w:hAnsi="Times New Roman" w:cs="Times New Roman"/>
          <w:sz w:val="20"/>
          <w:szCs w:val="20"/>
        </w:rPr>
        <w:t xml:space="preserve">, </w:t>
      </w:r>
      <w:hyperlink r:id="rId167" w:history="1">
        <w:r w:rsidRPr="009A36C3">
          <w:rPr>
            <w:rStyle w:val="a3"/>
            <w:rFonts w:ascii="Times New Roman" w:hAnsi="Times New Roman" w:cs="Times New Roman"/>
            <w:sz w:val="20"/>
            <w:szCs w:val="20"/>
          </w:rPr>
          <w:t>Телеграм</w:t>
        </w:r>
      </w:hyperlink>
      <w:r w:rsidRPr="009A36C3">
        <w:rPr>
          <w:rFonts w:ascii="Times New Roman" w:hAnsi="Times New Roman" w:cs="Times New Roman"/>
          <w:b/>
          <w:sz w:val="20"/>
          <w:szCs w:val="20"/>
        </w:rPr>
        <w:t xml:space="preserve"> </w:t>
      </w:r>
    </w:p>
    <w:p w:rsidR="00993AA2" w:rsidRPr="009A36C3" w:rsidRDefault="00993AA2" w:rsidP="00993AA2">
      <w:pPr>
        <w:jc w:val="both"/>
        <w:rPr>
          <w:rFonts w:ascii="Times New Roman" w:hAnsi="Times New Roman" w:cs="Times New Roman"/>
          <w:sz w:val="20"/>
          <w:szCs w:val="20"/>
        </w:rPr>
      </w:pPr>
      <w:r w:rsidRPr="009A36C3">
        <w:rPr>
          <w:rFonts w:ascii="Times New Roman" w:hAnsi="Times New Roman" w:cs="Times New Roman"/>
          <w:noProof/>
          <w:sz w:val="20"/>
          <w:szCs w:val="20"/>
          <w:lang w:eastAsia="ru-RU"/>
        </w:rPr>
        <w:drawing>
          <wp:inline distT="0" distB="0" distL="0" distR="0" wp14:anchorId="7D98BB53" wp14:editId="67575FCD">
            <wp:extent cx="1743075" cy="7524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4" cstate="print">
                      <a:extLst>
                        <a:ext uri="{28A0092B-C50C-407E-A947-70E740481C1C}">
                          <a14:useLocalDpi xmlns:a14="http://schemas.microsoft.com/office/drawing/2010/main" val="0"/>
                        </a:ext>
                      </a:extLst>
                    </a:blip>
                    <a:srcRect l="18520" t="24634" r="12820" b="33795"/>
                    <a:stretch>
                      <a:fillRect/>
                    </a:stretch>
                  </pic:blipFill>
                  <pic:spPr bwMode="auto">
                    <a:xfrm>
                      <a:off x="0" y="0"/>
                      <a:ext cx="1743075" cy="752475"/>
                    </a:xfrm>
                    <a:prstGeom prst="rect">
                      <a:avLst/>
                    </a:prstGeom>
                    <a:noFill/>
                    <a:ln>
                      <a:noFill/>
                    </a:ln>
                  </pic:spPr>
                </pic:pic>
              </a:graphicData>
            </a:graphic>
          </wp:inline>
        </w:drawing>
      </w:r>
    </w:p>
    <w:p w:rsidR="00993AA2" w:rsidRPr="009A36C3" w:rsidRDefault="00993AA2" w:rsidP="00993AA2">
      <w:pPr>
        <w:autoSpaceDE w:val="0"/>
        <w:autoSpaceDN w:val="0"/>
        <w:adjustRightInd w:val="0"/>
        <w:jc w:val="center"/>
        <w:outlineLvl w:val="0"/>
        <w:rPr>
          <w:rFonts w:ascii="Times New Roman" w:hAnsi="Times New Roman" w:cs="Times New Roman"/>
          <w:b/>
          <w:sz w:val="20"/>
          <w:szCs w:val="20"/>
        </w:rPr>
      </w:pPr>
      <w:r w:rsidRPr="009A36C3">
        <w:rPr>
          <w:rFonts w:ascii="Times New Roman" w:hAnsi="Times New Roman" w:cs="Times New Roman"/>
          <w:b/>
          <w:sz w:val="20"/>
          <w:szCs w:val="20"/>
        </w:rPr>
        <w:t xml:space="preserve">Новосибирский Росреестр о новеллах законодательства: информация для продавцов и покупателей жилья  </w:t>
      </w:r>
    </w:p>
    <w:p w:rsidR="00993AA2" w:rsidRPr="009A36C3" w:rsidRDefault="00993AA2" w:rsidP="00207F5C">
      <w:pPr>
        <w:jc w:val="both"/>
        <w:rPr>
          <w:rFonts w:ascii="Times New Roman" w:hAnsi="Times New Roman" w:cs="Times New Roman"/>
          <w:sz w:val="20"/>
          <w:szCs w:val="20"/>
        </w:rPr>
      </w:pPr>
      <w:r w:rsidRPr="009A36C3">
        <w:rPr>
          <w:rFonts w:ascii="Times New Roman" w:hAnsi="Times New Roman" w:cs="Times New Roman"/>
          <w:sz w:val="20"/>
          <w:szCs w:val="20"/>
        </w:rPr>
        <w:t>1 сентября 2025 года вступает в силу закон, призванный обеспечить баланс интересов членов семьи собственников жилых помещений. О нововведениях рассказали в Управлении Росреестра по Новосибирской области.</w:t>
      </w:r>
    </w:p>
    <w:p w:rsidR="00993AA2" w:rsidRPr="009A36C3" w:rsidRDefault="00993AA2" w:rsidP="00207F5C">
      <w:pPr>
        <w:jc w:val="both"/>
        <w:rPr>
          <w:rFonts w:ascii="Times New Roman" w:hAnsi="Times New Roman" w:cs="Times New Roman"/>
          <w:b/>
          <w:sz w:val="20"/>
          <w:szCs w:val="20"/>
        </w:rPr>
      </w:pPr>
      <w:r w:rsidRPr="009A36C3">
        <w:rPr>
          <w:rFonts w:ascii="Times New Roman" w:hAnsi="Times New Roman" w:cs="Times New Roman"/>
          <w:b/>
          <w:sz w:val="20"/>
          <w:szCs w:val="20"/>
        </w:rPr>
        <w:t>В чем заключаются нововведения?</w:t>
      </w:r>
    </w:p>
    <w:p w:rsidR="00993AA2" w:rsidRPr="009A36C3" w:rsidRDefault="00993AA2" w:rsidP="00993AA2">
      <w:pPr>
        <w:jc w:val="both"/>
        <w:rPr>
          <w:rFonts w:ascii="Times New Roman" w:hAnsi="Times New Roman" w:cs="Times New Roman"/>
          <w:sz w:val="20"/>
          <w:szCs w:val="20"/>
        </w:rPr>
      </w:pPr>
      <w:r w:rsidRPr="009A36C3">
        <w:rPr>
          <w:rFonts w:ascii="Times New Roman" w:hAnsi="Times New Roman" w:cs="Times New Roman"/>
          <w:sz w:val="20"/>
          <w:szCs w:val="20"/>
        </w:rPr>
        <w:t xml:space="preserve">В Единый государственный реестр недвижимости (ЕГРН) будут вноситься сведения о: членах семьи (в том числе бывших) собственника приватизированного жилого помещения, которые в момент приватизации имели равные с ним права пользования этим помещением; членах семьи (в том числе бывших) собственника жилого помещения в жилищном кооперативе (ЖК) или жилищно-строительном </w:t>
      </w:r>
      <w:r w:rsidRPr="009A36C3">
        <w:rPr>
          <w:rFonts w:ascii="Times New Roman" w:hAnsi="Times New Roman" w:cs="Times New Roman"/>
          <w:sz w:val="20"/>
          <w:szCs w:val="20"/>
        </w:rPr>
        <w:lastRenderedPageBreak/>
        <w:t>кооперативе (ЖСК), круг которых определяется на дату полной выплаты членом кооператива паевого взноса.</w:t>
      </w:r>
    </w:p>
    <w:p w:rsidR="00993AA2" w:rsidRPr="009A36C3" w:rsidRDefault="00993AA2" w:rsidP="00993AA2">
      <w:pPr>
        <w:jc w:val="both"/>
        <w:rPr>
          <w:rFonts w:ascii="Times New Roman" w:hAnsi="Times New Roman" w:cs="Times New Roman"/>
          <w:b/>
          <w:sz w:val="20"/>
          <w:szCs w:val="20"/>
        </w:rPr>
      </w:pPr>
      <w:r w:rsidRPr="009A36C3">
        <w:rPr>
          <w:rFonts w:ascii="Times New Roman" w:hAnsi="Times New Roman" w:cs="Times New Roman"/>
          <w:b/>
          <w:sz w:val="20"/>
          <w:szCs w:val="20"/>
        </w:rPr>
        <w:t xml:space="preserve">Как внести такие сведения в ЕГРН? </w:t>
      </w:r>
      <w:r w:rsidRPr="009A36C3">
        <w:rPr>
          <w:rFonts w:ascii="Times New Roman" w:hAnsi="Times New Roman" w:cs="Times New Roman"/>
          <w:sz w:val="20"/>
          <w:szCs w:val="20"/>
        </w:rPr>
        <w:t xml:space="preserve">Сведения будут вноситься в ЕГРН на основании заявления собственника жилого помещения и лица, являющегося (являвшегося) членом его семьи, либо на основании решения суда. </w:t>
      </w:r>
    </w:p>
    <w:p w:rsidR="00993AA2" w:rsidRPr="009A36C3" w:rsidRDefault="00993AA2" w:rsidP="00993AA2">
      <w:pPr>
        <w:jc w:val="both"/>
        <w:rPr>
          <w:rFonts w:ascii="Times New Roman" w:hAnsi="Times New Roman" w:cs="Times New Roman"/>
          <w:b/>
          <w:sz w:val="20"/>
          <w:szCs w:val="20"/>
        </w:rPr>
      </w:pPr>
      <w:r w:rsidRPr="009A36C3">
        <w:rPr>
          <w:rFonts w:ascii="Times New Roman" w:hAnsi="Times New Roman" w:cs="Times New Roman"/>
          <w:b/>
          <w:sz w:val="20"/>
          <w:szCs w:val="20"/>
        </w:rPr>
        <w:t xml:space="preserve">Есть ли особенности обращения с жилым помещением? </w:t>
      </w:r>
      <w:r w:rsidRPr="009A36C3">
        <w:rPr>
          <w:rFonts w:ascii="Times New Roman" w:hAnsi="Times New Roman" w:cs="Times New Roman"/>
          <w:sz w:val="20"/>
          <w:szCs w:val="20"/>
        </w:rPr>
        <w:t>Предусмотрена необходимость получения нотариально удостоверенного согласия членов семьи собственника на передачу в ипотеку жилого помещения, право собственности на которое возникло в результате приватизации или в связи с полной выплатой паевого взноса в ЖК и ЖСК.</w:t>
      </w:r>
    </w:p>
    <w:p w:rsidR="00993AA2" w:rsidRPr="009A36C3" w:rsidRDefault="00993AA2" w:rsidP="00993AA2">
      <w:pPr>
        <w:jc w:val="both"/>
        <w:rPr>
          <w:rFonts w:ascii="Times New Roman" w:hAnsi="Times New Roman" w:cs="Times New Roman"/>
          <w:b/>
          <w:sz w:val="20"/>
          <w:szCs w:val="20"/>
        </w:rPr>
      </w:pPr>
      <w:r w:rsidRPr="009A36C3">
        <w:rPr>
          <w:rFonts w:ascii="Times New Roman" w:hAnsi="Times New Roman" w:cs="Times New Roman"/>
          <w:b/>
          <w:sz w:val="20"/>
          <w:szCs w:val="20"/>
        </w:rPr>
        <w:t xml:space="preserve">Существуют ли исключения? </w:t>
      </w:r>
      <w:r w:rsidRPr="009A36C3">
        <w:rPr>
          <w:rFonts w:ascii="Times New Roman" w:hAnsi="Times New Roman" w:cs="Times New Roman"/>
          <w:sz w:val="20"/>
          <w:szCs w:val="20"/>
        </w:rPr>
        <w:t>Новые правила будут действовать только для лиц, которые пользуются жилым помещением и имели в момент приватизации равные права пользования им с лицом, его приватизировавшим, либо которые в момент полной выплаты паевого взноса были указаны в ордере либо были вселены в жилое помещение в качестве членов семьи собственника.</w:t>
      </w:r>
    </w:p>
    <w:p w:rsidR="00993AA2" w:rsidRPr="009A36C3" w:rsidRDefault="00993AA2" w:rsidP="00993AA2">
      <w:pPr>
        <w:autoSpaceDE w:val="0"/>
        <w:autoSpaceDN w:val="0"/>
        <w:adjustRightInd w:val="0"/>
        <w:jc w:val="right"/>
        <w:rPr>
          <w:rFonts w:ascii="Times New Roman" w:eastAsia="Quattrocento Sans" w:hAnsi="Times New Roman" w:cs="Times New Roman"/>
          <w:b/>
          <w:i/>
          <w:color w:val="000000"/>
          <w:sz w:val="20"/>
          <w:szCs w:val="20"/>
        </w:rPr>
      </w:pPr>
      <w:r w:rsidRPr="009A36C3">
        <w:rPr>
          <w:rFonts w:ascii="Times New Roman" w:eastAsia="Quattrocento Sans" w:hAnsi="Times New Roman" w:cs="Times New Roman"/>
          <w:b/>
          <w:i/>
          <w:color w:val="000000"/>
          <w:sz w:val="20"/>
          <w:szCs w:val="20"/>
        </w:rPr>
        <w:t xml:space="preserve">материал подготовлен Управлением Росреестра </w:t>
      </w:r>
    </w:p>
    <w:p w:rsidR="00993AA2" w:rsidRPr="009A36C3" w:rsidRDefault="00993AA2" w:rsidP="00993AA2">
      <w:pPr>
        <w:autoSpaceDE w:val="0"/>
        <w:autoSpaceDN w:val="0"/>
        <w:adjustRightInd w:val="0"/>
        <w:jc w:val="right"/>
        <w:rPr>
          <w:rFonts w:ascii="Times New Roman" w:eastAsia="Quattrocento Sans" w:hAnsi="Times New Roman" w:cs="Times New Roman"/>
          <w:b/>
          <w:i/>
          <w:color w:val="000000"/>
          <w:sz w:val="20"/>
          <w:szCs w:val="20"/>
        </w:rPr>
      </w:pPr>
      <w:r w:rsidRPr="009A36C3">
        <w:rPr>
          <w:rFonts w:ascii="Times New Roman" w:eastAsia="Quattrocento Sans" w:hAnsi="Times New Roman" w:cs="Times New Roman"/>
          <w:b/>
          <w:i/>
          <w:color w:val="000000"/>
          <w:sz w:val="20"/>
          <w:szCs w:val="20"/>
        </w:rPr>
        <w:t xml:space="preserve">по Новосибирской области </w:t>
      </w:r>
    </w:p>
    <w:p w:rsidR="00993AA2" w:rsidRPr="009A36C3" w:rsidRDefault="00993AA2" w:rsidP="00993AA2">
      <w:pPr>
        <w:autoSpaceDE w:val="0"/>
        <w:autoSpaceDN w:val="0"/>
        <w:adjustRightInd w:val="0"/>
        <w:rPr>
          <w:rFonts w:ascii="Times New Roman" w:hAnsi="Times New Roman" w:cs="Times New Roman"/>
          <w:b/>
          <w:bCs/>
          <w:i/>
          <w:iCs/>
          <w:color w:val="0070C0"/>
          <w:sz w:val="20"/>
          <w:szCs w:val="20"/>
        </w:rPr>
      </w:pPr>
      <w:r w:rsidRPr="009A36C3">
        <w:rPr>
          <w:rFonts w:ascii="Times New Roman" w:hAnsi="Times New Roman" w:cs="Times New Roman"/>
          <w:noProof/>
          <w:sz w:val="20"/>
          <w:szCs w:val="20"/>
          <w:lang w:eastAsia="ru-RU"/>
        </w:rPr>
        <mc:AlternateContent>
          <mc:Choice Requires="wps">
            <w:drawing>
              <wp:anchor distT="4294967294" distB="4294967294" distL="114300" distR="114300" simplePos="0" relativeHeight="251664384" behindDoc="0" locked="0" layoutInCell="1" allowOverlap="1" wp14:anchorId="1E033708" wp14:editId="7C62F589">
                <wp:simplePos x="0" y="0"/>
                <wp:positionH relativeFrom="column">
                  <wp:posOffset>-41910</wp:posOffset>
                </wp:positionH>
                <wp:positionV relativeFrom="paragraph">
                  <wp:posOffset>90169</wp:posOffset>
                </wp:positionV>
                <wp:extent cx="6229350" cy="0"/>
                <wp:effectExtent l="0" t="0" r="19050" b="1905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D17599" id="Прямая со стрелкой 29" o:spid="_x0000_s1026" type="#_x0000_t32" style="position:absolute;margin-left:-3.3pt;margin-top:7.1pt;width:490.5pt;height:0;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" strokecolor="#0070c0"/>
            </w:pict>
          </mc:Fallback>
        </mc:AlternateContent>
      </w:r>
    </w:p>
    <w:p w:rsidR="00993AA2" w:rsidRPr="009A36C3" w:rsidRDefault="00993AA2" w:rsidP="00993AA2">
      <w:pPr>
        <w:suppressAutoHyphens/>
        <w:autoSpaceDE w:val="0"/>
        <w:autoSpaceDN w:val="0"/>
        <w:adjustRightInd w:val="0"/>
        <w:jc w:val="both"/>
        <w:rPr>
          <w:rFonts w:ascii="Times New Roman" w:hAnsi="Times New Roman" w:cs="Times New Roman"/>
          <w:b/>
          <w:bCs/>
          <w:sz w:val="20"/>
          <w:szCs w:val="20"/>
        </w:rPr>
      </w:pPr>
      <w:r w:rsidRPr="009A36C3">
        <w:rPr>
          <w:rFonts w:ascii="Times New Roman" w:hAnsi="Times New Roman" w:cs="Times New Roman"/>
          <w:b/>
          <w:bCs/>
          <w:sz w:val="20"/>
          <w:szCs w:val="20"/>
        </w:rPr>
        <w:t>Об Управлении Росреестра по Новосибирской области</w:t>
      </w:r>
    </w:p>
    <w:p w:rsidR="00993AA2" w:rsidRPr="009A36C3" w:rsidRDefault="00993AA2" w:rsidP="00993AA2">
      <w:pPr>
        <w:suppressAutoHyphens/>
        <w:autoSpaceDE w:val="0"/>
        <w:autoSpaceDN w:val="0"/>
        <w:adjustRightInd w:val="0"/>
        <w:jc w:val="both"/>
        <w:rPr>
          <w:rFonts w:ascii="Times New Roman" w:hAnsi="Times New Roman" w:cs="Times New Roman"/>
          <w:b/>
          <w:bCs/>
          <w:sz w:val="20"/>
          <w:szCs w:val="20"/>
        </w:rPr>
      </w:pPr>
      <w:r w:rsidRPr="009A36C3">
        <w:rPr>
          <w:rFonts w:ascii="Times New Roman" w:hAnsi="Times New Roman" w:cs="Times New Roman"/>
          <w:sz w:val="20"/>
          <w:szCs w:val="20"/>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993AA2" w:rsidRPr="009A36C3" w:rsidRDefault="00993AA2" w:rsidP="00993AA2">
      <w:pPr>
        <w:tabs>
          <w:tab w:val="left" w:pos="1095"/>
        </w:tabs>
        <w:suppressAutoHyphens/>
        <w:autoSpaceDE w:val="0"/>
        <w:autoSpaceDN w:val="0"/>
        <w:adjustRightInd w:val="0"/>
        <w:jc w:val="both"/>
        <w:rPr>
          <w:rFonts w:ascii="Times New Roman" w:hAnsi="Times New Roman" w:cs="Times New Roman"/>
          <w:b/>
          <w:color w:val="000000"/>
          <w:sz w:val="20"/>
          <w:szCs w:val="20"/>
        </w:rPr>
      </w:pPr>
      <w:r w:rsidRPr="009A36C3">
        <w:rPr>
          <w:rFonts w:ascii="Times New Roman" w:hAnsi="Times New Roman" w:cs="Times New Roman"/>
          <w:b/>
          <w:color w:val="000000"/>
          <w:sz w:val="20"/>
          <w:szCs w:val="20"/>
        </w:rPr>
        <w:t>Контакты для СМИ:</w:t>
      </w:r>
    </w:p>
    <w:p w:rsidR="00993AA2" w:rsidRPr="009A36C3" w:rsidRDefault="00993AA2" w:rsidP="00993AA2">
      <w:pPr>
        <w:jc w:val="both"/>
        <w:rPr>
          <w:rFonts w:ascii="Times New Roman" w:hAnsi="Times New Roman" w:cs="Times New Roman"/>
          <w:sz w:val="20"/>
          <w:szCs w:val="20"/>
        </w:rPr>
      </w:pPr>
      <w:r w:rsidRPr="009A36C3">
        <w:rPr>
          <w:rFonts w:ascii="Times New Roman" w:hAnsi="Times New Roman" w:cs="Times New Roman"/>
          <w:sz w:val="20"/>
          <w:szCs w:val="20"/>
        </w:rPr>
        <w:t>Управление Росреестра по Новосибирской области</w:t>
      </w:r>
    </w:p>
    <w:p w:rsidR="00993AA2" w:rsidRPr="009A36C3" w:rsidRDefault="00993AA2" w:rsidP="00993AA2">
      <w:pPr>
        <w:jc w:val="both"/>
        <w:rPr>
          <w:rFonts w:ascii="Times New Roman" w:hAnsi="Times New Roman" w:cs="Times New Roman"/>
          <w:sz w:val="20"/>
          <w:szCs w:val="20"/>
        </w:rPr>
      </w:pPr>
      <w:r w:rsidRPr="009A36C3">
        <w:rPr>
          <w:rFonts w:ascii="Times New Roman" w:hAnsi="Times New Roman" w:cs="Times New Roman"/>
          <w:sz w:val="20"/>
          <w:szCs w:val="20"/>
        </w:rPr>
        <w:t>630091, г. Новосибирск, ул. Державина, д. 28</w:t>
      </w:r>
    </w:p>
    <w:p w:rsidR="00993AA2" w:rsidRPr="009A36C3" w:rsidRDefault="00993AA2" w:rsidP="00993AA2">
      <w:pPr>
        <w:autoSpaceDE w:val="0"/>
        <w:autoSpaceDN w:val="0"/>
        <w:adjustRightInd w:val="0"/>
        <w:jc w:val="both"/>
        <w:rPr>
          <w:rFonts w:ascii="Times New Roman" w:hAnsi="Times New Roman" w:cs="Times New Roman"/>
          <w:color w:val="000000"/>
          <w:sz w:val="20"/>
          <w:szCs w:val="20"/>
        </w:rPr>
      </w:pPr>
      <w:r w:rsidRPr="009A36C3">
        <w:rPr>
          <w:rFonts w:ascii="Times New Roman" w:hAnsi="Times New Roman" w:cs="Times New Roman"/>
          <w:color w:val="000000"/>
          <w:sz w:val="20"/>
          <w:szCs w:val="20"/>
        </w:rPr>
        <w:t xml:space="preserve">Электронная почта: </w:t>
      </w:r>
    </w:p>
    <w:p w:rsidR="00993AA2" w:rsidRPr="009A36C3" w:rsidRDefault="00B15550" w:rsidP="00993AA2">
      <w:pPr>
        <w:autoSpaceDE w:val="0"/>
        <w:autoSpaceDN w:val="0"/>
        <w:adjustRightInd w:val="0"/>
        <w:jc w:val="both"/>
        <w:rPr>
          <w:rFonts w:ascii="Times New Roman" w:hAnsi="Times New Roman" w:cs="Times New Roman"/>
          <w:color w:val="000000"/>
          <w:sz w:val="20"/>
          <w:szCs w:val="20"/>
        </w:rPr>
      </w:pPr>
      <w:hyperlink r:id="rId168" w:history="1">
        <w:r w:rsidR="00993AA2" w:rsidRPr="009A36C3">
          <w:rPr>
            <w:rStyle w:val="a3"/>
            <w:rFonts w:ascii="Times New Roman" w:hAnsi="Times New Roman" w:cs="Times New Roman"/>
            <w:sz w:val="20"/>
            <w:szCs w:val="20"/>
          </w:rPr>
          <w:t>oko@r54.rosreestr.ru</w:t>
        </w:r>
      </w:hyperlink>
      <w:r w:rsidR="00993AA2" w:rsidRPr="009A36C3">
        <w:rPr>
          <w:rFonts w:ascii="Times New Roman" w:hAnsi="Times New Roman" w:cs="Times New Roman"/>
          <w:color w:val="000000"/>
          <w:sz w:val="20"/>
          <w:szCs w:val="20"/>
        </w:rPr>
        <w:t xml:space="preserve"> </w:t>
      </w:r>
    </w:p>
    <w:p w:rsidR="00993AA2" w:rsidRPr="009A36C3" w:rsidRDefault="00993AA2" w:rsidP="00993AA2">
      <w:pPr>
        <w:autoSpaceDE w:val="0"/>
        <w:autoSpaceDN w:val="0"/>
        <w:adjustRightInd w:val="0"/>
        <w:jc w:val="both"/>
        <w:rPr>
          <w:rFonts w:ascii="Times New Roman" w:hAnsi="Times New Roman" w:cs="Times New Roman"/>
          <w:color w:val="000000"/>
          <w:sz w:val="20"/>
          <w:szCs w:val="20"/>
        </w:rPr>
      </w:pPr>
      <w:r w:rsidRPr="009A36C3">
        <w:rPr>
          <w:rFonts w:ascii="Times New Roman" w:hAnsi="Times New Roman" w:cs="Times New Roman"/>
          <w:color w:val="000000"/>
          <w:sz w:val="20"/>
          <w:szCs w:val="20"/>
        </w:rPr>
        <w:t xml:space="preserve">Сайт: </w:t>
      </w:r>
      <w:hyperlink r:id="rId169" w:history="1">
        <w:r w:rsidRPr="009A36C3">
          <w:rPr>
            <w:rFonts w:ascii="Times New Roman" w:hAnsi="Times New Roman" w:cs="Times New Roman"/>
            <w:color w:val="0000FF"/>
            <w:sz w:val="20"/>
            <w:szCs w:val="20"/>
            <w:u w:val="single"/>
          </w:rPr>
          <w:t>Росреестр</w:t>
        </w:r>
      </w:hyperlink>
    </w:p>
    <w:p w:rsidR="00993AA2" w:rsidRPr="009A36C3" w:rsidRDefault="00993AA2" w:rsidP="002666D3">
      <w:pPr>
        <w:autoSpaceDE w:val="0"/>
        <w:autoSpaceDN w:val="0"/>
        <w:adjustRightInd w:val="0"/>
        <w:jc w:val="both"/>
        <w:rPr>
          <w:rFonts w:ascii="Times New Roman" w:hAnsi="Times New Roman" w:cs="Times New Roman"/>
          <w:b/>
          <w:sz w:val="20"/>
          <w:szCs w:val="20"/>
        </w:rPr>
      </w:pPr>
      <w:r w:rsidRPr="009A36C3">
        <w:rPr>
          <w:rFonts w:ascii="Times New Roman" w:hAnsi="Times New Roman" w:cs="Times New Roman"/>
          <w:color w:val="000000"/>
          <w:sz w:val="20"/>
          <w:szCs w:val="20"/>
        </w:rPr>
        <w:t xml:space="preserve">Соцсети: </w:t>
      </w:r>
      <w:hyperlink r:id="rId170" w:history="1">
        <w:r w:rsidRPr="009A36C3">
          <w:rPr>
            <w:rFonts w:ascii="Times New Roman" w:hAnsi="Times New Roman" w:cs="Times New Roman"/>
            <w:color w:val="0000FF"/>
            <w:sz w:val="20"/>
            <w:szCs w:val="20"/>
            <w:u w:val="single"/>
          </w:rPr>
          <w:t>ВКонтакте</w:t>
        </w:r>
      </w:hyperlink>
      <w:r w:rsidRPr="009A36C3">
        <w:rPr>
          <w:rFonts w:ascii="Times New Roman" w:hAnsi="Times New Roman" w:cs="Times New Roman"/>
          <w:color w:val="000000"/>
          <w:sz w:val="20"/>
          <w:szCs w:val="20"/>
        </w:rPr>
        <w:t xml:space="preserve">, </w:t>
      </w:r>
      <w:hyperlink r:id="rId171" w:history="1">
        <w:r w:rsidRPr="009A36C3">
          <w:rPr>
            <w:rStyle w:val="a3"/>
            <w:rFonts w:ascii="Times New Roman" w:eastAsia="Arial" w:hAnsi="Times New Roman" w:cs="Times New Roman"/>
            <w:sz w:val="20"/>
            <w:szCs w:val="20"/>
          </w:rPr>
          <w:t>Одноклассники</w:t>
        </w:r>
      </w:hyperlink>
      <w:r w:rsidRPr="009A36C3">
        <w:rPr>
          <w:rStyle w:val="a3"/>
          <w:rFonts w:ascii="Times New Roman" w:eastAsia="Arial" w:hAnsi="Times New Roman" w:cs="Times New Roman"/>
          <w:sz w:val="20"/>
          <w:szCs w:val="20"/>
        </w:rPr>
        <w:t xml:space="preserve">, </w:t>
      </w:r>
      <w:hyperlink r:id="rId172" w:history="1">
        <w:r w:rsidRPr="009A36C3">
          <w:rPr>
            <w:rStyle w:val="a3"/>
            <w:rFonts w:ascii="Times New Roman" w:hAnsi="Times New Roman" w:cs="Times New Roman"/>
            <w:sz w:val="20"/>
            <w:szCs w:val="20"/>
          </w:rPr>
          <w:t>Яндекс.Дзен</w:t>
        </w:r>
      </w:hyperlink>
      <w:r w:rsidRPr="009A36C3">
        <w:rPr>
          <w:rStyle w:val="a3"/>
          <w:rFonts w:ascii="Times New Roman" w:hAnsi="Times New Roman" w:cs="Times New Roman"/>
          <w:sz w:val="20"/>
          <w:szCs w:val="20"/>
        </w:rPr>
        <w:t xml:space="preserve">, </w:t>
      </w:r>
      <w:hyperlink r:id="rId173" w:history="1">
        <w:r w:rsidRPr="009A36C3">
          <w:rPr>
            <w:rStyle w:val="a3"/>
            <w:rFonts w:ascii="Times New Roman" w:hAnsi="Times New Roman" w:cs="Times New Roman"/>
            <w:sz w:val="20"/>
            <w:szCs w:val="20"/>
          </w:rPr>
          <w:t>Телеграм</w:t>
        </w:r>
      </w:hyperlink>
      <w:r w:rsidRPr="009A36C3">
        <w:rPr>
          <w:rFonts w:ascii="Times New Roman" w:hAnsi="Times New Roman" w:cs="Times New Roman"/>
          <w:b/>
          <w:sz w:val="20"/>
          <w:szCs w:val="20"/>
        </w:rPr>
        <w:t xml:space="preserve"> </w:t>
      </w:r>
    </w:p>
    <w:p w:rsidR="00993AA2" w:rsidRPr="009A36C3" w:rsidRDefault="00993AA2" w:rsidP="00993AA2">
      <w:pPr>
        <w:spacing w:after="0"/>
        <w:rPr>
          <w:rFonts w:ascii="Times New Roman" w:hAnsi="Times New Roman" w:cs="Times New Roman"/>
          <w:b/>
          <w:sz w:val="20"/>
          <w:szCs w:val="20"/>
        </w:rPr>
      </w:pPr>
      <w:r w:rsidRPr="009A36C3">
        <w:rPr>
          <w:rFonts w:ascii="Times New Roman" w:hAnsi="Times New Roman" w:cs="Times New Roman"/>
          <w:noProof/>
          <w:sz w:val="20"/>
          <w:szCs w:val="20"/>
          <w:lang w:eastAsia="ru-RU"/>
        </w:rPr>
        <w:drawing>
          <wp:inline distT="0" distB="0" distL="0" distR="0" wp14:anchorId="7B727B7B" wp14:editId="71F8217B">
            <wp:extent cx="1748367" cy="749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124" cstate="print">
                      <a:extLst>
                        <a:ext uri="{28A0092B-C50C-407E-A947-70E740481C1C}">
                          <a14:useLocalDpi xmlns:a14="http://schemas.microsoft.com/office/drawing/2010/main"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a:ext>
                    </a:extLst>
                  </pic:spPr>
                </pic:pic>
              </a:graphicData>
            </a:graphic>
          </wp:inline>
        </w:drawing>
      </w:r>
    </w:p>
    <w:p w:rsidR="00993AA2" w:rsidRPr="009A36C3" w:rsidRDefault="00993AA2" w:rsidP="00993AA2">
      <w:pPr>
        <w:spacing w:after="0"/>
        <w:jc w:val="center"/>
        <w:rPr>
          <w:rFonts w:ascii="Times New Roman" w:hAnsi="Times New Roman" w:cs="Times New Roman"/>
          <w:b/>
          <w:sz w:val="20"/>
          <w:szCs w:val="20"/>
        </w:rPr>
      </w:pPr>
      <w:r w:rsidRPr="009A36C3">
        <w:rPr>
          <w:rFonts w:ascii="Times New Roman" w:hAnsi="Times New Roman" w:cs="Times New Roman"/>
          <w:b/>
          <w:sz w:val="20"/>
          <w:szCs w:val="20"/>
        </w:rPr>
        <w:t>Ранее учтенные объекты должны обрести границы</w:t>
      </w:r>
    </w:p>
    <w:p w:rsidR="00993AA2" w:rsidRPr="009A36C3" w:rsidRDefault="00993AA2" w:rsidP="00993AA2">
      <w:pPr>
        <w:spacing w:after="0"/>
        <w:jc w:val="both"/>
        <w:rPr>
          <w:rFonts w:ascii="Times New Roman" w:hAnsi="Times New Roman" w:cs="Times New Roman"/>
          <w:sz w:val="20"/>
          <w:szCs w:val="20"/>
        </w:rPr>
      </w:pPr>
      <w:r w:rsidRPr="009A36C3">
        <w:rPr>
          <w:rFonts w:ascii="Times New Roman" w:hAnsi="Times New Roman" w:cs="Times New Roman"/>
          <w:sz w:val="20"/>
          <w:szCs w:val="20"/>
        </w:rPr>
        <w:t xml:space="preserve">Весной этого года правообладателей недвижимости затронул ряд нововведений. </w:t>
      </w:r>
    </w:p>
    <w:p w:rsidR="00993AA2" w:rsidRPr="009A36C3" w:rsidRDefault="00993AA2" w:rsidP="00993AA2">
      <w:pPr>
        <w:spacing w:after="0"/>
        <w:jc w:val="both"/>
        <w:rPr>
          <w:rFonts w:ascii="Times New Roman" w:hAnsi="Times New Roman" w:cs="Times New Roman"/>
          <w:color w:val="000000" w:themeColor="text1"/>
          <w:sz w:val="20"/>
          <w:szCs w:val="20"/>
        </w:rPr>
      </w:pPr>
      <w:r w:rsidRPr="009A36C3">
        <w:rPr>
          <w:rFonts w:ascii="Times New Roman" w:hAnsi="Times New Roman" w:cs="Times New Roman"/>
          <w:sz w:val="20"/>
          <w:szCs w:val="20"/>
        </w:rPr>
        <w:t xml:space="preserve">Помимо запрета совершения сделки с «неотмежеванным» земельным участком и оформления прав на строения, расположенные на таком участке -оформить ранее учтенный объект недвижимости, который не отражен в </w:t>
      </w:r>
      <w:r w:rsidRPr="009A36C3">
        <w:rPr>
          <w:rFonts w:ascii="Times New Roman" w:hAnsi="Times New Roman" w:cs="Times New Roman"/>
          <w:color w:val="000000" w:themeColor="text1"/>
          <w:sz w:val="20"/>
          <w:szCs w:val="20"/>
        </w:rPr>
        <w:t xml:space="preserve">Едином государственном реестре недвижимости (ЕГРН), возможно только при наличии технического или межевого плана. </w:t>
      </w:r>
      <w:r w:rsidRPr="009A36C3">
        <w:rPr>
          <w:rFonts w:ascii="Times New Roman" w:hAnsi="Times New Roman" w:cs="Times New Roman"/>
          <w:color w:val="000000" w:themeColor="text1"/>
          <w:sz w:val="20"/>
          <w:szCs w:val="20"/>
          <w:shd w:val="clear" w:color="auto" w:fill="FFFFFF"/>
        </w:rPr>
        <w:t>Ранее предоставление указанных документов не требовалось.</w:t>
      </w:r>
    </w:p>
    <w:p w:rsidR="00993AA2" w:rsidRPr="009A36C3" w:rsidRDefault="00993AA2" w:rsidP="00993AA2">
      <w:pPr>
        <w:spacing w:after="0"/>
        <w:jc w:val="both"/>
        <w:rPr>
          <w:rFonts w:ascii="Times New Roman" w:hAnsi="Times New Roman" w:cs="Times New Roman"/>
          <w:sz w:val="20"/>
          <w:szCs w:val="20"/>
        </w:rPr>
      </w:pPr>
      <w:r w:rsidRPr="009A36C3">
        <w:rPr>
          <w:rFonts w:ascii="Times New Roman" w:hAnsi="Times New Roman" w:cs="Times New Roman"/>
          <w:sz w:val="20"/>
          <w:szCs w:val="20"/>
        </w:rPr>
        <w:lastRenderedPageBreak/>
        <w:t>Напомним, что к ранее учтенным объектам недвижимости относятся земельные участки, государственный кадастровый учет которых произведен до 1 марта 2008 года, объекты капитального строительства (здания, сооружения, помещения, в том числе квартиры), технический учет которых осуществлен до 1 января 2013 года, а также земельные участки и объекты капитального строительства, права на которые возникли до 31 января 1998 года.</w:t>
      </w:r>
    </w:p>
    <w:p w:rsidR="00993AA2" w:rsidRPr="009A36C3" w:rsidRDefault="00993AA2" w:rsidP="00993AA2">
      <w:pPr>
        <w:spacing w:after="0"/>
        <w:jc w:val="both"/>
        <w:rPr>
          <w:rFonts w:ascii="Times New Roman" w:hAnsi="Times New Roman" w:cs="Times New Roman"/>
          <w:color w:val="000000" w:themeColor="text1"/>
          <w:sz w:val="20"/>
          <w:szCs w:val="20"/>
        </w:rPr>
      </w:pPr>
      <w:r w:rsidRPr="009A36C3">
        <w:rPr>
          <w:rFonts w:ascii="Times New Roman" w:hAnsi="Times New Roman" w:cs="Times New Roman"/>
          <w:color w:val="000000" w:themeColor="text1"/>
          <w:sz w:val="20"/>
          <w:szCs w:val="20"/>
        </w:rPr>
        <w:t>Отсутствие технического или межевого плана является причиной для отказа во внесении сведений об объектах в ЕГРН.</w:t>
      </w:r>
    </w:p>
    <w:p w:rsidR="00993AA2" w:rsidRPr="009A36C3" w:rsidRDefault="00993AA2" w:rsidP="00993AA2">
      <w:pPr>
        <w:spacing w:after="0"/>
        <w:jc w:val="both"/>
        <w:rPr>
          <w:rFonts w:ascii="Times New Roman" w:hAnsi="Times New Roman" w:cs="Times New Roman"/>
          <w:color w:val="000000"/>
          <w:sz w:val="20"/>
          <w:szCs w:val="20"/>
          <w:shd w:val="clear" w:color="auto" w:fill="FFFFFF"/>
        </w:rPr>
      </w:pPr>
      <w:r w:rsidRPr="009A36C3">
        <w:rPr>
          <w:rFonts w:ascii="Times New Roman" w:hAnsi="Times New Roman" w:cs="Times New Roman"/>
          <w:sz w:val="20"/>
          <w:szCs w:val="20"/>
        </w:rPr>
        <w:t xml:space="preserve">Новосибирский Росреестр рекомендует гражданам проверить документы на недвижимость, </w:t>
      </w:r>
      <w:r w:rsidRPr="009A36C3">
        <w:rPr>
          <w:rFonts w:ascii="Times New Roman" w:hAnsi="Times New Roman" w:cs="Times New Roman"/>
          <w:color w:val="000000"/>
          <w:sz w:val="20"/>
          <w:szCs w:val="20"/>
          <w:shd w:val="clear" w:color="auto" w:fill="FFFFFF"/>
        </w:rPr>
        <w:t xml:space="preserve">обратить особое внимание на их даты. Если документ о собственности выдан до 1998 года, есть вероятность, что принадлежащий Вам объект недвижимости не учтен в ЕГРН, и сведения о Вашем праве отсутствуют в ЕГРН. </w:t>
      </w:r>
      <w:r w:rsidRPr="009A36C3">
        <w:rPr>
          <w:rFonts w:ascii="Times New Roman" w:hAnsi="Times New Roman" w:cs="Times New Roman"/>
          <w:sz w:val="20"/>
          <w:szCs w:val="20"/>
        </w:rPr>
        <w:t>Подготовку межевых и технических планов осуществляют кадастровые инженеры. Выбрать кадастрового инженера можно на сайте Росреестра https://rosreestr.gov.ru/ в сервисе «Реестр кадастровых инженеров»</w:t>
      </w:r>
    </w:p>
    <w:p w:rsidR="00993AA2" w:rsidRPr="009A36C3" w:rsidRDefault="00993AA2" w:rsidP="00993AA2">
      <w:pPr>
        <w:autoSpaceDE w:val="0"/>
        <w:autoSpaceDN w:val="0"/>
        <w:adjustRightInd w:val="0"/>
        <w:spacing w:after="0"/>
        <w:jc w:val="right"/>
        <w:rPr>
          <w:rFonts w:ascii="Times New Roman" w:eastAsia="Quattrocento Sans" w:hAnsi="Times New Roman" w:cs="Times New Roman"/>
          <w:b/>
          <w:i/>
          <w:color w:val="000000"/>
          <w:sz w:val="20"/>
          <w:szCs w:val="20"/>
        </w:rPr>
      </w:pPr>
      <w:r w:rsidRPr="009A36C3">
        <w:rPr>
          <w:rFonts w:ascii="Times New Roman" w:eastAsia="Quattrocento Sans" w:hAnsi="Times New Roman" w:cs="Times New Roman"/>
          <w:b/>
          <w:i/>
          <w:color w:val="000000"/>
          <w:sz w:val="20"/>
          <w:szCs w:val="20"/>
        </w:rPr>
        <w:t xml:space="preserve">материал подготовлен Управлением Росреестра </w:t>
      </w:r>
    </w:p>
    <w:p w:rsidR="00993AA2" w:rsidRPr="009A36C3" w:rsidRDefault="00993AA2" w:rsidP="00993AA2">
      <w:pPr>
        <w:autoSpaceDE w:val="0"/>
        <w:autoSpaceDN w:val="0"/>
        <w:adjustRightInd w:val="0"/>
        <w:spacing w:after="0"/>
        <w:jc w:val="right"/>
        <w:rPr>
          <w:rFonts w:ascii="Times New Roman" w:eastAsia="Quattrocento Sans" w:hAnsi="Times New Roman" w:cs="Times New Roman"/>
          <w:b/>
          <w:i/>
          <w:color w:val="000000"/>
          <w:sz w:val="20"/>
          <w:szCs w:val="20"/>
        </w:rPr>
      </w:pPr>
      <w:r w:rsidRPr="009A36C3">
        <w:rPr>
          <w:rFonts w:ascii="Times New Roman" w:eastAsia="Quattrocento Sans" w:hAnsi="Times New Roman" w:cs="Times New Roman"/>
          <w:b/>
          <w:i/>
          <w:color w:val="000000"/>
          <w:sz w:val="20"/>
          <w:szCs w:val="20"/>
        </w:rPr>
        <w:t xml:space="preserve">по Новосибирской области </w:t>
      </w:r>
    </w:p>
    <w:p w:rsidR="00993AA2" w:rsidRPr="009A36C3" w:rsidRDefault="00993AA2" w:rsidP="00993AA2">
      <w:pPr>
        <w:autoSpaceDE w:val="0"/>
        <w:autoSpaceDN w:val="0"/>
        <w:adjustRightInd w:val="0"/>
        <w:spacing w:after="0"/>
        <w:jc w:val="right"/>
        <w:rPr>
          <w:rFonts w:ascii="Times New Roman" w:hAnsi="Times New Roman" w:cs="Times New Roman"/>
          <w:b/>
          <w:bCs/>
          <w:i/>
          <w:iCs/>
          <w:color w:val="0070C0"/>
          <w:sz w:val="20"/>
          <w:szCs w:val="20"/>
        </w:rPr>
      </w:pPr>
      <w:r w:rsidRPr="009A36C3">
        <w:rPr>
          <w:rFonts w:ascii="Times New Roman" w:hAnsi="Times New Roman" w:cs="Times New Roman"/>
          <w:noProof/>
          <w:color w:val="000000"/>
          <w:sz w:val="20"/>
          <w:szCs w:val="20"/>
          <w:lang w:eastAsia="ru-RU"/>
        </w:rPr>
        <mc:AlternateContent>
          <mc:Choice Requires="wps">
            <w:drawing>
              <wp:anchor distT="4294967295" distB="4294967295" distL="114300" distR="114300" simplePos="0" relativeHeight="251666432" behindDoc="0" locked="0" layoutInCell="1" allowOverlap="1" wp14:anchorId="57295901" wp14:editId="684855CD">
                <wp:simplePos x="0" y="0"/>
                <wp:positionH relativeFrom="column">
                  <wp:posOffset>-41910</wp:posOffset>
                </wp:positionH>
                <wp:positionV relativeFrom="paragraph">
                  <wp:posOffset>90169</wp:posOffset>
                </wp:positionV>
                <wp:extent cx="6229350" cy="0"/>
                <wp:effectExtent l="0" t="0" r="19050" b="1905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4D912F" id="Прямая со стрелкой 30" o:spid="_x0000_s1026" type="#_x0000_t32" style="position:absolute;margin-left:-3.3pt;margin-top:7.1pt;width:490.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" strokecolor="#0070c0"/>
            </w:pict>
          </mc:Fallback>
        </mc:AlternateContent>
      </w:r>
    </w:p>
    <w:p w:rsidR="00993AA2" w:rsidRPr="009A36C3" w:rsidRDefault="00993AA2" w:rsidP="00993AA2">
      <w:pPr>
        <w:suppressAutoHyphens/>
        <w:autoSpaceDE w:val="0"/>
        <w:autoSpaceDN w:val="0"/>
        <w:adjustRightInd w:val="0"/>
        <w:spacing w:after="0"/>
        <w:jc w:val="both"/>
        <w:rPr>
          <w:rFonts w:ascii="Times New Roman" w:hAnsi="Times New Roman" w:cs="Times New Roman"/>
          <w:b/>
          <w:bCs/>
          <w:sz w:val="20"/>
          <w:szCs w:val="20"/>
        </w:rPr>
      </w:pPr>
      <w:r w:rsidRPr="009A36C3">
        <w:rPr>
          <w:rFonts w:ascii="Times New Roman" w:hAnsi="Times New Roman" w:cs="Times New Roman"/>
          <w:b/>
          <w:bCs/>
          <w:sz w:val="20"/>
          <w:szCs w:val="20"/>
        </w:rPr>
        <w:t>Об Управлении Росреестра по Новосибирской области</w:t>
      </w:r>
    </w:p>
    <w:p w:rsidR="00993AA2" w:rsidRPr="009A36C3" w:rsidRDefault="00993AA2" w:rsidP="00993AA2">
      <w:pPr>
        <w:suppressAutoHyphens/>
        <w:autoSpaceDE w:val="0"/>
        <w:autoSpaceDN w:val="0"/>
        <w:adjustRightInd w:val="0"/>
        <w:spacing w:after="0"/>
        <w:jc w:val="both"/>
        <w:rPr>
          <w:rFonts w:ascii="Times New Roman" w:hAnsi="Times New Roman" w:cs="Times New Roman"/>
          <w:b/>
          <w:bCs/>
          <w:sz w:val="20"/>
          <w:szCs w:val="20"/>
        </w:rPr>
      </w:pPr>
      <w:r w:rsidRPr="009A36C3">
        <w:rPr>
          <w:rFonts w:ascii="Times New Roman" w:hAnsi="Times New Roman" w:cs="Times New Roman"/>
          <w:sz w:val="20"/>
          <w:szCs w:val="20"/>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993AA2" w:rsidRPr="009A36C3" w:rsidRDefault="00993AA2" w:rsidP="00993AA2">
      <w:pPr>
        <w:tabs>
          <w:tab w:val="left" w:pos="1095"/>
        </w:tabs>
        <w:suppressAutoHyphens/>
        <w:autoSpaceDE w:val="0"/>
        <w:autoSpaceDN w:val="0"/>
        <w:adjustRightInd w:val="0"/>
        <w:spacing w:after="0"/>
        <w:jc w:val="both"/>
        <w:rPr>
          <w:rFonts w:ascii="Times New Roman" w:hAnsi="Times New Roman" w:cs="Times New Roman"/>
          <w:b/>
          <w:color w:val="000000"/>
          <w:sz w:val="20"/>
          <w:szCs w:val="20"/>
        </w:rPr>
      </w:pPr>
      <w:r w:rsidRPr="009A36C3">
        <w:rPr>
          <w:rFonts w:ascii="Times New Roman" w:hAnsi="Times New Roman" w:cs="Times New Roman"/>
          <w:b/>
          <w:color w:val="000000"/>
          <w:sz w:val="20"/>
          <w:szCs w:val="20"/>
        </w:rPr>
        <w:t>Контакты для СМИ:</w:t>
      </w:r>
    </w:p>
    <w:p w:rsidR="00993AA2" w:rsidRPr="009A36C3" w:rsidRDefault="00993AA2" w:rsidP="00993AA2">
      <w:pPr>
        <w:spacing w:after="0"/>
        <w:jc w:val="both"/>
        <w:rPr>
          <w:rFonts w:ascii="Times New Roman" w:hAnsi="Times New Roman" w:cs="Times New Roman"/>
          <w:sz w:val="20"/>
          <w:szCs w:val="20"/>
        </w:rPr>
      </w:pPr>
      <w:r w:rsidRPr="009A36C3">
        <w:rPr>
          <w:rFonts w:ascii="Times New Roman" w:hAnsi="Times New Roman" w:cs="Times New Roman"/>
          <w:sz w:val="20"/>
          <w:szCs w:val="20"/>
        </w:rPr>
        <w:t>Управление Росреестра по Новосибирской области</w:t>
      </w:r>
    </w:p>
    <w:p w:rsidR="00993AA2" w:rsidRPr="009A36C3" w:rsidRDefault="00993AA2" w:rsidP="00993AA2">
      <w:pPr>
        <w:spacing w:after="0"/>
        <w:jc w:val="both"/>
        <w:rPr>
          <w:rFonts w:ascii="Times New Roman" w:hAnsi="Times New Roman" w:cs="Times New Roman"/>
          <w:sz w:val="20"/>
          <w:szCs w:val="20"/>
        </w:rPr>
      </w:pPr>
      <w:r w:rsidRPr="009A36C3">
        <w:rPr>
          <w:rFonts w:ascii="Times New Roman" w:hAnsi="Times New Roman" w:cs="Times New Roman"/>
          <w:sz w:val="20"/>
          <w:szCs w:val="20"/>
        </w:rPr>
        <w:t>630091, г. Новосибирск, ул. Державина, д. 28</w:t>
      </w:r>
    </w:p>
    <w:p w:rsidR="00993AA2" w:rsidRPr="009A36C3" w:rsidRDefault="00993AA2" w:rsidP="00993AA2">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9A36C3">
        <w:rPr>
          <w:rFonts w:ascii="Times New Roman" w:eastAsia="Times New Roman" w:hAnsi="Times New Roman" w:cs="Times New Roman"/>
          <w:color w:val="000000"/>
          <w:sz w:val="20"/>
          <w:szCs w:val="20"/>
          <w:lang w:eastAsia="ru-RU"/>
        </w:rPr>
        <w:t xml:space="preserve">Электронная почта: </w:t>
      </w:r>
    </w:p>
    <w:p w:rsidR="00993AA2" w:rsidRPr="009A36C3" w:rsidRDefault="00B15550" w:rsidP="00993AA2">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hyperlink r:id="rId174" w:history="1">
        <w:r w:rsidR="00993AA2" w:rsidRPr="009A36C3">
          <w:rPr>
            <w:rStyle w:val="a3"/>
            <w:rFonts w:ascii="Times New Roman" w:hAnsi="Times New Roman" w:cs="Times New Roman"/>
            <w:sz w:val="20"/>
            <w:szCs w:val="20"/>
          </w:rPr>
          <w:t>oko@r54.rosreestr.ru</w:t>
        </w:r>
      </w:hyperlink>
      <w:r w:rsidR="00993AA2" w:rsidRPr="009A36C3">
        <w:rPr>
          <w:rFonts w:ascii="Times New Roman" w:eastAsia="Times New Roman" w:hAnsi="Times New Roman" w:cs="Times New Roman"/>
          <w:color w:val="000000"/>
          <w:sz w:val="20"/>
          <w:szCs w:val="20"/>
          <w:lang w:eastAsia="ru-RU"/>
        </w:rPr>
        <w:t xml:space="preserve"> </w:t>
      </w:r>
    </w:p>
    <w:p w:rsidR="00993AA2" w:rsidRPr="009A36C3" w:rsidRDefault="00993AA2" w:rsidP="00993AA2">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9A36C3">
        <w:rPr>
          <w:rFonts w:ascii="Times New Roman" w:eastAsia="Times New Roman" w:hAnsi="Times New Roman" w:cs="Times New Roman"/>
          <w:color w:val="000000"/>
          <w:sz w:val="20"/>
          <w:szCs w:val="20"/>
          <w:lang w:eastAsia="ru-RU"/>
        </w:rPr>
        <w:t xml:space="preserve">Сайт: </w:t>
      </w:r>
      <w:hyperlink r:id="rId175" w:history="1">
        <w:r w:rsidRPr="009A36C3">
          <w:rPr>
            <w:rFonts w:ascii="Times New Roman" w:eastAsia="Times New Roman" w:hAnsi="Times New Roman" w:cs="Times New Roman"/>
            <w:color w:val="0000FF"/>
            <w:sz w:val="20"/>
            <w:szCs w:val="20"/>
            <w:u w:val="single"/>
            <w:lang w:eastAsia="ru-RU"/>
          </w:rPr>
          <w:t>Росреестр</w:t>
        </w:r>
      </w:hyperlink>
    </w:p>
    <w:p w:rsidR="00993AA2" w:rsidRPr="009A36C3" w:rsidRDefault="00993AA2" w:rsidP="00993AA2">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A36C3">
        <w:rPr>
          <w:rFonts w:ascii="Times New Roman" w:eastAsia="Times New Roman" w:hAnsi="Times New Roman" w:cs="Times New Roman"/>
          <w:color w:val="000000"/>
          <w:sz w:val="20"/>
          <w:szCs w:val="20"/>
          <w:lang w:eastAsia="ru-RU"/>
        </w:rPr>
        <w:t xml:space="preserve">Соцсети: </w:t>
      </w:r>
      <w:hyperlink r:id="rId176" w:history="1">
        <w:r w:rsidRPr="009A36C3">
          <w:rPr>
            <w:rFonts w:ascii="Times New Roman" w:eastAsia="Times New Roman" w:hAnsi="Times New Roman" w:cs="Times New Roman"/>
            <w:color w:val="0000FF"/>
            <w:sz w:val="20"/>
            <w:szCs w:val="20"/>
            <w:u w:val="single"/>
            <w:lang w:eastAsia="ru-RU"/>
          </w:rPr>
          <w:t>ВКонтакте</w:t>
        </w:r>
      </w:hyperlink>
      <w:r w:rsidRPr="009A36C3">
        <w:rPr>
          <w:rFonts w:ascii="Times New Roman" w:eastAsia="Times New Roman" w:hAnsi="Times New Roman" w:cs="Times New Roman"/>
          <w:color w:val="000000"/>
          <w:sz w:val="20"/>
          <w:szCs w:val="20"/>
          <w:lang w:eastAsia="ru-RU"/>
        </w:rPr>
        <w:t xml:space="preserve">, </w:t>
      </w:r>
      <w:hyperlink r:id="rId177" w:history="1">
        <w:r w:rsidRPr="009A36C3">
          <w:rPr>
            <w:rStyle w:val="a3"/>
            <w:rFonts w:ascii="Times New Roman" w:hAnsi="Times New Roman" w:cs="Times New Roman"/>
            <w:sz w:val="20"/>
            <w:szCs w:val="20"/>
          </w:rPr>
          <w:t>Одноклассники</w:t>
        </w:r>
      </w:hyperlink>
      <w:r w:rsidRPr="009A36C3">
        <w:rPr>
          <w:rStyle w:val="a3"/>
          <w:rFonts w:ascii="Times New Roman" w:hAnsi="Times New Roman" w:cs="Times New Roman"/>
          <w:sz w:val="20"/>
          <w:szCs w:val="20"/>
        </w:rPr>
        <w:t xml:space="preserve">, </w:t>
      </w:r>
      <w:hyperlink r:id="rId178" w:history="1">
        <w:r w:rsidRPr="009A36C3">
          <w:rPr>
            <w:rStyle w:val="a3"/>
            <w:rFonts w:ascii="Times New Roman" w:hAnsi="Times New Roman" w:cs="Times New Roman"/>
            <w:sz w:val="20"/>
            <w:szCs w:val="20"/>
          </w:rPr>
          <w:t>Яндекс.Дзен</w:t>
        </w:r>
      </w:hyperlink>
      <w:r w:rsidRPr="009A36C3">
        <w:rPr>
          <w:rStyle w:val="a3"/>
          <w:rFonts w:ascii="Times New Roman" w:hAnsi="Times New Roman" w:cs="Times New Roman"/>
          <w:sz w:val="20"/>
          <w:szCs w:val="20"/>
        </w:rPr>
        <w:t xml:space="preserve">, </w:t>
      </w:r>
      <w:hyperlink r:id="rId179" w:history="1">
        <w:r w:rsidRPr="009A36C3">
          <w:rPr>
            <w:rStyle w:val="a3"/>
            <w:rFonts w:ascii="Times New Roman" w:hAnsi="Times New Roman" w:cs="Times New Roman"/>
            <w:sz w:val="20"/>
            <w:szCs w:val="20"/>
          </w:rPr>
          <w:t>Телеграм</w:t>
        </w:r>
      </w:hyperlink>
      <w:r w:rsidRPr="009A36C3">
        <w:rPr>
          <w:rFonts w:ascii="Times New Roman" w:eastAsia="Times New Roman" w:hAnsi="Times New Roman" w:cs="Times New Roman"/>
          <w:b/>
          <w:sz w:val="20"/>
          <w:szCs w:val="20"/>
          <w:lang w:eastAsia="ru-RU"/>
        </w:rPr>
        <w:t xml:space="preserve"> </w:t>
      </w:r>
    </w:p>
    <w:p w:rsidR="00993AA2" w:rsidRPr="009A36C3" w:rsidRDefault="00993AA2" w:rsidP="00993AA2">
      <w:pPr>
        <w:pStyle w:val="Standard"/>
        <w:jc w:val="both"/>
        <w:rPr>
          <w:rFonts w:ascii="Times New Roman" w:hAnsi="Times New Roman" w:cs="Times New Roman"/>
          <w:noProof/>
          <w:sz w:val="20"/>
          <w:szCs w:val="20"/>
          <w:lang w:eastAsia="ru-RU" w:bidi="ar-SA"/>
        </w:rPr>
      </w:pPr>
      <w:r w:rsidRPr="009A36C3">
        <w:rPr>
          <w:rFonts w:ascii="Times New Roman" w:hAnsi="Times New Roman" w:cs="Times New Roman"/>
          <w:noProof/>
          <w:sz w:val="20"/>
          <w:szCs w:val="20"/>
          <w:lang w:eastAsia="ru-RU" w:bidi="ar-SA"/>
        </w:rPr>
        <w:drawing>
          <wp:inline distT="0" distB="0" distL="0" distR="0" wp14:anchorId="3A107C87" wp14:editId="258625D4">
            <wp:extent cx="1743075" cy="7524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4" cstate="print">
                      <a:extLst>
                        <a:ext uri="{28A0092B-C50C-407E-A947-70E740481C1C}">
                          <a14:useLocalDpi xmlns:a14="http://schemas.microsoft.com/office/drawing/2010/main" val="0"/>
                        </a:ext>
                      </a:extLst>
                    </a:blip>
                    <a:srcRect l="18520" t="24634" r="12820" b="33795"/>
                    <a:stretch>
                      <a:fillRect/>
                    </a:stretch>
                  </pic:blipFill>
                  <pic:spPr bwMode="auto">
                    <a:xfrm>
                      <a:off x="0" y="0"/>
                      <a:ext cx="1743075" cy="752475"/>
                    </a:xfrm>
                    <a:prstGeom prst="rect">
                      <a:avLst/>
                    </a:prstGeom>
                    <a:noFill/>
                    <a:ln>
                      <a:noFill/>
                    </a:ln>
                  </pic:spPr>
                </pic:pic>
              </a:graphicData>
            </a:graphic>
          </wp:inline>
        </w:drawing>
      </w:r>
    </w:p>
    <w:p w:rsidR="00993AA2" w:rsidRPr="009A36C3" w:rsidRDefault="00993AA2" w:rsidP="00993AA2">
      <w:pPr>
        <w:pStyle w:val="Standard"/>
        <w:jc w:val="center"/>
        <w:rPr>
          <w:rFonts w:ascii="Times New Roman" w:hAnsi="Times New Roman" w:cs="Times New Roman"/>
          <w:b/>
          <w:sz w:val="20"/>
          <w:szCs w:val="20"/>
        </w:rPr>
      </w:pPr>
      <w:r w:rsidRPr="009A36C3">
        <w:rPr>
          <w:rFonts w:ascii="Times New Roman" w:hAnsi="Times New Roman" w:cs="Times New Roman"/>
          <w:b/>
          <w:sz w:val="20"/>
          <w:szCs w:val="20"/>
        </w:rPr>
        <w:t>Что важно новосибирцам проверить перед покупкой недвижимости?</w:t>
      </w:r>
    </w:p>
    <w:p w:rsidR="00993AA2" w:rsidRPr="009A36C3" w:rsidRDefault="00993AA2" w:rsidP="00993AA2">
      <w:pPr>
        <w:pStyle w:val="Standard"/>
        <w:tabs>
          <w:tab w:val="left" w:pos="709"/>
        </w:tabs>
        <w:spacing w:line="276" w:lineRule="auto"/>
        <w:jc w:val="both"/>
        <w:rPr>
          <w:rFonts w:ascii="Times New Roman" w:hAnsi="Times New Roman" w:cs="Times New Roman"/>
          <w:sz w:val="20"/>
          <w:szCs w:val="20"/>
        </w:rPr>
      </w:pPr>
      <w:bookmarkStart w:id="5" w:name="_GoBack"/>
      <w:bookmarkEnd w:id="5"/>
      <w:r w:rsidRPr="009A36C3">
        <w:rPr>
          <w:rFonts w:ascii="Times New Roman" w:hAnsi="Times New Roman" w:cs="Times New Roman"/>
          <w:sz w:val="20"/>
          <w:szCs w:val="20"/>
        </w:rPr>
        <w:t xml:space="preserve"> Управление Росреестра по Новосибирской области рекомендует перед покупкой дома или земельного участка обязательно проверить: </w:t>
      </w:r>
    </w:p>
    <w:p w:rsidR="00993AA2" w:rsidRPr="009A36C3" w:rsidRDefault="00993AA2" w:rsidP="00993AA2">
      <w:pPr>
        <w:pStyle w:val="Standard"/>
        <w:tabs>
          <w:tab w:val="left" w:pos="709"/>
        </w:tabs>
        <w:spacing w:line="276" w:lineRule="auto"/>
        <w:jc w:val="both"/>
        <w:rPr>
          <w:rFonts w:ascii="Times New Roman" w:hAnsi="Times New Roman" w:cs="Times New Roman"/>
          <w:sz w:val="20"/>
          <w:szCs w:val="20"/>
        </w:rPr>
      </w:pPr>
      <w:r w:rsidRPr="009A36C3">
        <w:rPr>
          <w:rFonts w:ascii="Times New Roman" w:hAnsi="Times New Roman" w:cs="Times New Roman"/>
          <w:sz w:val="20"/>
          <w:szCs w:val="20"/>
        </w:rPr>
        <w:t>- отсутствие арестов на объект недвижимости или запрещений совершения сделок с ним;</w:t>
      </w:r>
    </w:p>
    <w:p w:rsidR="00993AA2" w:rsidRPr="009A36C3" w:rsidRDefault="00993AA2" w:rsidP="00993AA2">
      <w:pPr>
        <w:pStyle w:val="Standard"/>
        <w:tabs>
          <w:tab w:val="left" w:pos="709"/>
        </w:tabs>
        <w:spacing w:line="276" w:lineRule="auto"/>
        <w:jc w:val="both"/>
        <w:rPr>
          <w:rFonts w:ascii="Times New Roman" w:hAnsi="Times New Roman" w:cs="Times New Roman"/>
          <w:sz w:val="20"/>
          <w:szCs w:val="20"/>
        </w:rPr>
      </w:pPr>
      <w:r w:rsidRPr="009A36C3">
        <w:rPr>
          <w:rFonts w:ascii="Times New Roman" w:hAnsi="Times New Roman" w:cs="Times New Roman"/>
          <w:sz w:val="20"/>
          <w:szCs w:val="20"/>
        </w:rPr>
        <w:t>- наличие четко установленных границ земельного участка.  С 1 марта 2025 года нельзя поставить на кадастровый учёт или оформить права на здание, сооружение или объект незавершенного строительства, расположенные на земельном участке, без учтённых границ.  Чтобы получить достоверную информацию о недвижимости, используйте только официальные источники:</w:t>
      </w:r>
    </w:p>
    <w:p w:rsidR="00993AA2" w:rsidRPr="009A36C3" w:rsidRDefault="00993AA2" w:rsidP="00993AA2">
      <w:pPr>
        <w:spacing w:line="276" w:lineRule="auto"/>
        <w:jc w:val="both"/>
        <w:rPr>
          <w:rFonts w:ascii="Times New Roman" w:hAnsi="Times New Roman" w:cs="Times New Roman"/>
          <w:sz w:val="20"/>
          <w:szCs w:val="20"/>
        </w:rPr>
      </w:pPr>
      <w:r w:rsidRPr="009A36C3">
        <w:rPr>
          <w:rFonts w:ascii="Times New Roman" w:hAnsi="Times New Roman" w:cs="Times New Roman"/>
          <w:sz w:val="20"/>
          <w:szCs w:val="20"/>
        </w:rPr>
        <w:t>rosreestr.gov.ru</w:t>
      </w:r>
    </w:p>
    <w:p w:rsidR="00993AA2" w:rsidRPr="009A36C3" w:rsidRDefault="00993AA2" w:rsidP="00993AA2">
      <w:pPr>
        <w:spacing w:line="276" w:lineRule="auto"/>
        <w:jc w:val="both"/>
        <w:rPr>
          <w:rFonts w:ascii="Times New Roman" w:hAnsi="Times New Roman" w:cs="Times New Roman"/>
          <w:sz w:val="20"/>
          <w:szCs w:val="20"/>
        </w:rPr>
      </w:pPr>
      <w:r w:rsidRPr="009A36C3">
        <w:rPr>
          <w:rFonts w:ascii="Times New Roman" w:hAnsi="Times New Roman" w:cs="Times New Roman"/>
          <w:sz w:val="20"/>
          <w:szCs w:val="20"/>
        </w:rPr>
        <w:t>gosuslugi.ru</w:t>
      </w:r>
    </w:p>
    <w:p w:rsidR="00993AA2" w:rsidRPr="009A36C3" w:rsidRDefault="002666D3" w:rsidP="00993AA2">
      <w:pPr>
        <w:spacing w:line="276" w:lineRule="auto"/>
        <w:jc w:val="both"/>
        <w:rPr>
          <w:rFonts w:ascii="Times New Roman" w:hAnsi="Times New Roman" w:cs="Times New Roman"/>
          <w:sz w:val="20"/>
          <w:szCs w:val="20"/>
        </w:rPr>
      </w:pPr>
      <w:r w:rsidRPr="009A36C3">
        <w:rPr>
          <w:rFonts w:ascii="Times New Roman" w:hAnsi="Times New Roman" w:cs="Times New Roman"/>
          <w:sz w:val="20"/>
          <w:szCs w:val="20"/>
        </w:rPr>
        <w:t>nspd.gov.r</w:t>
      </w:r>
    </w:p>
    <w:p w:rsidR="00993AA2" w:rsidRPr="009A36C3" w:rsidRDefault="00993AA2" w:rsidP="00993AA2">
      <w:pPr>
        <w:pStyle w:val="Standard"/>
        <w:tabs>
          <w:tab w:val="left" w:pos="709"/>
        </w:tabs>
        <w:jc w:val="both"/>
        <w:rPr>
          <w:rFonts w:ascii="Times New Roman" w:hAnsi="Times New Roman" w:cs="Times New Roman"/>
          <w:sz w:val="20"/>
          <w:szCs w:val="20"/>
        </w:rPr>
      </w:pPr>
    </w:p>
    <w:p w:rsidR="00993AA2" w:rsidRPr="009A36C3" w:rsidRDefault="00993AA2" w:rsidP="00993AA2">
      <w:pPr>
        <w:autoSpaceDE w:val="0"/>
        <w:autoSpaceDN w:val="0"/>
        <w:adjustRightInd w:val="0"/>
        <w:jc w:val="right"/>
        <w:rPr>
          <w:rFonts w:ascii="Times New Roman" w:eastAsia="Quattrocento Sans" w:hAnsi="Times New Roman" w:cs="Times New Roman"/>
          <w:b/>
          <w:i/>
          <w:color w:val="000000"/>
          <w:sz w:val="20"/>
          <w:szCs w:val="20"/>
        </w:rPr>
      </w:pPr>
      <w:r w:rsidRPr="009A36C3">
        <w:rPr>
          <w:rFonts w:ascii="Times New Roman" w:eastAsia="Quattrocento Sans" w:hAnsi="Times New Roman" w:cs="Times New Roman"/>
          <w:b/>
          <w:i/>
          <w:color w:val="000000"/>
          <w:sz w:val="20"/>
          <w:szCs w:val="20"/>
        </w:rPr>
        <w:t xml:space="preserve">материал подготовлен Управлением Росреестра </w:t>
      </w:r>
    </w:p>
    <w:p w:rsidR="00993AA2" w:rsidRPr="009A36C3" w:rsidRDefault="00993AA2" w:rsidP="00993AA2">
      <w:pPr>
        <w:autoSpaceDE w:val="0"/>
        <w:autoSpaceDN w:val="0"/>
        <w:adjustRightInd w:val="0"/>
        <w:jc w:val="right"/>
        <w:rPr>
          <w:rFonts w:ascii="Times New Roman" w:eastAsia="Quattrocento Sans" w:hAnsi="Times New Roman" w:cs="Times New Roman"/>
          <w:b/>
          <w:i/>
          <w:color w:val="000000"/>
          <w:sz w:val="20"/>
          <w:szCs w:val="20"/>
        </w:rPr>
      </w:pPr>
      <w:r w:rsidRPr="009A36C3">
        <w:rPr>
          <w:rFonts w:ascii="Times New Roman" w:eastAsia="Quattrocento Sans" w:hAnsi="Times New Roman" w:cs="Times New Roman"/>
          <w:b/>
          <w:i/>
          <w:color w:val="000000"/>
          <w:sz w:val="20"/>
          <w:szCs w:val="20"/>
        </w:rPr>
        <w:t>по Новосибирской области</w:t>
      </w:r>
    </w:p>
    <w:p w:rsidR="00993AA2" w:rsidRPr="009A36C3" w:rsidRDefault="00993AA2" w:rsidP="00993AA2">
      <w:pPr>
        <w:autoSpaceDE w:val="0"/>
        <w:autoSpaceDN w:val="0"/>
        <w:adjustRightInd w:val="0"/>
        <w:jc w:val="right"/>
        <w:rPr>
          <w:rFonts w:ascii="Times New Roman" w:hAnsi="Times New Roman" w:cs="Times New Roman"/>
          <w:b/>
          <w:bCs/>
          <w:i/>
          <w:iCs/>
          <w:color w:val="0070C0"/>
          <w:sz w:val="20"/>
          <w:szCs w:val="20"/>
        </w:rPr>
      </w:pPr>
      <w:r w:rsidRPr="009A36C3">
        <w:rPr>
          <w:rFonts w:ascii="Times New Roman" w:hAnsi="Times New Roman" w:cs="Times New Roman"/>
          <w:noProof/>
          <w:sz w:val="20"/>
          <w:szCs w:val="20"/>
          <w:lang w:eastAsia="ru-RU"/>
        </w:rPr>
        <w:lastRenderedPageBreak/>
        <mc:AlternateContent>
          <mc:Choice Requires="wps">
            <w:drawing>
              <wp:anchor distT="4294967295" distB="4294967295" distL="114300" distR="114300" simplePos="0" relativeHeight="251668480" behindDoc="0" locked="0" layoutInCell="1" allowOverlap="1" wp14:anchorId="2666073D" wp14:editId="3330851B">
                <wp:simplePos x="0" y="0"/>
                <wp:positionH relativeFrom="column">
                  <wp:posOffset>-41910</wp:posOffset>
                </wp:positionH>
                <wp:positionV relativeFrom="paragraph">
                  <wp:posOffset>90169</wp:posOffset>
                </wp:positionV>
                <wp:extent cx="6229350" cy="0"/>
                <wp:effectExtent l="0" t="0" r="19050" b="1905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3F549A" id="Прямая со стрелкой 32" o:spid="_x0000_s1026" type="#_x0000_t32" style="position:absolute;margin-left:-3.3pt;margin-top:7.1pt;width:490.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" strokecolor="#0070c0"/>
            </w:pict>
          </mc:Fallback>
        </mc:AlternateContent>
      </w:r>
    </w:p>
    <w:p w:rsidR="00993AA2" w:rsidRPr="009A36C3" w:rsidRDefault="00993AA2" w:rsidP="00993AA2">
      <w:pPr>
        <w:suppressAutoHyphens/>
        <w:autoSpaceDE w:val="0"/>
        <w:autoSpaceDN w:val="0"/>
        <w:adjustRightInd w:val="0"/>
        <w:jc w:val="both"/>
        <w:rPr>
          <w:rFonts w:ascii="Times New Roman" w:hAnsi="Times New Roman" w:cs="Times New Roman"/>
          <w:b/>
          <w:bCs/>
          <w:sz w:val="20"/>
          <w:szCs w:val="20"/>
        </w:rPr>
      </w:pPr>
      <w:r w:rsidRPr="009A36C3">
        <w:rPr>
          <w:rFonts w:ascii="Times New Roman" w:hAnsi="Times New Roman" w:cs="Times New Roman"/>
          <w:b/>
          <w:bCs/>
          <w:sz w:val="20"/>
          <w:szCs w:val="20"/>
        </w:rPr>
        <w:t>Об Управлении Росреестра по Новосибирской области</w:t>
      </w:r>
    </w:p>
    <w:p w:rsidR="00993AA2" w:rsidRPr="009A36C3" w:rsidRDefault="00993AA2" w:rsidP="00993AA2">
      <w:pPr>
        <w:suppressAutoHyphens/>
        <w:autoSpaceDE w:val="0"/>
        <w:autoSpaceDN w:val="0"/>
        <w:adjustRightInd w:val="0"/>
        <w:jc w:val="both"/>
        <w:rPr>
          <w:rFonts w:ascii="Times New Roman" w:hAnsi="Times New Roman" w:cs="Times New Roman"/>
          <w:b/>
          <w:bCs/>
          <w:sz w:val="20"/>
          <w:szCs w:val="20"/>
        </w:rPr>
      </w:pPr>
      <w:r w:rsidRPr="009A36C3">
        <w:rPr>
          <w:rFonts w:ascii="Times New Roman" w:hAnsi="Times New Roman" w:cs="Times New Roman"/>
          <w:sz w:val="20"/>
          <w:szCs w:val="20"/>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993AA2" w:rsidRPr="009A36C3" w:rsidRDefault="00993AA2" w:rsidP="00993AA2">
      <w:pPr>
        <w:tabs>
          <w:tab w:val="left" w:pos="1095"/>
        </w:tabs>
        <w:suppressAutoHyphens/>
        <w:autoSpaceDE w:val="0"/>
        <w:autoSpaceDN w:val="0"/>
        <w:adjustRightInd w:val="0"/>
        <w:jc w:val="both"/>
        <w:rPr>
          <w:rFonts w:ascii="Times New Roman" w:hAnsi="Times New Roman" w:cs="Times New Roman"/>
          <w:b/>
          <w:color w:val="000000"/>
          <w:sz w:val="20"/>
          <w:szCs w:val="20"/>
        </w:rPr>
      </w:pPr>
      <w:r w:rsidRPr="009A36C3">
        <w:rPr>
          <w:rFonts w:ascii="Times New Roman" w:hAnsi="Times New Roman" w:cs="Times New Roman"/>
          <w:b/>
          <w:color w:val="000000"/>
          <w:sz w:val="20"/>
          <w:szCs w:val="20"/>
        </w:rPr>
        <w:t>Контакты для СМИ:</w:t>
      </w:r>
    </w:p>
    <w:p w:rsidR="00993AA2" w:rsidRPr="009A36C3" w:rsidRDefault="00993AA2" w:rsidP="00993AA2">
      <w:pPr>
        <w:jc w:val="both"/>
        <w:rPr>
          <w:rFonts w:ascii="Times New Roman" w:hAnsi="Times New Roman" w:cs="Times New Roman"/>
          <w:sz w:val="20"/>
          <w:szCs w:val="20"/>
        </w:rPr>
      </w:pPr>
      <w:r w:rsidRPr="009A36C3">
        <w:rPr>
          <w:rFonts w:ascii="Times New Roman" w:hAnsi="Times New Roman" w:cs="Times New Roman"/>
          <w:sz w:val="20"/>
          <w:szCs w:val="20"/>
        </w:rPr>
        <w:t>Управление Росреестра по Новосибирской области</w:t>
      </w:r>
    </w:p>
    <w:p w:rsidR="00993AA2" w:rsidRPr="009A36C3" w:rsidRDefault="00993AA2" w:rsidP="00993AA2">
      <w:pPr>
        <w:jc w:val="both"/>
        <w:rPr>
          <w:rFonts w:ascii="Times New Roman" w:hAnsi="Times New Roman" w:cs="Times New Roman"/>
          <w:sz w:val="20"/>
          <w:szCs w:val="20"/>
        </w:rPr>
      </w:pPr>
      <w:r w:rsidRPr="009A36C3">
        <w:rPr>
          <w:rFonts w:ascii="Times New Roman" w:hAnsi="Times New Roman" w:cs="Times New Roman"/>
          <w:sz w:val="20"/>
          <w:szCs w:val="20"/>
        </w:rPr>
        <w:t>630091, г. Новосибирск, ул. Державина, д. 28</w:t>
      </w:r>
    </w:p>
    <w:p w:rsidR="00993AA2" w:rsidRPr="009A36C3" w:rsidRDefault="00993AA2" w:rsidP="00993AA2">
      <w:pPr>
        <w:autoSpaceDE w:val="0"/>
        <w:autoSpaceDN w:val="0"/>
        <w:adjustRightInd w:val="0"/>
        <w:jc w:val="both"/>
        <w:rPr>
          <w:rFonts w:ascii="Times New Roman" w:hAnsi="Times New Roman" w:cs="Times New Roman"/>
          <w:color w:val="000000"/>
          <w:sz w:val="20"/>
          <w:szCs w:val="20"/>
        </w:rPr>
      </w:pPr>
      <w:r w:rsidRPr="009A36C3">
        <w:rPr>
          <w:rFonts w:ascii="Times New Roman" w:hAnsi="Times New Roman" w:cs="Times New Roman"/>
          <w:color w:val="000000"/>
          <w:sz w:val="20"/>
          <w:szCs w:val="20"/>
          <w:lang w:val="x-none"/>
        </w:rPr>
        <w:t xml:space="preserve">Электронная почта: </w:t>
      </w:r>
    </w:p>
    <w:p w:rsidR="00993AA2" w:rsidRPr="009A36C3" w:rsidRDefault="00B15550" w:rsidP="00993AA2">
      <w:pPr>
        <w:autoSpaceDE w:val="0"/>
        <w:autoSpaceDN w:val="0"/>
        <w:adjustRightInd w:val="0"/>
        <w:jc w:val="both"/>
        <w:rPr>
          <w:rFonts w:ascii="Times New Roman" w:hAnsi="Times New Roman" w:cs="Times New Roman"/>
          <w:color w:val="000000"/>
          <w:sz w:val="20"/>
          <w:szCs w:val="20"/>
        </w:rPr>
      </w:pPr>
      <w:hyperlink r:id="rId180" w:history="1">
        <w:r w:rsidR="00993AA2" w:rsidRPr="009A36C3">
          <w:rPr>
            <w:rStyle w:val="a3"/>
            <w:rFonts w:ascii="Times New Roman" w:hAnsi="Times New Roman" w:cs="Times New Roman"/>
            <w:sz w:val="20"/>
            <w:szCs w:val="20"/>
            <w:lang w:val="x-none"/>
          </w:rPr>
          <w:t>oko@r</w:t>
        </w:r>
        <w:r w:rsidR="00993AA2" w:rsidRPr="009A36C3">
          <w:rPr>
            <w:rStyle w:val="a3"/>
            <w:rFonts w:ascii="Times New Roman" w:hAnsi="Times New Roman" w:cs="Times New Roman"/>
            <w:sz w:val="20"/>
            <w:szCs w:val="20"/>
          </w:rPr>
          <w:t>54</w:t>
        </w:r>
        <w:r w:rsidR="00993AA2" w:rsidRPr="009A36C3">
          <w:rPr>
            <w:rStyle w:val="a3"/>
            <w:rFonts w:ascii="Times New Roman" w:hAnsi="Times New Roman" w:cs="Times New Roman"/>
            <w:sz w:val="20"/>
            <w:szCs w:val="20"/>
            <w:lang w:val="x-none"/>
          </w:rPr>
          <w:t>.rosreestr.ru</w:t>
        </w:r>
      </w:hyperlink>
      <w:r w:rsidR="00993AA2" w:rsidRPr="009A36C3">
        <w:rPr>
          <w:rFonts w:ascii="Times New Roman" w:hAnsi="Times New Roman" w:cs="Times New Roman"/>
          <w:color w:val="000000"/>
          <w:sz w:val="20"/>
          <w:szCs w:val="20"/>
          <w:lang w:val="x-none"/>
        </w:rPr>
        <w:t xml:space="preserve"> </w:t>
      </w:r>
    </w:p>
    <w:p w:rsidR="00993AA2" w:rsidRPr="009A36C3" w:rsidRDefault="00993AA2" w:rsidP="00993AA2">
      <w:pPr>
        <w:autoSpaceDE w:val="0"/>
        <w:autoSpaceDN w:val="0"/>
        <w:adjustRightInd w:val="0"/>
        <w:jc w:val="both"/>
        <w:rPr>
          <w:rFonts w:ascii="Times New Roman" w:hAnsi="Times New Roman" w:cs="Times New Roman"/>
          <w:color w:val="000000"/>
          <w:sz w:val="20"/>
          <w:szCs w:val="20"/>
          <w:lang w:val="x-none"/>
        </w:rPr>
      </w:pPr>
      <w:r w:rsidRPr="009A36C3">
        <w:rPr>
          <w:rFonts w:ascii="Times New Roman" w:hAnsi="Times New Roman" w:cs="Times New Roman"/>
          <w:color w:val="000000"/>
          <w:sz w:val="20"/>
          <w:szCs w:val="20"/>
          <w:lang w:val="x-none"/>
        </w:rPr>
        <w:t xml:space="preserve">Сайт: </w:t>
      </w:r>
      <w:hyperlink r:id="rId181" w:history="1">
        <w:r w:rsidRPr="009A36C3">
          <w:rPr>
            <w:rFonts w:ascii="Times New Roman" w:hAnsi="Times New Roman" w:cs="Times New Roman"/>
            <w:color w:val="0000FF"/>
            <w:sz w:val="20"/>
            <w:szCs w:val="20"/>
            <w:u w:val="single"/>
            <w:lang w:val="x-none"/>
          </w:rPr>
          <w:t>Росреестр</w:t>
        </w:r>
      </w:hyperlink>
    </w:p>
    <w:p w:rsidR="00993AA2" w:rsidRPr="009A36C3" w:rsidRDefault="00993AA2" w:rsidP="00993AA2">
      <w:pPr>
        <w:autoSpaceDE w:val="0"/>
        <w:autoSpaceDN w:val="0"/>
        <w:adjustRightInd w:val="0"/>
        <w:jc w:val="both"/>
        <w:rPr>
          <w:rFonts w:ascii="Times New Roman" w:hAnsi="Times New Roman" w:cs="Times New Roman"/>
          <w:b/>
          <w:sz w:val="20"/>
          <w:szCs w:val="20"/>
        </w:rPr>
      </w:pPr>
      <w:r w:rsidRPr="009A36C3">
        <w:rPr>
          <w:rFonts w:ascii="Times New Roman" w:hAnsi="Times New Roman" w:cs="Times New Roman"/>
          <w:color w:val="000000"/>
          <w:sz w:val="20"/>
          <w:szCs w:val="20"/>
        </w:rPr>
        <w:t xml:space="preserve">Соцсети: </w:t>
      </w:r>
      <w:hyperlink r:id="rId182" w:history="1">
        <w:r w:rsidRPr="009A36C3">
          <w:rPr>
            <w:rFonts w:ascii="Times New Roman" w:hAnsi="Times New Roman" w:cs="Times New Roman"/>
            <w:color w:val="0000FF"/>
            <w:sz w:val="20"/>
            <w:szCs w:val="20"/>
            <w:u w:val="single"/>
            <w:lang w:val="x-none"/>
          </w:rPr>
          <w:t>ВКонтакте</w:t>
        </w:r>
      </w:hyperlink>
      <w:r w:rsidRPr="009A36C3">
        <w:rPr>
          <w:rFonts w:ascii="Times New Roman" w:hAnsi="Times New Roman" w:cs="Times New Roman"/>
          <w:color w:val="000000"/>
          <w:sz w:val="20"/>
          <w:szCs w:val="20"/>
        </w:rPr>
        <w:t xml:space="preserve">, </w:t>
      </w:r>
      <w:hyperlink r:id="rId183" w:history="1">
        <w:r w:rsidRPr="009A36C3">
          <w:rPr>
            <w:rStyle w:val="a3"/>
            <w:rFonts w:ascii="Times New Roman" w:eastAsia="Arial" w:hAnsi="Times New Roman" w:cs="Times New Roman"/>
            <w:sz w:val="20"/>
            <w:szCs w:val="20"/>
          </w:rPr>
          <w:t>Одноклассники</w:t>
        </w:r>
      </w:hyperlink>
      <w:r w:rsidRPr="009A36C3">
        <w:rPr>
          <w:rStyle w:val="a3"/>
          <w:rFonts w:ascii="Times New Roman" w:eastAsia="Arial" w:hAnsi="Times New Roman" w:cs="Times New Roman"/>
          <w:sz w:val="20"/>
          <w:szCs w:val="20"/>
        </w:rPr>
        <w:t xml:space="preserve">, </w:t>
      </w:r>
      <w:hyperlink r:id="rId184" w:history="1">
        <w:r w:rsidRPr="009A36C3">
          <w:rPr>
            <w:rStyle w:val="a3"/>
            <w:rFonts w:ascii="Times New Roman" w:hAnsi="Times New Roman" w:cs="Times New Roman"/>
            <w:sz w:val="20"/>
            <w:szCs w:val="20"/>
            <w:lang w:val="x-none"/>
          </w:rPr>
          <w:t>Яндекс</w:t>
        </w:r>
        <w:r w:rsidRPr="009A36C3">
          <w:rPr>
            <w:rStyle w:val="a3"/>
            <w:rFonts w:ascii="Times New Roman" w:hAnsi="Times New Roman" w:cs="Times New Roman"/>
            <w:sz w:val="20"/>
            <w:szCs w:val="20"/>
          </w:rPr>
          <w:t>.</w:t>
        </w:r>
        <w:r w:rsidRPr="009A36C3">
          <w:rPr>
            <w:rStyle w:val="a3"/>
            <w:rFonts w:ascii="Times New Roman" w:hAnsi="Times New Roman" w:cs="Times New Roman"/>
            <w:sz w:val="20"/>
            <w:szCs w:val="20"/>
            <w:lang w:val="x-none"/>
          </w:rPr>
          <w:t>Дзен</w:t>
        </w:r>
      </w:hyperlink>
      <w:r w:rsidRPr="009A36C3">
        <w:rPr>
          <w:rStyle w:val="a3"/>
          <w:rFonts w:ascii="Times New Roman" w:hAnsi="Times New Roman" w:cs="Times New Roman"/>
          <w:sz w:val="20"/>
          <w:szCs w:val="20"/>
        </w:rPr>
        <w:t xml:space="preserve">, </w:t>
      </w:r>
      <w:hyperlink r:id="rId185" w:history="1">
        <w:r w:rsidRPr="009A36C3">
          <w:rPr>
            <w:rStyle w:val="a3"/>
            <w:rFonts w:ascii="Times New Roman" w:hAnsi="Times New Roman" w:cs="Times New Roman"/>
            <w:sz w:val="20"/>
            <w:szCs w:val="20"/>
          </w:rPr>
          <w:t>Телеграм</w:t>
        </w:r>
      </w:hyperlink>
      <w:r w:rsidRPr="009A36C3">
        <w:rPr>
          <w:rFonts w:ascii="Times New Roman" w:hAnsi="Times New Roman" w:cs="Times New Roman"/>
          <w:b/>
          <w:sz w:val="20"/>
          <w:szCs w:val="20"/>
        </w:rPr>
        <w:t xml:space="preserve"> </w:t>
      </w:r>
    </w:p>
    <w:p w:rsidR="00993AA2" w:rsidRPr="009A36C3" w:rsidRDefault="00993AA2" w:rsidP="00993AA2">
      <w:pPr>
        <w:pStyle w:val="Standard"/>
        <w:jc w:val="both"/>
        <w:rPr>
          <w:rFonts w:ascii="Times New Roman" w:hAnsi="Times New Roman" w:cs="Times New Roman"/>
          <w:noProof/>
          <w:sz w:val="20"/>
          <w:szCs w:val="20"/>
          <w:lang w:eastAsia="ru-RU" w:bidi="ar-SA"/>
        </w:rPr>
      </w:pPr>
      <w:r w:rsidRPr="009A36C3">
        <w:rPr>
          <w:rFonts w:ascii="Times New Roman" w:hAnsi="Times New Roman" w:cs="Times New Roman"/>
          <w:noProof/>
          <w:sz w:val="20"/>
          <w:szCs w:val="20"/>
          <w:lang w:eastAsia="ru-RU" w:bidi="ar-SA"/>
        </w:rPr>
        <w:drawing>
          <wp:inline distT="0" distB="0" distL="0" distR="0" wp14:anchorId="676F1D65" wp14:editId="2CC79B90">
            <wp:extent cx="1743075" cy="7524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4" cstate="print">
                      <a:extLst>
                        <a:ext uri="{28A0092B-C50C-407E-A947-70E740481C1C}">
                          <a14:useLocalDpi xmlns:a14="http://schemas.microsoft.com/office/drawing/2010/main" val="0"/>
                        </a:ext>
                      </a:extLst>
                    </a:blip>
                    <a:srcRect l="18520" t="24634" r="12820" b="33795"/>
                    <a:stretch>
                      <a:fillRect/>
                    </a:stretch>
                  </pic:blipFill>
                  <pic:spPr bwMode="auto">
                    <a:xfrm>
                      <a:off x="0" y="0"/>
                      <a:ext cx="1743075" cy="752475"/>
                    </a:xfrm>
                    <a:prstGeom prst="rect">
                      <a:avLst/>
                    </a:prstGeom>
                    <a:noFill/>
                    <a:ln>
                      <a:noFill/>
                    </a:ln>
                  </pic:spPr>
                </pic:pic>
              </a:graphicData>
            </a:graphic>
          </wp:inline>
        </w:drawing>
      </w:r>
    </w:p>
    <w:p w:rsidR="00993AA2" w:rsidRPr="009A36C3" w:rsidRDefault="00993AA2" w:rsidP="00993AA2">
      <w:pPr>
        <w:pStyle w:val="Standard"/>
        <w:jc w:val="center"/>
        <w:rPr>
          <w:rFonts w:ascii="Times New Roman" w:hAnsi="Times New Roman" w:cs="Times New Roman"/>
          <w:b/>
          <w:sz w:val="20"/>
          <w:szCs w:val="20"/>
        </w:rPr>
      </w:pPr>
      <w:r w:rsidRPr="009A36C3">
        <w:rPr>
          <w:rFonts w:ascii="Times New Roman" w:hAnsi="Times New Roman" w:cs="Times New Roman"/>
          <w:b/>
          <w:sz w:val="20"/>
          <w:szCs w:val="20"/>
        </w:rPr>
        <w:t xml:space="preserve">Электронная регистрация: итоги </w:t>
      </w:r>
      <w:r w:rsidRPr="009A36C3">
        <w:rPr>
          <w:rFonts w:ascii="Times New Roman" w:hAnsi="Times New Roman" w:cs="Times New Roman"/>
          <w:b/>
          <w:sz w:val="20"/>
          <w:szCs w:val="20"/>
          <w:lang w:val="en-US"/>
        </w:rPr>
        <w:t>I</w:t>
      </w:r>
      <w:r w:rsidRPr="009A36C3">
        <w:rPr>
          <w:rFonts w:ascii="Times New Roman" w:hAnsi="Times New Roman" w:cs="Times New Roman"/>
          <w:b/>
          <w:sz w:val="20"/>
          <w:szCs w:val="20"/>
        </w:rPr>
        <w:t xml:space="preserve"> квартала 2025 года</w:t>
      </w:r>
    </w:p>
    <w:p w:rsidR="00993AA2" w:rsidRPr="009A36C3" w:rsidRDefault="00993AA2" w:rsidP="00993AA2">
      <w:pPr>
        <w:pStyle w:val="Standard"/>
        <w:rPr>
          <w:rFonts w:ascii="Times New Roman" w:hAnsi="Times New Roman" w:cs="Times New Roman"/>
          <w:sz w:val="20"/>
          <w:szCs w:val="20"/>
        </w:rPr>
      </w:pPr>
    </w:p>
    <w:p w:rsidR="00993AA2" w:rsidRPr="009A36C3" w:rsidRDefault="00993AA2" w:rsidP="00993AA2">
      <w:pPr>
        <w:pStyle w:val="Standard"/>
        <w:tabs>
          <w:tab w:val="left" w:pos="709"/>
        </w:tabs>
        <w:jc w:val="both"/>
        <w:rPr>
          <w:rFonts w:ascii="Times New Roman" w:hAnsi="Times New Roman" w:cs="Times New Roman"/>
          <w:sz w:val="20"/>
          <w:szCs w:val="20"/>
        </w:rPr>
      </w:pPr>
      <w:r w:rsidRPr="009A36C3">
        <w:rPr>
          <w:rFonts w:ascii="Times New Roman" w:hAnsi="Times New Roman" w:cs="Times New Roman"/>
          <w:sz w:val="20"/>
          <w:szCs w:val="20"/>
        </w:rPr>
        <w:t xml:space="preserve"> По итогам первого квартала текущего года свыше 57 тысяч заявлений о регистрации прав на недвижимость, то есть 62 %, представлено в электронном виде. Это на 10 % выше показателя прошлого года за аналогичный период.</w:t>
      </w:r>
    </w:p>
    <w:p w:rsidR="00993AA2" w:rsidRPr="009A36C3" w:rsidRDefault="00993AA2" w:rsidP="00993AA2">
      <w:pPr>
        <w:pStyle w:val="Standard"/>
        <w:tabs>
          <w:tab w:val="left" w:pos="709"/>
        </w:tabs>
        <w:jc w:val="both"/>
        <w:rPr>
          <w:rFonts w:ascii="Times New Roman" w:hAnsi="Times New Roman" w:cs="Times New Roman"/>
          <w:sz w:val="20"/>
          <w:szCs w:val="20"/>
        </w:rPr>
      </w:pPr>
      <w:r w:rsidRPr="009A36C3">
        <w:rPr>
          <w:rFonts w:ascii="Times New Roman" w:hAnsi="Times New Roman" w:cs="Times New Roman"/>
          <w:sz w:val="20"/>
          <w:szCs w:val="20"/>
        </w:rPr>
        <w:t xml:space="preserve"> Наибольшее количество электронных заявлений - 90,5 % подано                    о регистрации договоров долевого участия в строительстве. Доля электронных обращений о регистрации ипотечных сделок с участием кредитных организаций составила 88 %. </w:t>
      </w:r>
    </w:p>
    <w:p w:rsidR="00993AA2" w:rsidRPr="009A36C3" w:rsidRDefault="00993AA2" w:rsidP="00993AA2">
      <w:pPr>
        <w:pStyle w:val="Standard"/>
        <w:tabs>
          <w:tab w:val="left" w:pos="709"/>
        </w:tabs>
        <w:jc w:val="both"/>
        <w:rPr>
          <w:rFonts w:ascii="Times New Roman" w:hAnsi="Times New Roman" w:cs="Times New Roman"/>
          <w:sz w:val="20"/>
          <w:szCs w:val="20"/>
        </w:rPr>
      </w:pPr>
      <w:r w:rsidRPr="009A36C3">
        <w:rPr>
          <w:rFonts w:ascii="Times New Roman" w:hAnsi="Times New Roman" w:cs="Times New Roman"/>
          <w:sz w:val="20"/>
          <w:szCs w:val="20"/>
        </w:rPr>
        <w:t>83 % заявлений юридических лиц направлено в электронном виде  Средний срок регистрации прав по электронным заявлениям                          не превышает один рабочий день, из них 98 % заявлений -  о регистрации ипотеки, 95 % заявлений – о регистрации прав на «бытовую» недвижимость.</w:t>
      </w:r>
    </w:p>
    <w:p w:rsidR="00993AA2" w:rsidRPr="009A36C3" w:rsidRDefault="00993AA2" w:rsidP="00993AA2">
      <w:pPr>
        <w:autoSpaceDE w:val="0"/>
        <w:autoSpaceDN w:val="0"/>
        <w:adjustRightInd w:val="0"/>
        <w:jc w:val="right"/>
        <w:rPr>
          <w:rFonts w:ascii="Times New Roman" w:eastAsia="Quattrocento Sans" w:hAnsi="Times New Roman" w:cs="Times New Roman"/>
          <w:b/>
          <w:i/>
          <w:color w:val="000000"/>
          <w:sz w:val="20"/>
          <w:szCs w:val="20"/>
        </w:rPr>
      </w:pPr>
      <w:r w:rsidRPr="009A36C3">
        <w:rPr>
          <w:rFonts w:ascii="Times New Roman" w:eastAsia="Quattrocento Sans" w:hAnsi="Times New Roman" w:cs="Times New Roman"/>
          <w:b/>
          <w:i/>
          <w:color w:val="000000"/>
          <w:sz w:val="20"/>
          <w:szCs w:val="20"/>
        </w:rPr>
        <w:t xml:space="preserve">материал подготовлен Управлением Росреестра  по Новосибирской области </w:t>
      </w:r>
    </w:p>
    <w:p w:rsidR="00993AA2" w:rsidRPr="009A36C3" w:rsidRDefault="00993AA2" w:rsidP="00993AA2">
      <w:pPr>
        <w:autoSpaceDE w:val="0"/>
        <w:autoSpaceDN w:val="0"/>
        <w:adjustRightInd w:val="0"/>
        <w:jc w:val="right"/>
        <w:rPr>
          <w:rFonts w:ascii="Times New Roman" w:eastAsia="Quattrocento Sans" w:hAnsi="Times New Roman" w:cs="Times New Roman"/>
          <w:b/>
          <w:i/>
          <w:color w:val="000000"/>
          <w:sz w:val="20"/>
          <w:szCs w:val="20"/>
        </w:rPr>
      </w:pPr>
    </w:p>
    <w:p w:rsidR="00993AA2" w:rsidRPr="009A36C3" w:rsidRDefault="00993AA2" w:rsidP="00993AA2">
      <w:pPr>
        <w:autoSpaceDE w:val="0"/>
        <w:autoSpaceDN w:val="0"/>
        <w:adjustRightInd w:val="0"/>
        <w:jc w:val="right"/>
        <w:rPr>
          <w:rFonts w:ascii="Times New Roman" w:hAnsi="Times New Roman" w:cs="Times New Roman"/>
          <w:b/>
          <w:bCs/>
          <w:i/>
          <w:iCs/>
          <w:color w:val="0070C0"/>
          <w:sz w:val="20"/>
          <w:szCs w:val="20"/>
        </w:rPr>
      </w:pPr>
      <w:r w:rsidRPr="009A36C3">
        <w:rPr>
          <w:rFonts w:ascii="Times New Roman" w:hAnsi="Times New Roman" w:cs="Times New Roman"/>
          <w:noProof/>
          <w:sz w:val="20"/>
          <w:szCs w:val="20"/>
          <w:lang w:eastAsia="ru-RU"/>
        </w:rPr>
        <mc:AlternateContent>
          <mc:Choice Requires="wps">
            <w:drawing>
              <wp:anchor distT="4294967295" distB="4294967295" distL="114300" distR="114300" simplePos="0" relativeHeight="251670528" behindDoc="0" locked="0" layoutInCell="1" allowOverlap="1" wp14:anchorId="00A79E0F" wp14:editId="39676883">
                <wp:simplePos x="0" y="0"/>
                <wp:positionH relativeFrom="column">
                  <wp:posOffset>-41910</wp:posOffset>
                </wp:positionH>
                <wp:positionV relativeFrom="paragraph">
                  <wp:posOffset>90169</wp:posOffset>
                </wp:positionV>
                <wp:extent cx="6229350" cy="0"/>
                <wp:effectExtent l="0" t="0" r="19050" b="19050"/>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24C576" id="Прямая со стрелкой 34" o:spid="_x0000_s1026" type="#_x0000_t32" style="position:absolute;margin-left:-3.3pt;margin-top:7.1pt;width:490.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" strokecolor="#0070c0"/>
            </w:pict>
          </mc:Fallback>
        </mc:AlternateContent>
      </w:r>
    </w:p>
    <w:p w:rsidR="00993AA2" w:rsidRPr="009A36C3" w:rsidRDefault="00993AA2" w:rsidP="00993AA2">
      <w:pPr>
        <w:suppressAutoHyphens/>
        <w:autoSpaceDE w:val="0"/>
        <w:autoSpaceDN w:val="0"/>
        <w:adjustRightInd w:val="0"/>
        <w:jc w:val="both"/>
        <w:rPr>
          <w:rFonts w:ascii="Times New Roman" w:hAnsi="Times New Roman" w:cs="Times New Roman"/>
          <w:b/>
          <w:bCs/>
          <w:sz w:val="20"/>
          <w:szCs w:val="20"/>
        </w:rPr>
      </w:pPr>
      <w:r w:rsidRPr="009A36C3">
        <w:rPr>
          <w:rFonts w:ascii="Times New Roman" w:hAnsi="Times New Roman" w:cs="Times New Roman"/>
          <w:b/>
          <w:bCs/>
          <w:sz w:val="20"/>
          <w:szCs w:val="20"/>
        </w:rPr>
        <w:t>Об Управлении Росреестра по Новосибирской области</w:t>
      </w:r>
    </w:p>
    <w:p w:rsidR="00993AA2" w:rsidRPr="009A36C3" w:rsidRDefault="00993AA2" w:rsidP="00993AA2">
      <w:pPr>
        <w:suppressAutoHyphens/>
        <w:autoSpaceDE w:val="0"/>
        <w:autoSpaceDN w:val="0"/>
        <w:adjustRightInd w:val="0"/>
        <w:jc w:val="both"/>
        <w:rPr>
          <w:rFonts w:ascii="Times New Roman" w:hAnsi="Times New Roman" w:cs="Times New Roman"/>
          <w:b/>
          <w:bCs/>
          <w:sz w:val="20"/>
          <w:szCs w:val="20"/>
        </w:rPr>
      </w:pPr>
      <w:r w:rsidRPr="009A36C3">
        <w:rPr>
          <w:rFonts w:ascii="Times New Roman" w:hAnsi="Times New Roman" w:cs="Times New Roman"/>
          <w:sz w:val="20"/>
          <w:szCs w:val="20"/>
        </w:rPr>
        <w:t xml:space="preserve">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w:t>
      </w:r>
      <w:r w:rsidRPr="009A36C3">
        <w:rPr>
          <w:rFonts w:ascii="Times New Roman" w:hAnsi="Times New Roman" w:cs="Times New Roman"/>
          <w:sz w:val="20"/>
          <w:szCs w:val="20"/>
        </w:rPr>
        <w:lastRenderedPageBreak/>
        <w:t>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993AA2" w:rsidRPr="009A36C3" w:rsidRDefault="00993AA2" w:rsidP="00993AA2">
      <w:pPr>
        <w:tabs>
          <w:tab w:val="left" w:pos="1095"/>
        </w:tabs>
        <w:suppressAutoHyphens/>
        <w:autoSpaceDE w:val="0"/>
        <w:autoSpaceDN w:val="0"/>
        <w:adjustRightInd w:val="0"/>
        <w:jc w:val="both"/>
        <w:rPr>
          <w:rFonts w:ascii="Times New Roman" w:hAnsi="Times New Roman" w:cs="Times New Roman"/>
          <w:b/>
          <w:color w:val="000000"/>
          <w:sz w:val="20"/>
          <w:szCs w:val="20"/>
        </w:rPr>
      </w:pPr>
      <w:r w:rsidRPr="009A36C3">
        <w:rPr>
          <w:rFonts w:ascii="Times New Roman" w:hAnsi="Times New Roman" w:cs="Times New Roman"/>
          <w:b/>
          <w:color w:val="000000"/>
          <w:sz w:val="20"/>
          <w:szCs w:val="20"/>
        </w:rPr>
        <w:t>Контакты для СМИ:</w:t>
      </w:r>
    </w:p>
    <w:p w:rsidR="00993AA2" w:rsidRPr="009A36C3" w:rsidRDefault="00993AA2" w:rsidP="00993AA2">
      <w:pPr>
        <w:jc w:val="both"/>
        <w:rPr>
          <w:rFonts w:ascii="Times New Roman" w:hAnsi="Times New Roman" w:cs="Times New Roman"/>
          <w:sz w:val="20"/>
          <w:szCs w:val="20"/>
        </w:rPr>
      </w:pPr>
      <w:r w:rsidRPr="009A36C3">
        <w:rPr>
          <w:rFonts w:ascii="Times New Roman" w:hAnsi="Times New Roman" w:cs="Times New Roman"/>
          <w:sz w:val="20"/>
          <w:szCs w:val="20"/>
        </w:rPr>
        <w:t>Управление Росреестра по Новосибирской области</w:t>
      </w:r>
    </w:p>
    <w:p w:rsidR="00993AA2" w:rsidRPr="009A36C3" w:rsidRDefault="00993AA2" w:rsidP="00993AA2">
      <w:pPr>
        <w:jc w:val="both"/>
        <w:rPr>
          <w:rFonts w:ascii="Times New Roman" w:hAnsi="Times New Roman" w:cs="Times New Roman"/>
          <w:sz w:val="20"/>
          <w:szCs w:val="20"/>
        </w:rPr>
      </w:pPr>
      <w:r w:rsidRPr="009A36C3">
        <w:rPr>
          <w:rFonts w:ascii="Times New Roman" w:hAnsi="Times New Roman" w:cs="Times New Roman"/>
          <w:sz w:val="20"/>
          <w:szCs w:val="20"/>
        </w:rPr>
        <w:t>630091, г. Новосибирск, ул. Державина, д. 28</w:t>
      </w:r>
    </w:p>
    <w:p w:rsidR="00993AA2" w:rsidRPr="009A36C3" w:rsidRDefault="00993AA2" w:rsidP="00993AA2">
      <w:pPr>
        <w:autoSpaceDE w:val="0"/>
        <w:autoSpaceDN w:val="0"/>
        <w:adjustRightInd w:val="0"/>
        <w:jc w:val="both"/>
        <w:rPr>
          <w:rFonts w:ascii="Times New Roman" w:hAnsi="Times New Roman" w:cs="Times New Roman"/>
          <w:color w:val="000000"/>
          <w:sz w:val="20"/>
          <w:szCs w:val="20"/>
        </w:rPr>
      </w:pPr>
      <w:r w:rsidRPr="009A36C3">
        <w:rPr>
          <w:rFonts w:ascii="Times New Roman" w:hAnsi="Times New Roman" w:cs="Times New Roman"/>
          <w:color w:val="000000"/>
          <w:sz w:val="20"/>
          <w:szCs w:val="20"/>
        </w:rPr>
        <w:t xml:space="preserve">Электронная почта: </w:t>
      </w:r>
    </w:p>
    <w:p w:rsidR="00993AA2" w:rsidRPr="009A36C3" w:rsidRDefault="00B15550" w:rsidP="00993AA2">
      <w:pPr>
        <w:autoSpaceDE w:val="0"/>
        <w:autoSpaceDN w:val="0"/>
        <w:adjustRightInd w:val="0"/>
        <w:jc w:val="both"/>
        <w:rPr>
          <w:rFonts w:ascii="Times New Roman" w:hAnsi="Times New Roman" w:cs="Times New Roman"/>
          <w:color w:val="000000"/>
          <w:sz w:val="20"/>
          <w:szCs w:val="20"/>
        </w:rPr>
      </w:pPr>
      <w:hyperlink r:id="rId186" w:history="1">
        <w:r w:rsidR="00993AA2" w:rsidRPr="009A36C3">
          <w:rPr>
            <w:rStyle w:val="a3"/>
            <w:rFonts w:ascii="Times New Roman" w:hAnsi="Times New Roman" w:cs="Times New Roman"/>
            <w:sz w:val="20"/>
            <w:szCs w:val="20"/>
          </w:rPr>
          <w:t>oko@r54.rosreestr.ru</w:t>
        </w:r>
      </w:hyperlink>
      <w:r w:rsidR="00993AA2" w:rsidRPr="009A36C3">
        <w:rPr>
          <w:rFonts w:ascii="Times New Roman" w:hAnsi="Times New Roman" w:cs="Times New Roman"/>
          <w:color w:val="000000"/>
          <w:sz w:val="20"/>
          <w:szCs w:val="20"/>
        </w:rPr>
        <w:t xml:space="preserve"> </w:t>
      </w:r>
    </w:p>
    <w:p w:rsidR="00993AA2" w:rsidRPr="009A36C3" w:rsidRDefault="00993AA2" w:rsidP="00993AA2">
      <w:pPr>
        <w:autoSpaceDE w:val="0"/>
        <w:autoSpaceDN w:val="0"/>
        <w:adjustRightInd w:val="0"/>
        <w:jc w:val="both"/>
        <w:rPr>
          <w:rFonts w:ascii="Times New Roman" w:hAnsi="Times New Roman" w:cs="Times New Roman"/>
          <w:color w:val="000000"/>
          <w:sz w:val="20"/>
          <w:szCs w:val="20"/>
        </w:rPr>
      </w:pPr>
      <w:r w:rsidRPr="009A36C3">
        <w:rPr>
          <w:rFonts w:ascii="Times New Roman" w:hAnsi="Times New Roman" w:cs="Times New Roman"/>
          <w:color w:val="000000"/>
          <w:sz w:val="20"/>
          <w:szCs w:val="20"/>
        </w:rPr>
        <w:t xml:space="preserve">Сайт: </w:t>
      </w:r>
      <w:hyperlink r:id="rId187" w:history="1">
        <w:r w:rsidRPr="009A36C3">
          <w:rPr>
            <w:rFonts w:ascii="Times New Roman" w:hAnsi="Times New Roman" w:cs="Times New Roman"/>
            <w:color w:val="0000FF"/>
            <w:sz w:val="20"/>
            <w:szCs w:val="20"/>
            <w:u w:val="single"/>
          </w:rPr>
          <w:t>Росреестр</w:t>
        </w:r>
      </w:hyperlink>
    </w:p>
    <w:p w:rsidR="00993AA2" w:rsidRPr="009A36C3" w:rsidRDefault="00993AA2" w:rsidP="00993AA2">
      <w:pPr>
        <w:autoSpaceDE w:val="0"/>
        <w:autoSpaceDN w:val="0"/>
        <w:adjustRightInd w:val="0"/>
        <w:jc w:val="both"/>
        <w:rPr>
          <w:rFonts w:ascii="Times New Roman" w:hAnsi="Times New Roman" w:cs="Times New Roman"/>
          <w:b/>
          <w:sz w:val="20"/>
          <w:szCs w:val="20"/>
        </w:rPr>
      </w:pPr>
      <w:r w:rsidRPr="009A36C3">
        <w:rPr>
          <w:rFonts w:ascii="Times New Roman" w:hAnsi="Times New Roman" w:cs="Times New Roman"/>
          <w:color w:val="000000"/>
          <w:sz w:val="20"/>
          <w:szCs w:val="20"/>
        </w:rPr>
        <w:t xml:space="preserve">Соцсети: </w:t>
      </w:r>
      <w:hyperlink r:id="rId188" w:history="1">
        <w:r w:rsidRPr="009A36C3">
          <w:rPr>
            <w:rFonts w:ascii="Times New Roman" w:hAnsi="Times New Roman" w:cs="Times New Roman"/>
            <w:color w:val="0000FF"/>
            <w:sz w:val="20"/>
            <w:szCs w:val="20"/>
            <w:u w:val="single"/>
          </w:rPr>
          <w:t>ВКонтакте</w:t>
        </w:r>
      </w:hyperlink>
      <w:r w:rsidRPr="009A36C3">
        <w:rPr>
          <w:rFonts w:ascii="Times New Roman" w:hAnsi="Times New Roman" w:cs="Times New Roman"/>
          <w:color w:val="000000"/>
          <w:sz w:val="20"/>
          <w:szCs w:val="20"/>
        </w:rPr>
        <w:t xml:space="preserve">, </w:t>
      </w:r>
      <w:hyperlink r:id="rId189" w:history="1">
        <w:r w:rsidRPr="009A36C3">
          <w:rPr>
            <w:rStyle w:val="a3"/>
            <w:rFonts w:ascii="Times New Roman" w:eastAsia="Arial" w:hAnsi="Times New Roman" w:cs="Times New Roman"/>
            <w:sz w:val="20"/>
            <w:szCs w:val="20"/>
          </w:rPr>
          <w:t>Одноклассники</w:t>
        </w:r>
      </w:hyperlink>
      <w:r w:rsidRPr="009A36C3">
        <w:rPr>
          <w:rStyle w:val="a3"/>
          <w:rFonts w:ascii="Times New Roman" w:eastAsia="Arial" w:hAnsi="Times New Roman" w:cs="Times New Roman"/>
          <w:sz w:val="20"/>
          <w:szCs w:val="20"/>
        </w:rPr>
        <w:t xml:space="preserve">, </w:t>
      </w:r>
      <w:hyperlink r:id="rId190" w:history="1">
        <w:r w:rsidRPr="009A36C3">
          <w:rPr>
            <w:rStyle w:val="a3"/>
            <w:rFonts w:ascii="Times New Roman" w:hAnsi="Times New Roman" w:cs="Times New Roman"/>
            <w:sz w:val="20"/>
            <w:szCs w:val="20"/>
          </w:rPr>
          <w:t>Яндекс.Дзен</w:t>
        </w:r>
      </w:hyperlink>
      <w:r w:rsidRPr="009A36C3">
        <w:rPr>
          <w:rStyle w:val="a3"/>
          <w:rFonts w:ascii="Times New Roman" w:hAnsi="Times New Roman" w:cs="Times New Roman"/>
          <w:sz w:val="20"/>
          <w:szCs w:val="20"/>
        </w:rPr>
        <w:t xml:space="preserve">, </w:t>
      </w:r>
      <w:hyperlink r:id="rId191" w:history="1">
        <w:r w:rsidRPr="009A36C3">
          <w:rPr>
            <w:rStyle w:val="a3"/>
            <w:rFonts w:ascii="Times New Roman" w:hAnsi="Times New Roman" w:cs="Times New Roman"/>
            <w:sz w:val="20"/>
            <w:szCs w:val="20"/>
          </w:rPr>
          <w:t>Телеграм</w:t>
        </w:r>
      </w:hyperlink>
      <w:r w:rsidRPr="009A36C3">
        <w:rPr>
          <w:rFonts w:ascii="Times New Roman" w:hAnsi="Times New Roman" w:cs="Times New Roman"/>
          <w:b/>
          <w:sz w:val="20"/>
          <w:szCs w:val="20"/>
        </w:rPr>
        <w:t xml:space="preserve"> </w:t>
      </w:r>
    </w:p>
    <w:p w:rsidR="00993AA2" w:rsidRDefault="00993AA2" w:rsidP="00993AA2">
      <w:pPr>
        <w:tabs>
          <w:tab w:val="left" w:pos="709"/>
          <w:tab w:val="left" w:pos="993"/>
        </w:tabs>
        <w:jc w:val="both"/>
        <w:rPr>
          <w:rFonts w:ascii="Times New Roman" w:hAnsi="Times New Roman" w:cs="Times New Roman"/>
          <w:sz w:val="20"/>
          <w:szCs w:val="20"/>
        </w:rPr>
      </w:pPr>
    </w:p>
    <w:p w:rsidR="009A36C3" w:rsidRDefault="009A36C3" w:rsidP="00993AA2">
      <w:pPr>
        <w:tabs>
          <w:tab w:val="left" w:pos="709"/>
          <w:tab w:val="left" w:pos="993"/>
        </w:tabs>
        <w:jc w:val="both"/>
        <w:rPr>
          <w:rFonts w:ascii="Times New Roman" w:hAnsi="Times New Roman" w:cs="Times New Roman"/>
          <w:sz w:val="20"/>
          <w:szCs w:val="20"/>
        </w:rPr>
      </w:pPr>
    </w:p>
    <w:p w:rsidR="009A36C3" w:rsidRDefault="009A36C3" w:rsidP="00993AA2">
      <w:pPr>
        <w:tabs>
          <w:tab w:val="left" w:pos="709"/>
          <w:tab w:val="left" w:pos="993"/>
        </w:tabs>
        <w:jc w:val="both"/>
        <w:rPr>
          <w:rFonts w:ascii="Times New Roman" w:hAnsi="Times New Roman" w:cs="Times New Roman"/>
          <w:sz w:val="20"/>
          <w:szCs w:val="20"/>
        </w:rPr>
      </w:pPr>
    </w:p>
    <w:p w:rsidR="009A36C3" w:rsidRDefault="009A36C3" w:rsidP="00993AA2">
      <w:pPr>
        <w:tabs>
          <w:tab w:val="left" w:pos="709"/>
          <w:tab w:val="left" w:pos="993"/>
        </w:tabs>
        <w:jc w:val="both"/>
        <w:rPr>
          <w:rFonts w:ascii="Times New Roman" w:hAnsi="Times New Roman" w:cs="Times New Roman"/>
          <w:sz w:val="20"/>
          <w:szCs w:val="20"/>
        </w:rPr>
      </w:pPr>
    </w:p>
    <w:p w:rsidR="009A36C3" w:rsidRDefault="009A36C3" w:rsidP="00993AA2">
      <w:pPr>
        <w:tabs>
          <w:tab w:val="left" w:pos="709"/>
          <w:tab w:val="left" w:pos="993"/>
        </w:tabs>
        <w:jc w:val="both"/>
        <w:rPr>
          <w:rFonts w:ascii="Times New Roman" w:hAnsi="Times New Roman" w:cs="Times New Roman"/>
          <w:sz w:val="20"/>
          <w:szCs w:val="20"/>
        </w:rPr>
      </w:pPr>
    </w:p>
    <w:p w:rsidR="009A36C3" w:rsidRDefault="009A36C3" w:rsidP="00993AA2">
      <w:pPr>
        <w:tabs>
          <w:tab w:val="left" w:pos="709"/>
          <w:tab w:val="left" w:pos="993"/>
        </w:tabs>
        <w:jc w:val="both"/>
        <w:rPr>
          <w:rFonts w:ascii="Times New Roman" w:hAnsi="Times New Roman" w:cs="Times New Roman"/>
          <w:sz w:val="20"/>
          <w:szCs w:val="20"/>
        </w:rPr>
      </w:pPr>
    </w:p>
    <w:p w:rsidR="009A36C3" w:rsidRDefault="009A36C3" w:rsidP="00993AA2">
      <w:pPr>
        <w:tabs>
          <w:tab w:val="left" w:pos="709"/>
          <w:tab w:val="left" w:pos="993"/>
        </w:tabs>
        <w:jc w:val="both"/>
        <w:rPr>
          <w:rFonts w:ascii="Times New Roman" w:hAnsi="Times New Roman" w:cs="Times New Roman"/>
          <w:sz w:val="20"/>
          <w:szCs w:val="20"/>
        </w:rPr>
      </w:pPr>
    </w:p>
    <w:p w:rsidR="009A36C3" w:rsidRDefault="009A36C3" w:rsidP="00993AA2">
      <w:pPr>
        <w:tabs>
          <w:tab w:val="left" w:pos="709"/>
          <w:tab w:val="left" w:pos="993"/>
        </w:tabs>
        <w:jc w:val="both"/>
        <w:rPr>
          <w:rFonts w:ascii="Times New Roman" w:hAnsi="Times New Roman" w:cs="Times New Roman"/>
          <w:sz w:val="20"/>
          <w:szCs w:val="20"/>
        </w:rPr>
      </w:pPr>
    </w:p>
    <w:p w:rsidR="009A36C3" w:rsidRDefault="009A36C3" w:rsidP="00993AA2">
      <w:pPr>
        <w:tabs>
          <w:tab w:val="left" w:pos="709"/>
          <w:tab w:val="left" w:pos="993"/>
        </w:tabs>
        <w:jc w:val="both"/>
        <w:rPr>
          <w:rFonts w:ascii="Times New Roman" w:hAnsi="Times New Roman" w:cs="Times New Roman"/>
          <w:sz w:val="20"/>
          <w:szCs w:val="20"/>
        </w:rPr>
      </w:pPr>
    </w:p>
    <w:p w:rsidR="009A36C3" w:rsidRDefault="009A36C3" w:rsidP="00993AA2">
      <w:pPr>
        <w:tabs>
          <w:tab w:val="left" w:pos="709"/>
          <w:tab w:val="left" w:pos="993"/>
        </w:tabs>
        <w:jc w:val="both"/>
        <w:rPr>
          <w:rFonts w:ascii="Times New Roman" w:hAnsi="Times New Roman" w:cs="Times New Roman"/>
          <w:sz w:val="20"/>
          <w:szCs w:val="20"/>
        </w:rPr>
      </w:pPr>
    </w:p>
    <w:p w:rsidR="009A36C3" w:rsidRDefault="009A36C3" w:rsidP="00993AA2">
      <w:pPr>
        <w:tabs>
          <w:tab w:val="left" w:pos="709"/>
          <w:tab w:val="left" w:pos="993"/>
        </w:tabs>
        <w:jc w:val="both"/>
        <w:rPr>
          <w:rFonts w:ascii="Times New Roman" w:hAnsi="Times New Roman" w:cs="Times New Roman"/>
          <w:sz w:val="20"/>
          <w:szCs w:val="20"/>
        </w:rPr>
      </w:pPr>
    </w:p>
    <w:p w:rsidR="009A36C3" w:rsidRDefault="009A36C3" w:rsidP="00993AA2">
      <w:pPr>
        <w:tabs>
          <w:tab w:val="left" w:pos="709"/>
          <w:tab w:val="left" w:pos="993"/>
        </w:tabs>
        <w:jc w:val="both"/>
        <w:rPr>
          <w:rFonts w:ascii="Times New Roman" w:hAnsi="Times New Roman" w:cs="Times New Roman"/>
          <w:sz w:val="20"/>
          <w:szCs w:val="20"/>
        </w:rPr>
      </w:pPr>
    </w:p>
    <w:p w:rsidR="009A36C3" w:rsidRDefault="009A36C3" w:rsidP="00993AA2">
      <w:pPr>
        <w:tabs>
          <w:tab w:val="left" w:pos="709"/>
          <w:tab w:val="left" w:pos="993"/>
        </w:tabs>
        <w:jc w:val="both"/>
        <w:rPr>
          <w:rFonts w:ascii="Times New Roman" w:hAnsi="Times New Roman" w:cs="Times New Roman"/>
          <w:sz w:val="20"/>
          <w:szCs w:val="20"/>
        </w:rPr>
      </w:pPr>
    </w:p>
    <w:p w:rsidR="009A36C3" w:rsidRDefault="009A36C3" w:rsidP="00993AA2">
      <w:pPr>
        <w:tabs>
          <w:tab w:val="left" w:pos="709"/>
          <w:tab w:val="left" w:pos="993"/>
        </w:tabs>
        <w:jc w:val="both"/>
        <w:rPr>
          <w:rFonts w:ascii="Times New Roman" w:hAnsi="Times New Roman" w:cs="Times New Roman"/>
          <w:sz w:val="20"/>
          <w:szCs w:val="20"/>
        </w:rPr>
      </w:pPr>
    </w:p>
    <w:p w:rsidR="009A36C3" w:rsidRDefault="009A36C3" w:rsidP="00993AA2">
      <w:pPr>
        <w:tabs>
          <w:tab w:val="left" w:pos="709"/>
          <w:tab w:val="left" w:pos="993"/>
        </w:tabs>
        <w:jc w:val="both"/>
        <w:rPr>
          <w:rFonts w:ascii="Times New Roman" w:hAnsi="Times New Roman" w:cs="Times New Roman"/>
          <w:sz w:val="20"/>
          <w:szCs w:val="20"/>
        </w:rPr>
      </w:pPr>
    </w:p>
    <w:p w:rsidR="009A36C3" w:rsidRDefault="009A36C3" w:rsidP="00993AA2">
      <w:pPr>
        <w:tabs>
          <w:tab w:val="left" w:pos="709"/>
          <w:tab w:val="left" w:pos="993"/>
        </w:tabs>
        <w:jc w:val="both"/>
        <w:rPr>
          <w:rFonts w:ascii="Times New Roman" w:hAnsi="Times New Roman" w:cs="Times New Roman"/>
          <w:sz w:val="20"/>
          <w:szCs w:val="20"/>
        </w:rPr>
      </w:pPr>
    </w:p>
    <w:p w:rsidR="009A36C3" w:rsidRDefault="009A36C3" w:rsidP="00993AA2">
      <w:pPr>
        <w:tabs>
          <w:tab w:val="left" w:pos="709"/>
          <w:tab w:val="left" w:pos="993"/>
        </w:tabs>
        <w:jc w:val="both"/>
        <w:rPr>
          <w:rFonts w:ascii="Times New Roman" w:hAnsi="Times New Roman" w:cs="Times New Roman"/>
          <w:sz w:val="20"/>
          <w:szCs w:val="20"/>
        </w:rPr>
      </w:pPr>
    </w:p>
    <w:p w:rsidR="009A36C3" w:rsidRDefault="009A36C3" w:rsidP="00993AA2">
      <w:pPr>
        <w:tabs>
          <w:tab w:val="left" w:pos="709"/>
          <w:tab w:val="left" w:pos="993"/>
        </w:tabs>
        <w:jc w:val="both"/>
        <w:rPr>
          <w:rFonts w:ascii="Times New Roman" w:hAnsi="Times New Roman" w:cs="Times New Roman"/>
          <w:sz w:val="20"/>
          <w:szCs w:val="20"/>
        </w:rPr>
      </w:pPr>
    </w:p>
    <w:p w:rsidR="009A36C3" w:rsidRDefault="009A36C3" w:rsidP="00993AA2">
      <w:pPr>
        <w:tabs>
          <w:tab w:val="left" w:pos="709"/>
          <w:tab w:val="left" w:pos="993"/>
        </w:tabs>
        <w:jc w:val="both"/>
        <w:rPr>
          <w:rFonts w:ascii="Times New Roman" w:hAnsi="Times New Roman" w:cs="Times New Roman"/>
          <w:sz w:val="20"/>
          <w:szCs w:val="20"/>
        </w:rPr>
      </w:pPr>
    </w:p>
    <w:p w:rsidR="009A36C3" w:rsidRPr="009A36C3" w:rsidRDefault="009A36C3" w:rsidP="00993AA2">
      <w:pPr>
        <w:tabs>
          <w:tab w:val="left" w:pos="709"/>
          <w:tab w:val="left" w:pos="993"/>
        </w:tabs>
        <w:jc w:val="both"/>
        <w:rPr>
          <w:rFonts w:ascii="Times New Roman" w:hAnsi="Times New Roman" w:cs="Times New Roman"/>
          <w:sz w:val="20"/>
          <w:szCs w:val="20"/>
        </w:rPr>
      </w:pPr>
    </w:p>
    <w:p w:rsidR="00993AA2" w:rsidRPr="009A36C3" w:rsidRDefault="00993AA2" w:rsidP="00C012F9">
      <w:pPr>
        <w:spacing w:after="0" w:line="240" w:lineRule="auto"/>
        <w:ind w:firstLine="567"/>
        <w:jc w:val="both"/>
        <w:rPr>
          <w:rFonts w:ascii="Times New Roman" w:eastAsia="Times New Roman" w:hAnsi="Times New Roman" w:cs="Times New Roman"/>
          <w:sz w:val="20"/>
          <w:szCs w:val="20"/>
          <w:lang w:eastAsia="ru-RU"/>
        </w:rPr>
      </w:pPr>
    </w:p>
    <w:p w:rsidR="00DA4753" w:rsidRPr="009A36C3" w:rsidRDefault="00DA4753" w:rsidP="00EC1BD2">
      <w:pPr>
        <w:widowControl w:val="0"/>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vanish/>
          <w:sz w:val="20"/>
          <w:szCs w:val="20"/>
          <w:lang w:eastAsia="ru-RU"/>
        </w:rPr>
      </w:pPr>
    </w:p>
    <w:p w:rsidR="00693D31" w:rsidRPr="009A36C3" w:rsidRDefault="00693D31" w:rsidP="00EC1BD2">
      <w:pPr>
        <w:spacing w:after="0" w:line="240" w:lineRule="auto"/>
        <w:jc w:val="both"/>
        <w:rPr>
          <w:rFonts w:ascii="Times New Roman" w:eastAsia="Times New Roman" w:hAnsi="Times New Roman" w:cs="Times New Roman"/>
          <w:sz w:val="20"/>
          <w:szCs w:val="20"/>
          <w:lang w:eastAsia="ru-RU"/>
        </w:rPr>
      </w:pPr>
      <w:r w:rsidRPr="009A36C3">
        <w:rPr>
          <w:rFonts w:ascii="Times New Roman" w:eastAsia="Times New Roman" w:hAnsi="Times New Roman" w:cs="Times New Roman"/>
          <w:sz w:val="20"/>
          <w:szCs w:val="20"/>
          <w:lang w:eastAsia="ru-RU"/>
        </w:rPr>
        <w:t>Главный редактор –Егина Юлия Алексеевна– специалист 2-го разряда администрации Верх-Алеусского сельсовета Ордынского района Новосибирской области; Адрес: 633296 с. Верх-Алеус Ордынского района Новосибирской области ул. Зеленая 7, тел. (факс) 41-618 Отпечатано в администрации Верх-Алеусского сельсовета 30.08.2023 г. Тираж – 100 экз. Распространяется бесплатно.</w:t>
      </w:r>
    </w:p>
    <w:p w:rsidR="00693D31" w:rsidRPr="009A36C3" w:rsidRDefault="00693D31" w:rsidP="00EC1BD2">
      <w:pPr>
        <w:spacing w:after="0" w:line="240" w:lineRule="auto"/>
        <w:jc w:val="both"/>
        <w:rPr>
          <w:rFonts w:ascii="Times New Roman" w:eastAsia="Times New Roman" w:hAnsi="Times New Roman" w:cs="Times New Roman"/>
          <w:sz w:val="20"/>
          <w:szCs w:val="20"/>
          <w:lang w:eastAsia="ru-RU"/>
        </w:rPr>
      </w:pPr>
    </w:p>
    <w:p w:rsidR="00693D31" w:rsidRPr="009A36C3" w:rsidRDefault="00693D31" w:rsidP="00EC1BD2">
      <w:pPr>
        <w:spacing w:after="0" w:line="240" w:lineRule="auto"/>
        <w:jc w:val="both"/>
        <w:rPr>
          <w:rFonts w:ascii="Times New Roman" w:eastAsia="Times New Roman" w:hAnsi="Times New Roman" w:cs="Times New Roman"/>
          <w:sz w:val="20"/>
          <w:szCs w:val="20"/>
          <w:lang w:eastAsia="ru-RU"/>
        </w:rPr>
      </w:pPr>
    </w:p>
    <w:p w:rsidR="00693D31" w:rsidRPr="009A36C3" w:rsidRDefault="00693D31" w:rsidP="00EC1BD2">
      <w:pPr>
        <w:jc w:val="both"/>
        <w:rPr>
          <w:rFonts w:ascii="Times New Roman" w:hAnsi="Times New Roman" w:cs="Times New Roman"/>
          <w:sz w:val="20"/>
          <w:szCs w:val="20"/>
        </w:rPr>
      </w:pPr>
    </w:p>
    <w:p w:rsidR="0017221D" w:rsidRPr="009A36C3" w:rsidRDefault="0017221D" w:rsidP="00EC1BD2">
      <w:pPr>
        <w:ind w:left="-1134"/>
        <w:jc w:val="both"/>
        <w:rPr>
          <w:rFonts w:ascii="Times New Roman" w:hAnsi="Times New Roman" w:cs="Times New Roman"/>
          <w:sz w:val="20"/>
          <w:szCs w:val="20"/>
        </w:rPr>
      </w:pPr>
    </w:p>
    <w:p w:rsidR="00745BAA" w:rsidRPr="009A36C3" w:rsidRDefault="00745BAA" w:rsidP="00EC1BD2">
      <w:pPr>
        <w:ind w:left="-1134"/>
        <w:jc w:val="both"/>
        <w:rPr>
          <w:rFonts w:ascii="Times New Roman" w:hAnsi="Times New Roman" w:cs="Times New Roman"/>
          <w:sz w:val="20"/>
          <w:szCs w:val="20"/>
        </w:rPr>
      </w:pPr>
    </w:p>
    <w:sectPr w:rsidR="00745BAA" w:rsidRPr="009A36C3" w:rsidSect="00E21B68">
      <w:pgSz w:w="11906" w:h="16838"/>
      <w:pgMar w:top="1134" w:right="127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5550" w:rsidRDefault="00B15550" w:rsidP="00693D31">
      <w:pPr>
        <w:spacing w:after="0" w:line="240" w:lineRule="auto"/>
      </w:pPr>
      <w:r>
        <w:separator/>
      </w:r>
    </w:p>
  </w:endnote>
  <w:endnote w:type="continuationSeparator" w:id="0">
    <w:p w:rsidR="00B15550" w:rsidRDefault="00B15550" w:rsidP="00693D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Courier">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erif">
    <w:altName w:val="Segoe Print"/>
    <w:charset w:val="00"/>
    <w:family w:val="auto"/>
    <w:pitch w:val="default"/>
  </w:font>
  <w:font w:name="OpenSymbol">
    <w:charset w:val="00"/>
    <w:family w:val="auto"/>
    <w:pitch w:val="variable"/>
    <w:sig w:usb0="800000AF" w:usb1="1001ECEA" w:usb2="00000000" w:usb3="00000000" w:csb0="00000001" w:csb1="00000000"/>
  </w:font>
  <w:font w:name="NSimSun">
    <w:panose1 w:val="02010609030101010101"/>
    <w:charset w:val="86"/>
    <w:family w:val="modern"/>
    <w:pitch w:val="fixed"/>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Liberation Serif">
    <w:altName w:val="Times New Roman"/>
    <w:charset w:val="00"/>
    <w:family w:val="roman"/>
    <w:pitch w:val="variable"/>
  </w:font>
  <w:font w:name="Segoe UI">
    <w:panose1 w:val="020B0502040204020203"/>
    <w:charset w:val="00"/>
    <w:family w:val="swiss"/>
    <w:notTrueType/>
    <w:pitch w:val="variable"/>
    <w:sig w:usb0="00000003" w:usb1="00000000" w:usb2="00000000" w:usb3="00000000" w:csb0="00000001" w:csb1="00000000"/>
  </w:font>
  <w:font w:name="Quattrocento Sans">
    <w:charset w:val="00"/>
    <w:family w:val="auto"/>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5550" w:rsidRDefault="00B15550" w:rsidP="00693D31">
      <w:pPr>
        <w:spacing w:after="0" w:line="240" w:lineRule="auto"/>
      </w:pPr>
      <w:r>
        <w:separator/>
      </w:r>
    </w:p>
  </w:footnote>
  <w:footnote w:type="continuationSeparator" w:id="0">
    <w:p w:rsidR="00B15550" w:rsidRDefault="00B15550" w:rsidP="00693D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decimal"/>
      <w:lvlText w:val="%1."/>
      <w:lvlJc w:val="left"/>
      <w:pPr>
        <w:tabs>
          <w:tab w:val="num" w:pos="0"/>
        </w:tabs>
        <w:ind w:left="1856" w:hanging="1005"/>
      </w:pPr>
      <w:rPr>
        <w:rFonts w:ascii="Times New Roman" w:eastAsia="Times New Roman CYR" w:hAnsi="Times New Roman" w:cs="Times New Roman"/>
        <w:sz w:val="28"/>
        <w:szCs w:val="28"/>
      </w:r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2">
    <w:nsid w:val="00000003"/>
    <w:multiLevelType w:val="multilevel"/>
    <w:tmpl w:val="00000003"/>
    <w:name w:val="WW8Num3"/>
    <w:lvl w:ilvl="0">
      <w:start w:val="1"/>
      <w:numFmt w:val="decimal"/>
      <w:lvlText w:val="%1."/>
      <w:lvlJc w:val="left"/>
      <w:pPr>
        <w:tabs>
          <w:tab w:val="num" w:pos="0"/>
        </w:tabs>
        <w:ind w:left="1425" w:hanging="885"/>
      </w:pPr>
      <w:rPr>
        <w:rFonts w:cs="Times New Roman" w:hint="default"/>
        <w:color w:val="000000"/>
      </w:rPr>
    </w:lvl>
    <w:lvl w:ilvl="1">
      <w:start w:val="1"/>
      <w:numFmt w:val="decimal"/>
      <w:lvlText w:val="%2)"/>
      <w:lvlJc w:val="left"/>
      <w:pPr>
        <w:tabs>
          <w:tab w:val="num" w:pos="0"/>
        </w:tabs>
        <w:ind w:left="1740" w:hanging="1200"/>
      </w:pPr>
      <w:rPr>
        <w:rFonts w:cs="Times New Roman" w:hint="default"/>
        <w:color w:val="000000"/>
      </w:rPr>
    </w:lvl>
    <w:lvl w:ilvl="2">
      <w:start w:val="1"/>
      <w:numFmt w:val="decimal"/>
      <w:lvlText w:val="%1.%2.%3."/>
      <w:lvlJc w:val="left"/>
      <w:pPr>
        <w:tabs>
          <w:tab w:val="num" w:pos="0"/>
        </w:tabs>
        <w:ind w:left="1740" w:hanging="1200"/>
      </w:pPr>
      <w:rPr>
        <w:rFonts w:cs="Times New Roman" w:hint="default"/>
        <w:color w:val="000000"/>
      </w:rPr>
    </w:lvl>
    <w:lvl w:ilvl="3">
      <w:start w:val="1"/>
      <w:numFmt w:val="decimal"/>
      <w:lvlText w:val="%1.%2.%3.%4."/>
      <w:lvlJc w:val="left"/>
      <w:pPr>
        <w:tabs>
          <w:tab w:val="num" w:pos="0"/>
        </w:tabs>
        <w:ind w:left="1740" w:hanging="1200"/>
      </w:pPr>
      <w:rPr>
        <w:rFonts w:cs="Times New Roman" w:hint="default"/>
        <w:color w:val="000000"/>
      </w:rPr>
    </w:lvl>
    <w:lvl w:ilvl="4">
      <w:start w:val="1"/>
      <w:numFmt w:val="decimal"/>
      <w:lvlText w:val="%1.%2.%3.%4.%5."/>
      <w:lvlJc w:val="left"/>
      <w:pPr>
        <w:tabs>
          <w:tab w:val="num" w:pos="0"/>
        </w:tabs>
        <w:ind w:left="1740" w:hanging="1200"/>
      </w:pPr>
      <w:rPr>
        <w:rFonts w:cs="Times New Roman" w:hint="default"/>
        <w:color w:val="000000"/>
      </w:rPr>
    </w:lvl>
    <w:lvl w:ilvl="5">
      <w:start w:val="1"/>
      <w:numFmt w:val="decimal"/>
      <w:lvlText w:val="%1.%2.%3.%4.%5.%6."/>
      <w:lvlJc w:val="left"/>
      <w:pPr>
        <w:tabs>
          <w:tab w:val="num" w:pos="0"/>
        </w:tabs>
        <w:ind w:left="1980" w:hanging="1440"/>
      </w:pPr>
      <w:rPr>
        <w:rFonts w:cs="Times New Roman" w:hint="default"/>
        <w:color w:val="000000"/>
      </w:rPr>
    </w:lvl>
    <w:lvl w:ilvl="6">
      <w:start w:val="1"/>
      <w:numFmt w:val="decimal"/>
      <w:lvlText w:val="%1.%2.%3.%4.%5.%6.%7."/>
      <w:lvlJc w:val="left"/>
      <w:pPr>
        <w:tabs>
          <w:tab w:val="num" w:pos="0"/>
        </w:tabs>
        <w:ind w:left="2340" w:hanging="1800"/>
      </w:pPr>
      <w:rPr>
        <w:rFonts w:cs="Times New Roman" w:hint="default"/>
        <w:color w:val="000000"/>
      </w:rPr>
    </w:lvl>
    <w:lvl w:ilvl="7">
      <w:start w:val="1"/>
      <w:numFmt w:val="decimal"/>
      <w:lvlText w:val="%1.%2.%3.%4.%5.%6.%7.%8."/>
      <w:lvlJc w:val="left"/>
      <w:pPr>
        <w:tabs>
          <w:tab w:val="num" w:pos="0"/>
        </w:tabs>
        <w:ind w:left="2340" w:hanging="1800"/>
      </w:pPr>
      <w:rPr>
        <w:rFonts w:cs="Times New Roman" w:hint="default"/>
        <w:color w:val="000000"/>
      </w:rPr>
    </w:lvl>
    <w:lvl w:ilvl="8">
      <w:start w:val="1"/>
      <w:numFmt w:val="decimal"/>
      <w:lvlText w:val="%1.%2.%3.%4.%5.%6.%7.%8.%9."/>
      <w:lvlJc w:val="left"/>
      <w:pPr>
        <w:tabs>
          <w:tab w:val="num" w:pos="0"/>
        </w:tabs>
        <w:ind w:left="2700" w:hanging="2160"/>
      </w:pPr>
      <w:rPr>
        <w:rFonts w:cs="Times New Roman" w:hint="default"/>
        <w:color w:val="000000"/>
      </w:rPr>
    </w:lvl>
  </w:abstractNum>
  <w:abstractNum w:abstractNumId="3">
    <w:nsid w:val="06A35BA6"/>
    <w:multiLevelType w:val="hybridMultilevel"/>
    <w:tmpl w:val="C88EA2AC"/>
    <w:lvl w:ilvl="0" w:tplc="18C24704">
      <w:start w:val="1"/>
      <w:numFmt w:val="decimal"/>
      <w:lvlText w:val="%1."/>
      <w:lvlJc w:val="left"/>
      <w:pPr>
        <w:ind w:left="915"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4">
    <w:nsid w:val="093B4EF5"/>
    <w:multiLevelType w:val="singleLevel"/>
    <w:tmpl w:val="AF74A4FE"/>
    <w:lvl w:ilvl="0">
      <w:start w:val="1"/>
      <w:numFmt w:val="decimal"/>
      <w:lvlText w:val="1.%1."/>
      <w:legacy w:legacy="1" w:legacySpace="0" w:legacyIndent="454"/>
      <w:lvlJc w:val="left"/>
      <w:pPr>
        <w:ind w:left="360" w:firstLine="0"/>
      </w:pPr>
      <w:rPr>
        <w:rFonts w:ascii="Times New Roman" w:hAnsi="Times New Roman" w:cs="Times New Roman" w:hint="default"/>
      </w:rPr>
    </w:lvl>
  </w:abstractNum>
  <w:abstractNum w:abstractNumId="5">
    <w:nsid w:val="0F902E34"/>
    <w:multiLevelType w:val="hybridMultilevel"/>
    <w:tmpl w:val="916ED0B8"/>
    <w:lvl w:ilvl="0" w:tplc="B4D4A378">
      <w:start w:val="1"/>
      <w:numFmt w:val="bullet"/>
      <w:lvlText w:val="–"/>
      <w:lvlJc w:val="left"/>
      <w:pPr>
        <w:ind w:left="1418" w:hanging="360"/>
      </w:pPr>
      <w:rPr>
        <w:rFonts w:ascii="Arial" w:eastAsia="Arial" w:hAnsi="Arial" w:cs="Arial" w:hint="default"/>
      </w:rPr>
    </w:lvl>
    <w:lvl w:ilvl="1" w:tplc="AD4CCFA6">
      <w:start w:val="1"/>
      <w:numFmt w:val="bullet"/>
      <w:lvlText w:val="o"/>
      <w:lvlJc w:val="left"/>
      <w:pPr>
        <w:ind w:left="2138" w:hanging="360"/>
      </w:pPr>
      <w:rPr>
        <w:rFonts w:ascii="Courier New" w:eastAsia="Courier New" w:hAnsi="Courier New" w:cs="Courier New" w:hint="default"/>
      </w:rPr>
    </w:lvl>
    <w:lvl w:ilvl="2" w:tplc="C0DE8FEA">
      <w:start w:val="1"/>
      <w:numFmt w:val="bullet"/>
      <w:lvlText w:val="§"/>
      <w:lvlJc w:val="left"/>
      <w:pPr>
        <w:ind w:left="2858" w:hanging="360"/>
      </w:pPr>
      <w:rPr>
        <w:rFonts w:ascii="Wingdings" w:eastAsia="Wingdings" w:hAnsi="Wingdings" w:cs="Wingdings" w:hint="default"/>
      </w:rPr>
    </w:lvl>
    <w:lvl w:ilvl="3" w:tplc="9A342C9E">
      <w:start w:val="1"/>
      <w:numFmt w:val="bullet"/>
      <w:lvlText w:val="·"/>
      <w:lvlJc w:val="left"/>
      <w:pPr>
        <w:ind w:left="3578" w:hanging="360"/>
      </w:pPr>
      <w:rPr>
        <w:rFonts w:ascii="Symbol" w:eastAsia="Symbol" w:hAnsi="Symbol" w:cs="Symbol" w:hint="default"/>
      </w:rPr>
    </w:lvl>
    <w:lvl w:ilvl="4" w:tplc="31E6C2FA">
      <w:start w:val="1"/>
      <w:numFmt w:val="bullet"/>
      <w:lvlText w:val="o"/>
      <w:lvlJc w:val="left"/>
      <w:pPr>
        <w:ind w:left="4298" w:hanging="360"/>
      </w:pPr>
      <w:rPr>
        <w:rFonts w:ascii="Courier New" w:eastAsia="Courier New" w:hAnsi="Courier New" w:cs="Courier New" w:hint="default"/>
      </w:rPr>
    </w:lvl>
    <w:lvl w:ilvl="5" w:tplc="802A4998">
      <w:start w:val="1"/>
      <w:numFmt w:val="bullet"/>
      <w:lvlText w:val="§"/>
      <w:lvlJc w:val="left"/>
      <w:pPr>
        <w:ind w:left="5018" w:hanging="360"/>
      </w:pPr>
      <w:rPr>
        <w:rFonts w:ascii="Wingdings" w:eastAsia="Wingdings" w:hAnsi="Wingdings" w:cs="Wingdings" w:hint="default"/>
      </w:rPr>
    </w:lvl>
    <w:lvl w:ilvl="6" w:tplc="CAB04924">
      <w:start w:val="1"/>
      <w:numFmt w:val="bullet"/>
      <w:lvlText w:val="·"/>
      <w:lvlJc w:val="left"/>
      <w:pPr>
        <w:ind w:left="5738" w:hanging="360"/>
      </w:pPr>
      <w:rPr>
        <w:rFonts w:ascii="Symbol" w:eastAsia="Symbol" w:hAnsi="Symbol" w:cs="Symbol" w:hint="default"/>
      </w:rPr>
    </w:lvl>
    <w:lvl w:ilvl="7" w:tplc="51929CA4">
      <w:start w:val="1"/>
      <w:numFmt w:val="bullet"/>
      <w:lvlText w:val="o"/>
      <w:lvlJc w:val="left"/>
      <w:pPr>
        <w:ind w:left="6458" w:hanging="360"/>
      </w:pPr>
      <w:rPr>
        <w:rFonts w:ascii="Courier New" w:eastAsia="Courier New" w:hAnsi="Courier New" w:cs="Courier New" w:hint="default"/>
      </w:rPr>
    </w:lvl>
    <w:lvl w:ilvl="8" w:tplc="B48629BE">
      <w:start w:val="1"/>
      <w:numFmt w:val="bullet"/>
      <w:lvlText w:val="§"/>
      <w:lvlJc w:val="left"/>
      <w:pPr>
        <w:ind w:left="7178" w:hanging="360"/>
      </w:pPr>
      <w:rPr>
        <w:rFonts w:ascii="Wingdings" w:eastAsia="Wingdings" w:hAnsi="Wingdings" w:cs="Wingdings" w:hint="default"/>
      </w:rPr>
    </w:lvl>
  </w:abstractNum>
  <w:abstractNum w:abstractNumId="6">
    <w:nsid w:val="13402EDC"/>
    <w:multiLevelType w:val="hybridMultilevel"/>
    <w:tmpl w:val="259054E8"/>
    <w:lvl w:ilvl="0" w:tplc="FC7CD2D8">
      <w:start w:val="1"/>
      <w:numFmt w:val="decimal"/>
      <w:lvlText w:val="%1."/>
      <w:lvlJc w:val="left"/>
      <w:pPr>
        <w:ind w:left="852" w:hanging="49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1F1D2E"/>
    <w:multiLevelType w:val="hybridMultilevel"/>
    <w:tmpl w:val="EC5620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4954BFD"/>
    <w:multiLevelType w:val="hybridMultilevel"/>
    <w:tmpl w:val="0BD65D08"/>
    <w:lvl w:ilvl="0" w:tplc="EF2C0E1E">
      <w:start w:val="7"/>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
    <w:nsid w:val="16846A7D"/>
    <w:multiLevelType w:val="hybridMultilevel"/>
    <w:tmpl w:val="E39ED1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71C4C63"/>
    <w:multiLevelType w:val="hybridMultilevel"/>
    <w:tmpl w:val="742E90EA"/>
    <w:lvl w:ilvl="0" w:tplc="DAB01D06">
      <w:start w:val="1"/>
      <w:numFmt w:val="decimal"/>
      <w:lvlText w:val="%1."/>
      <w:lvlJc w:val="left"/>
      <w:pPr>
        <w:ind w:left="1069" w:hanging="360"/>
      </w:pPr>
      <w:rPr>
        <w:rFonts w:hint="default"/>
      </w:rPr>
    </w:lvl>
    <w:lvl w:ilvl="1" w:tplc="EF6CC3D0">
      <w:start w:val="1"/>
      <w:numFmt w:val="lowerLetter"/>
      <w:lvlText w:val="%2."/>
      <w:lvlJc w:val="left"/>
      <w:pPr>
        <w:ind w:left="1789" w:hanging="360"/>
      </w:pPr>
    </w:lvl>
    <w:lvl w:ilvl="2" w:tplc="AE021156">
      <w:start w:val="1"/>
      <w:numFmt w:val="lowerRoman"/>
      <w:lvlText w:val="%3."/>
      <w:lvlJc w:val="right"/>
      <w:pPr>
        <w:ind w:left="2509" w:hanging="180"/>
      </w:pPr>
    </w:lvl>
    <w:lvl w:ilvl="3" w:tplc="79E82AFC">
      <w:start w:val="1"/>
      <w:numFmt w:val="decimal"/>
      <w:lvlText w:val="%4."/>
      <w:lvlJc w:val="left"/>
      <w:pPr>
        <w:ind w:left="3229" w:hanging="360"/>
      </w:pPr>
    </w:lvl>
    <w:lvl w:ilvl="4" w:tplc="84C04DD6">
      <w:start w:val="1"/>
      <w:numFmt w:val="lowerLetter"/>
      <w:lvlText w:val="%5."/>
      <w:lvlJc w:val="left"/>
      <w:pPr>
        <w:ind w:left="3949" w:hanging="360"/>
      </w:pPr>
    </w:lvl>
    <w:lvl w:ilvl="5" w:tplc="5C7EC850">
      <w:start w:val="1"/>
      <w:numFmt w:val="lowerRoman"/>
      <w:lvlText w:val="%6."/>
      <w:lvlJc w:val="right"/>
      <w:pPr>
        <w:ind w:left="4669" w:hanging="180"/>
      </w:pPr>
    </w:lvl>
    <w:lvl w:ilvl="6" w:tplc="5038DB34">
      <w:start w:val="1"/>
      <w:numFmt w:val="decimal"/>
      <w:lvlText w:val="%7."/>
      <w:lvlJc w:val="left"/>
      <w:pPr>
        <w:ind w:left="5389" w:hanging="360"/>
      </w:pPr>
    </w:lvl>
    <w:lvl w:ilvl="7" w:tplc="FD8C807E">
      <w:start w:val="1"/>
      <w:numFmt w:val="lowerLetter"/>
      <w:lvlText w:val="%8."/>
      <w:lvlJc w:val="left"/>
      <w:pPr>
        <w:ind w:left="6109" w:hanging="360"/>
      </w:pPr>
    </w:lvl>
    <w:lvl w:ilvl="8" w:tplc="DEC6128E">
      <w:start w:val="1"/>
      <w:numFmt w:val="lowerRoman"/>
      <w:lvlText w:val="%9."/>
      <w:lvlJc w:val="right"/>
      <w:pPr>
        <w:ind w:left="6829" w:hanging="180"/>
      </w:pPr>
    </w:lvl>
  </w:abstractNum>
  <w:abstractNum w:abstractNumId="11">
    <w:nsid w:val="19F74136"/>
    <w:multiLevelType w:val="multilevel"/>
    <w:tmpl w:val="3C9EE202"/>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1A711779"/>
    <w:multiLevelType w:val="hybridMultilevel"/>
    <w:tmpl w:val="64F0CBEA"/>
    <w:lvl w:ilvl="0" w:tplc="D372451A">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AE5035F"/>
    <w:multiLevelType w:val="hybridMultilevel"/>
    <w:tmpl w:val="4252A074"/>
    <w:lvl w:ilvl="0" w:tplc="8B2CB3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D5F752F"/>
    <w:multiLevelType w:val="hybridMultilevel"/>
    <w:tmpl w:val="143A7860"/>
    <w:lvl w:ilvl="0" w:tplc="5EE4D05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5">
    <w:nsid w:val="21323CD8"/>
    <w:multiLevelType w:val="hybridMultilevel"/>
    <w:tmpl w:val="D0200A40"/>
    <w:lvl w:ilvl="0" w:tplc="BCF805C6">
      <w:start w:val="1"/>
      <w:numFmt w:val="decimal"/>
      <w:lvlText w:val="%1."/>
      <w:lvlJc w:val="left"/>
      <w:pPr>
        <w:ind w:left="756"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4FF0751"/>
    <w:multiLevelType w:val="hybridMultilevel"/>
    <w:tmpl w:val="9F5C360A"/>
    <w:lvl w:ilvl="0" w:tplc="56CAF3E8">
      <w:start w:val="1"/>
      <w:numFmt w:val="decimal"/>
      <w:lvlText w:val="%1."/>
      <w:lvlJc w:val="left"/>
      <w:pPr>
        <w:ind w:left="1095" w:hanging="528"/>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27940B71"/>
    <w:multiLevelType w:val="hybridMultilevel"/>
    <w:tmpl w:val="FA5AD1EC"/>
    <w:lvl w:ilvl="0" w:tplc="74A2D0B2">
      <w:start w:val="1"/>
      <w:numFmt w:val="decimal"/>
      <w:lvlText w:val="%1."/>
      <w:lvlJc w:val="left"/>
      <w:pPr>
        <w:ind w:left="624" w:hanging="360"/>
      </w:pPr>
      <w:rPr>
        <w:rFonts w:hint="default"/>
      </w:rPr>
    </w:lvl>
    <w:lvl w:ilvl="1" w:tplc="04190019" w:tentative="1">
      <w:start w:val="1"/>
      <w:numFmt w:val="lowerLetter"/>
      <w:lvlText w:val="%2."/>
      <w:lvlJc w:val="left"/>
      <w:pPr>
        <w:ind w:left="1344" w:hanging="360"/>
      </w:pPr>
    </w:lvl>
    <w:lvl w:ilvl="2" w:tplc="0419001B" w:tentative="1">
      <w:start w:val="1"/>
      <w:numFmt w:val="lowerRoman"/>
      <w:lvlText w:val="%3."/>
      <w:lvlJc w:val="right"/>
      <w:pPr>
        <w:ind w:left="2064" w:hanging="180"/>
      </w:pPr>
    </w:lvl>
    <w:lvl w:ilvl="3" w:tplc="0419000F" w:tentative="1">
      <w:start w:val="1"/>
      <w:numFmt w:val="decimal"/>
      <w:lvlText w:val="%4."/>
      <w:lvlJc w:val="left"/>
      <w:pPr>
        <w:ind w:left="2784" w:hanging="360"/>
      </w:pPr>
    </w:lvl>
    <w:lvl w:ilvl="4" w:tplc="04190019" w:tentative="1">
      <w:start w:val="1"/>
      <w:numFmt w:val="lowerLetter"/>
      <w:lvlText w:val="%5."/>
      <w:lvlJc w:val="left"/>
      <w:pPr>
        <w:ind w:left="3504" w:hanging="360"/>
      </w:pPr>
    </w:lvl>
    <w:lvl w:ilvl="5" w:tplc="0419001B" w:tentative="1">
      <w:start w:val="1"/>
      <w:numFmt w:val="lowerRoman"/>
      <w:lvlText w:val="%6."/>
      <w:lvlJc w:val="right"/>
      <w:pPr>
        <w:ind w:left="4224" w:hanging="180"/>
      </w:pPr>
    </w:lvl>
    <w:lvl w:ilvl="6" w:tplc="0419000F" w:tentative="1">
      <w:start w:val="1"/>
      <w:numFmt w:val="decimal"/>
      <w:lvlText w:val="%7."/>
      <w:lvlJc w:val="left"/>
      <w:pPr>
        <w:ind w:left="4944" w:hanging="360"/>
      </w:pPr>
    </w:lvl>
    <w:lvl w:ilvl="7" w:tplc="04190019" w:tentative="1">
      <w:start w:val="1"/>
      <w:numFmt w:val="lowerLetter"/>
      <w:lvlText w:val="%8."/>
      <w:lvlJc w:val="left"/>
      <w:pPr>
        <w:ind w:left="5664" w:hanging="360"/>
      </w:pPr>
    </w:lvl>
    <w:lvl w:ilvl="8" w:tplc="0419001B" w:tentative="1">
      <w:start w:val="1"/>
      <w:numFmt w:val="lowerRoman"/>
      <w:lvlText w:val="%9."/>
      <w:lvlJc w:val="right"/>
      <w:pPr>
        <w:ind w:left="6384" w:hanging="180"/>
      </w:pPr>
    </w:lvl>
  </w:abstractNum>
  <w:abstractNum w:abstractNumId="18">
    <w:nsid w:val="279D6B2D"/>
    <w:multiLevelType w:val="multilevel"/>
    <w:tmpl w:val="F9AA9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DF13BCB"/>
    <w:multiLevelType w:val="hybridMultilevel"/>
    <w:tmpl w:val="5A32A1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E151885"/>
    <w:multiLevelType w:val="multilevel"/>
    <w:tmpl w:val="D1183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01B37E1"/>
    <w:multiLevelType w:val="hybridMultilevel"/>
    <w:tmpl w:val="A8D0B5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970311E"/>
    <w:multiLevelType w:val="multilevel"/>
    <w:tmpl w:val="1E725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D4241D"/>
    <w:multiLevelType w:val="hybridMultilevel"/>
    <w:tmpl w:val="8580EC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FA4340A"/>
    <w:multiLevelType w:val="hybridMultilevel"/>
    <w:tmpl w:val="3976D110"/>
    <w:lvl w:ilvl="0" w:tplc="F3BCF568">
      <w:start w:val="1"/>
      <w:numFmt w:val="bullet"/>
      <w:lvlText w:val="–"/>
      <w:lvlJc w:val="left"/>
      <w:pPr>
        <w:ind w:left="1417" w:hanging="360"/>
      </w:pPr>
      <w:rPr>
        <w:rFonts w:ascii="Arial" w:eastAsia="Arial" w:hAnsi="Arial" w:cs="Arial" w:hint="default"/>
      </w:rPr>
    </w:lvl>
    <w:lvl w:ilvl="1" w:tplc="3F7E4D74">
      <w:start w:val="1"/>
      <w:numFmt w:val="bullet"/>
      <w:lvlText w:val="o"/>
      <w:lvlJc w:val="left"/>
      <w:pPr>
        <w:ind w:left="2137" w:hanging="360"/>
      </w:pPr>
      <w:rPr>
        <w:rFonts w:ascii="Courier New" w:eastAsia="Courier New" w:hAnsi="Courier New" w:cs="Courier New" w:hint="default"/>
      </w:rPr>
    </w:lvl>
    <w:lvl w:ilvl="2" w:tplc="E9C82830">
      <w:start w:val="1"/>
      <w:numFmt w:val="bullet"/>
      <w:lvlText w:val="§"/>
      <w:lvlJc w:val="left"/>
      <w:pPr>
        <w:ind w:left="2857" w:hanging="360"/>
      </w:pPr>
      <w:rPr>
        <w:rFonts w:ascii="Wingdings" w:eastAsia="Wingdings" w:hAnsi="Wingdings" w:cs="Wingdings" w:hint="default"/>
      </w:rPr>
    </w:lvl>
    <w:lvl w:ilvl="3" w:tplc="33546750">
      <w:start w:val="1"/>
      <w:numFmt w:val="bullet"/>
      <w:lvlText w:val="·"/>
      <w:lvlJc w:val="left"/>
      <w:pPr>
        <w:ind w:left="3577" w:hanging="360"/>
      </w:pPr>
      <w:rPr>
        <w:rFonts w:ascii="Symbol" w:eastAsia="Symbol" w:hAnsi="Symbol" w:cs="Symbol" w:hint="default"/>
      </w:rPr>
    </w:lvl>
    <w:lvl w:ilvl="4" w:tplc="FADC6CD6">
      <w:start w:val="1"/>
      <w:numFmt w:val="bullet"/>
      <w:lvlText w:val="o"/>
      <w:lvlJc w:val="left"/>
      <w:pPr>
        <w:ind w:left="4297" w:hanging="360"/>
      </w:pPr>
      <w:rPr>
        <w:rFonts w:ascii="Courier New" w:eastAsia="Courier New" w:hAnsi="Courier New" w:cs="Courier New" w:hint="default"/>
      </w:rPr>
    </w:lvl>
    <w:lvl w:ilvl="5" w:tplc="A8B6D09A">
      <w:start w:val="1"/>
      <w:numFmt w:val="bullet"/>
      <w:lvlText w:val="§"/>
      <w:lvlJc w:val="left"/>
      <w:pPr>
        <w:ind w:left="5017" w:hanging="360"/>
      </w:pPr>
      <w:rPr>
        <w:rFonts w:ascii="Wingdings" w:eastAsia="Wingdings" w:hAnsi="Wingdings" w:cs="Wingdings" w:hint="default"/>
      </w:rPr>
    </w:lvl>
    <w:lvl w:ilvl="6" w:tplc="20D4C854">
      <w:start w:val="1"/>
      <w:numFmt w:val="bullet"/>
      <w:lvlText w:val="·"/>
      <w:lvlJc w:val="left"/>
      <w:pPr>
        <w:ind w:left="5737" w:hanging="360"/>
      </w:pPr>
      <w:rPr>
        <w:rFonts w:ascii="Symbol" w:eastAsia="Symbol" w:hAnsi="Symbol" w:cs="Symbol" w:hint="default"/>
      </w:rPr>
    </w:lvl>
    <w:lvl w:ilvl="7" w:tplc="B426A9C8">
      <w:start w:val="1"/>
      <w:numFmt w:val="bullet"/>
      <w:lvlText w:val="o"/>
      <w:lvlJc w:val="left"/>
      <w:pPr>
        <w:ind w:left="6457" w:hanging="360"/>
      </w:pPr>
      <w:rPr>
        <w:rFonts w:ascii="Courier New" w:eastAsia="Courier New" w:hAnsi="Courier New" w:cs="Courier New" w:hint="default"/>
      </w:rPr>
    </w:lvl>
    <w:lvl w:ilvl="8" w:tplc="F05C8386">
      <w:start w:val="1"/>
      <w:numFmt w:val="bullet"/>
      <w:lvlText w:val="§"/>
      <w:lvlJc w:val="left"/>
      <w:pPr>
        <w:ind w:left="7177" w:hanging="360"/>
      </w:pPr>
      <w:rPr>
        <w:rFonts w:ascii="Wingdings" w:eastAsia="Wingdings" w:hAnsi="Wingdings" w:cs="Wingdings" w:hint="default"/>
      </w:rPr>
    </w:lvl>
  </w:abstractNum>
  <w:abstractNum w:abstractNumId="25">
    <w:nsid w:val="431778C4"/>
    <w:multiLevelType w:val="hybridMultilevel"/>
    <w:tmpl w:val="CC52F6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46600813"/>
    <w:multiLevelType w:val="hybridMultilevel"/>
    <w:tmpl w:val="16BC9E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FDD11E7"/>
    <w:multiLevelType w:val="hybridMultilevel"/>
    <w:tmpl w:val="45C86FD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13F12EC"/>
    <w:multiLevelType w:val="hybridMultilevel"/>
    <w:tmpl w:val="131A4DFE"/>
    <w:lvl w:ilvl="0" w:tplc="0419000F">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29">
    <w:nsid w:val="51BA15E9"/>
    <w:multiLevelType w:val="multilevel"/>
    <w:tmpl w:val="76004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38286D"/>
    <w:multiLevelType w:val="hybridMultilevel"/>
    <w:tmpl w:val="49BC25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54A619FF"/>
    <w:multiLevelType w:val="hybridMultilevel"/>
    <w:tmpl w:val="51B4B524"/>
    <w:lvl w:ilvl="0" w:tplc="1F3CC162">
      <w:start w:val="1"/>
      <w:numFmt w:val="decimal"/>
      <w:lvlText w:val="%1."/>
      <w:lvlJc w:val="left"/>
      <w:pPr>
        <w:ind w:left="502" w:hanging="360"/>
      </w:pPr>
      <w:rPr>
        <w:rFonts w:hint="default"/>
      </w:rPr>
    </w:lvl>
    <w:lvl w:ilvl="1" w:tplc="04190019" w:tentative="1">
      <w:start w:val="1"/>
      <w:numFmt w:val="lowerLetter"/>
      <w:lvlText w:val="%2."/>
      <w:lvlJc w:val="left"/>
      <w:pPr>
        <w:ind w:left="1356" w:hanging="360"/>
      </w:pPr>
    </w:lvl>
    <w:lvl w:ilvl="2" w:tplc="0419001B" w:tentative="1">
      <w:start w:val="1"/>
      <w:numFmt w:val="lowerRoman"/>
      <w:lvlText w:val="%3."/>
      <w:lvlJc w:val="right"/>
      <w:pPr>
        <w:ind w:left="2076" w:hanging="180"/>
      </w:pPr>
    </w:lvl>
    <w:lvl w:ilvl="3" w:tplc="0419000F" w:tentative="1">
      <w:start w:val="1"/>
      <w:numFmt w:val="decimal"/>
      <w:lvlText w:val="%4."/>
      <w:lvlJc w:val="left"/>
      <w:pPr>
        <w:ind w:left="2796" w:hanging="360"/>
      </w:pPr>
    </w:lvl>
    <w:lvl w:ilvl="4" w:tplc="04190019" w:tentative="1">
      <w:start w:val="1"/>
      <w:numFmt w:val="lowerLetter"/>
      <w:lvlText w:val="%5."/>
      <w:lvlJc w:val="left"/>
      <w:pPr>
        <w:ind w:left="3516" w:hanging="360"/>
      </w:pPr>
    </w:lvl>
    <w:lvl w:ilvl="5" w:tplc="0419001B" w:tentative="1">
      <w:start w:val="1"/>
      <w:numFmt w:val="lowerRoman"/>
      <w:lvlText w:val="%6."/>
      <w:lvlJc w:val="right"/>
      <w:pPr>
        <w:ind w:left="4236" w:hanging="180"/>
      </w:pPr>
    </w:lvl>
    <w:lvl w:ilvl="6" w:tplc="0419000F" w:tentative="1">
      <w:start w:val="1"/>
      <w:numFmt w:val="decimal"/>
      <w:lvlText w:val="%7."/>
      <w:lvlJc w:val="left"/>
      <w:pPr>
        <w:ind w:left="4956" w:hanging="360"/>
      </w:pPr>
    </w:lvl>
    <w:lvl w:ilvl="7" w:tplc="04190019" w:tentative="1">
      <w:start w:val="1"/>
      <w:numFmt w:val="lowerLetter"/>
      <w:lvlText w:val="%8."/>
      <w:lvlJc w:val="left"/>
      <w:pPr>
        <w:ind w:left="5676" w:hanging="360"/>
      </w:pPr>
    </w:lvl>
    <w:lvl w:ilvl="8" w:tplc="0419001B" w:tentative="1">
      <w:start w:val="1"/>
      <w:numFmt w:val="lowerRoman"/>
      <w:lvlText w:val="%9."/>
      <w:lvlJc w:val="right"/>
      <w:pPr>
        <w:ind w:left="6396" w:hanging="180"/>
      </w:pPr>
    </w:lvl>
  </w:abstractNum>
  <w:abstractNum w:abstractNumId="32">
    <w:nsid w:val="57E66A9D"/>
    <w:multiLevelType w:val="hybridMultilevel"/>
    <w:tmpl w:val="3C96BE52"/>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A326F90"/>
    <w:multiLevelType w:val="hybridMultilevel"/>
    <w:tmpl w:val="6FEC3E2E"/>
    <w:lvl w:ilvl="0" w:tplc="2208D85A">
      <w:start w:val="1"/>
      <w:numFmt w:val="decimal"/>
      <w:lvlText w:val="%1."/>
      <w:lvlJc w:val="left"/>
      <w:pPr>
        <w:ind w:left="1728" w:hanging="10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5BEC2D21"/>
    <w:multiLevelType w:val="hybridMultilevel"/>
    <w:tmpl w:val="AB0A44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C876F61"/>
    <w:multiLevelType w:val="hybridMultilevel"/>
    <w:tmpl w:val="893AE4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EE54E3E"/>
    <w:multiLevelType w:val="hybridMultilevel"/>
    <w:tmpl w:val="856E3F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33107AB"/>
    <w:multiLevelType w:val="hybridMultilevel"/>
    <w:tmpl w:val="ACD60F6A"/>
    <w:lvl w:ilvl="0" w:tplc="C0AE65D2">
      <w:start w:val="1"/>
      <w:numFmt w:val="decimal"/>
      <w:lvlText w:val="%1."/>
      <w:lvlJc w:val="left"/>
      <w:pPr>
        <w:ind w:left="1008" w:hanging="360"/>
      </w:pPr>
      <w:rPr>
        <w:rFonts w:hint="default"/>
      </w:rPr>
    </w:lvl>
    <w:lvl w:ilvl="1" w:tplc="04190019" w:tentative="1">
      <w:start w:val="1"/>
      <w:numFmt w:val="lowerLetter"/>
      <w:lvlText w:val="%2."/>
      <w:lvlJc w:val="left"/>
      <w:pPr>
        <w:ind w:left="1728" w:hanging="360"/>
      </w:pPr>
    </w:lvl>
    <w:lvl w:ilvl="2" w:tplc="0419001B" w:tentative="1">
      <w:start w:val="1"/>
      <w:numFmt w:val="lowerRoman"/>
      <w:lvlText w:val="%3."/>
      <w:lvlJc w:val="right"/>
      <w:pPr>
        <w:ind w:left="2448" w:hanging="180"/>
      </w:pPr>
    </w:lvl>
    <w:lvl w:ilvl="3" w:tplc="0419000F" w:tentative="1">
      <w:start w:val="1"/>
      <w:numFmt w:val="decimal"/>
      <w:lvlText w:val="%4."/>
      <w:lvlJc w:val="left"/>
      <w:pPr>
        <w:ind w:left="3168" w:hanging="360"/>
      </w:pPr>
    </w:lvl>
    <w:lvl w:ilvl="4" w:tplc="04190019" w:tentative="1">
      <w:start w:val="1"/>
      <w:numFmt w:val="lowerLetter"/>
      <w:lvlText w:val="%5."/>
      <w:lvlJc w:val="left"/>
      <w:pPr>
        <w:ind w:left="3888" w:hanging="360"/>
      </w:pPr>
    </w:lvl>
    <w:lvl w:ilvl="5" w:tplc="0419001B" w:tentative="1">
      <w:start w:val="1"/>
      <w:numFmt w:val="lowerRoman"/>
      <w:lvlText w:val="%6."/>
      <w:lvlJc w:val="right"/>
      <w:pPr>
        <w:ind w:left="4608" w:hanging="180"/>
      </w:pPr>
    </w:lvl>
    <w:lvl w:ilvl="6" w:tplc="0419000F" w:tentative="1">
      <w:start w:val="1"/>
      <w:numFmt w:val="decimal"/>
      <w:lvlText w:val="%7."/>
      <w:lvlJc w:val="left"/>
      <w:pPr>
        <w:ind w:left="5328" w:hanging="360"/>
      </w:pPr>
    </w:lvl>
    <w:lvl w:ilvl="7" w:tplc="04190019" w:tentative="1">
      <w:start w:val="1"/>
      <w:numFmt w:val="lowerLetter"/>
      <w:lvlText w:val="%8."/>
      <w:lvlJc w:val="left"/>
      <w:pPr>
        <w:ind w:left="6048" w:hanging="360"/>
      </w:pPr>
    </w:lvl>
    <w:lvl w:ilvl="8" w:tplc="0419001B" w:tentative="1">
      <w:start w:val="1"/>
      <w:numFmt w:val="lowerRoman"/>
      <w:lvlText w:val="%9."/>
      <w:lvlJc w:val="right"/>
      <w:pPr>
        <w:ind w:left="6768" w:hanging="180"/>
      </w:pPr>
    </w:lvl>
  </w:abstractNum>
  <w:abstractNum w:abstractNumId="38">
    <w:nsid w:val="6739347E"/>
    <w:multiLevelType w:val="hybridMultilevel"/>
    <w:tmpl w:val="06F666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AA04DEF"/>
    <w:multiLevelType w:val="hybridMultilevel"/>
    <w:tmpl w:val="6FB28EA0"/>
    <w:lvl w:ilvl="0" w:tplc="179895A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0">
    <w:nsid w:val="6F3C2B3B"/>
    <w:multiLevelType w:val="hybridMultilevel"/>
    <w:tmpl w:val="7C3CA7D8"/>
    <w:lvl w:ilvl="0" w:tplc="A374123C">
      <w:start w:val="1"/>
      <w:numFmt w:val="bullet"/>
      <w:lvlText w:val="–"/>
      <w:lvlJc w:val="left"/>
      <w:pPr>
        <w:ind w:left="1418" w:hanging="360"/>
      </w:pPr>
      <w:rPr>
        <w:rFonts w:ascii="Arial" w:eastAsia="Arial" w:hAnsi="Arial" w:cs="Arial" w:hint="default"/>
      </w:rPr>
    </w:lvl>
    <w:lvl w:ilvl="1" w:tplc="D18208B8">
      <w:start w:val="1"/>
      <w:numFmt w:val="bullet"/>
      <w:lvlText w:val="o"/>
      <w:lvlJc w:val="left"/>
      <w:pPr>
        <w:ind w:left="2138" w:hanging="360"/>
      </w:pPr>
      <w:rPr>
        <w:rFonts w:ascii="Courier New" w:eastAsia="Courier New" w:hAnsi="Courier New" w:cs="Courier New" w:hint="default"/>
      </w:rPr>
    </w:lvl>
    <w:lvl w:ilvl="2" w:tplc="E84652E8">
      <w:start w:val="1"/>
      <w:numFmt w:val="bullet"/>
      <w:lvlText w:val="§"/>
      <w:lvlJc w:val="left"/>
      <w:pPr>
        <w:ind w:left="2858" w:hanging="360"/>
      </w:pPr>
      <w:rPr>
        <w:rFonts w:ascii="Wingdings" w:eastAsia="Wingdings" w:hAnsi="Wingdings" w:cs="Wingdings" w:hint="default"/>
      </w:rPr>
    </w:lvl>
    <w:lvl w:ilvl="3" w:tplc="F620B32C">
      <w:start w:val="1"/>
      <w:numFmt w:val="bullet"/>
      <w:lvlText w:val="·"/>
      <w:lvlJc w:val="left"/>
      <w:pPr>
        <w:ind w:left="3578" w:hanging="360"/>
      </w:pPr>
      <w:rPr>
        <w:rFonts w:ascii="Symbol" w:eastAsia="Symbol" w:hAnsi="Symbol" w:cs="Symbol" w:hint="default"/>
      </w:rPr>
    </w:lvl>
    <w:lvl w:ilvl="4" w:tplc="3A9E2368">
      <w:start w:val="1"/>
      <w:numFmt w:val="bullet"/>
      <w:lvlText w:val="o"/>
      <w:lvlJc w:val="left"/>
      <w:pPr>
        <w:ind w:left="4298" w:hanging="360"/>
      </w:pPr>
      <w:rPr>
        <w:rFonts w:ascii="Courier New" w:eastAsia="Courier New" w:hAnsi="Courier New" w:cs="Courier New" w:hint="default"/>
      </w:rPr>
    </w:lvl>
    <w:lvl w:ilvl="5" w:tplc="D30CF518">
      <w:start w:val="1"/>
      <w:numFmt w:val="bullet"/>
      <w:lvlText w:val="§"/>
      <w:lvlJc w:val="left"/>
      <w:pPr>
        <w:ind w:left="5018" w:hanging="360"/>
      </w:pPr>
      <w:rPr>
        <w:rFonts w:ascii="Wingdings" w:eastAsia="Wingdings" w:hAnsi="Wingdings" w:cs="Wingdings" w:hint="default"/>
      </w:rPr>
    </w:lvl>
    <w:lvl w:ilvl="6" w:tplc="54084576">
      <w:start w:val="1"/>
      <w:numFmt w:val="bullet"/>
      <w:lvlText w:val="·"/>
      <w:lvlJc w:val="left"/>
      <w:pPr>
        <w:ind w:left="5738" w:hanging="360"/>
      </w:pPr>
      <w:rPr>
        <w:rFonts w:ascii="Symbol" w:eastAsia="Symbol" w:hAnsi="Symbol" w:cs="Symbol" w:hint="default"/>
      </w:rPr>
    </w:lvl>
    <w:lvl w:ilvl="7" w:tplc="245AE1AE">
      <w:start w:val="1"/>
      <w:numFmt w:val="bullet"/>
      <w:lvlText w:val="o"/>
      <w:lvlJc w:val="left"/>
      <w:pPr>
        <w:ind w:left="6458" w:hanging="360"/>
      </w:pPr>
      <w:rPr>
        <w:rFonts w:ascii="Courier New" w:eastAsia="Courier New" w:hAnsi="Courier New" w:cs="Courier New" w:hint="default"/>
      </w:rPr>
    </w:lvl>
    <w:lvl w:ilvl="8" w:tplc="4B44FEEC">
      <w:start w:val="1"/>
      <w:numFmt w:val="bullet"/>
      <w:lvlText w:val="§"/>
      <w:lvlJc w:val="left"/>
      <w:pPr>
        <w:ind w:left="7178" w:hanging="360"/>
      </w:pPr>
      <w:rPr>
        <w:rFonts w:ascii="Wingdings" w:eastAsia="Wingdings" w:hAnsi="Wingdings" w:cs="Wingdings" w:hint="default"/>
      </w:rPr>
    </w:lvl>
  </w:abstractNum>
  <w:abstractNum w:abstractNumId="41">
    <w:nsid w:val="708144AF"/>
    <w:multiLevelType w:val="hybridMultilevel"/>
    <w:tmpl w:val="FB9E9A6A"/>
    <w:lvl w:ilvl="0" w:tplc="95F6851C">
      <w:start w:val="1"/>
      <w:numFmt w:val="decimal"/>
      <w:lvlText w:val="%1)"/>
      <w:lvlJc w:val="left"/>
      <w:pPr>
        <w:ind w:left="1954" w:hanging="124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2">
    <w:nsid w:val="723079B6"/>
    <w:multiLevelType w:val="hybridMultilevel"/>
    <w:tmpl w:val="3CECA1F8"/>
    <w:lvl w:ilvl="0" w:tplc="E19A7B28">
      <w:start w:val="1"/>
      <w:numFmt w:val="decimal"/>
      <w:lvlText w:val="%1."/>
      <w:lvlJc w:val="left"/>
      <w:pPr>
        <w:ind w:left="1773" w:hanging="1064"/>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3">
    <w:nsid w:val="766607D8"/>
    <w:multiLevelType w:val="hybridMultilevel"/>
    <w:tmpl w:val="0826E5DA"/>
    <w:lvl w:ilvl="0" w:tplc="38B833B4">
      <w:start w:val="1"/>
      <w:numFmt w:val="decimal"/>
      <w:lvlText w:val="%1)"/>
      <w:lvlJc w:val="left"/>
      <w:pPr>
        <w:tabs>
          <w:tab w:val="num" w:pos="1125"/>
        </w:tabs>
        <w:ind w:left="1125" w:hanging="555"/>
      </w:pPr>
      <w:rPr>
        <w:rFonts w:cs="Times New Roman" w:hint="default"/>
      </w:rPr>
    </w:lvl>
    <w:lvl w:ilvl="1" w:tplc="04190019" w:tentative="1">
      <w:start w:val="1"/>
      <w:numFmt w:val="lowerLetter"/>
      <w:lvlText w:val="%2."/>
      <w:lvlJc w:val="left"/>
      <w:pPr>
        <w:tabs>
          <w:tab w:val="num" w:pos="1650"/>
        </w:tabs>
        <w:ind w:left="1650" w:hanging="360"/>
      </w:pPr>
      <w:rPr>
        <w:rFonts w:cs="Times New Roman"/>
      </w:rPr>
    </w:lvl>
    <w:lvl w:ilvl="2" w:tplc="0419001B" w:tentative="1">
      <w:start w:val="1"/>
      <w:numFmt w:val="lowerRoman"/>
      <w:lvlText w:val="%3."/>
      <w:lvlJc w:val="right"/>
      <w:pPr>
        <w:tabs>
          <w:tab w:val="num" w:pos="2370"/>
        </w:tabs>
        <w:ind w:left="2370" w:hanging="180"/>
      </w:pPr>
      <w:rPr>
        <w:rFonts w:cs="Times New Roman"/>
      </w:rPr>
    </w:lvl>
    <w:lvl w:ilvl="3" w:tplc="0419000F" w:tentative="1">
      <w:start w:val="1"/>
      <w:numFmt w:val="decimal"/>
      <w:lvlText w:val="%4."/>
      <w:lvlJc w:val="left"/>
      <w:pPr>
        <w:tabs>
          <w:tab w:val="num" w:pos="3090"/>
        </w:tabs>
        <w:ind w:left="3090" w:hanging="360"/>
      </w:pPr>
      <w:rPr>
        <w:rFonts w:cs="Times New Roman"/>
      </w:rPr>
    </w:lvl>
    <w:lvl w:ilvl="4" w:tplc="04190019" w:tentative="1">
      <w:start w:val="1"/>
      <w:numFmt w:val="lowerLetter"/>
      <w:lvlText w:val="%5."/>
      <w:lvlJc w:val="left"/>
      <w:pPr>
        <w:tabs>
          <w:tab w:val="num" w:pos="3810"/>
        </w:tabs>
        <w:ind w:left="3810" w:hanging="360"/>
      </w:pPr>
      <w:rPr>
        <w:rFonts w:cs="Times New Roman"/>
      </w:rPr>
    </w:lvl>
    <w:lvl w:ilvl="5" w:tplc="0419001B" w:tentative="1">
      <w:start w:val="1"/>
      <w:numFmt w:val="lowerRoman"/>
      <w:lvlText w:val="%6."/>
      <w:lvlJc w:val="right"/>
      <w:pPr>
        <w:tabs>
          <w:tab w:val="num" w:pos="4530"/>
        </w:tabs>
        <w:ind w:left="4530" w:hanging="180"/>
      </w:pPr>
      <w:rPr>
        <w:rFonts w:cs="Times New Roman"/>
      </w:rPr>
    </w:lvl>
    <w:lvl w:ilvl="6" w:tplc="0419000F" w:tentative="1">
      <w:start w:val="1"/>
      <w:numFmt w:val="decimal"/>
      <w:lvlText w:val="%7."/>
      <w:lvlJc w:val="left"/>
      <w:pPr>
        <w:tabs>
          <w:tab w:val="num" w:pos="5250"/>
        </w:tabs>
        <w:ind w:left="5250" w:hanging="360"/>
      </w:pPr>
      <w:rPr>
        <w:rFonts w:cs="Times New Roman"/>
      </w:rPr>
    </w:lvl>
    <w:lvl w:ilvl="7" w:tplc="04190019" w:tentative="1">
      <w:start w:val="1"/>
      <w:numFmt w:val="lowerLetter"/>
      <w:lvlText w:val="%8."/>
      <w:lvlJc w:val="left"/>
      <w:pPr>
        <w:tabs>
          <w:tab w:val="num" w:pos="5970"/>
        </w:tabs>
        <w:ind w:left="5970" w:hanging="360"/>
      </w:pPr>
      <w:rPr>
        <w:rFonts w:cs="Times New Roman"/>
      </w:rPr>
    </w:lvl>
    <w:lvl w:ilvl="8" w:tplc="0419001B" w:tentative="1">
      <w:start w:val="1"/>
      <w:numFmt w:val="lowerRoman"/>
      <w:lvlText w:val="%9."/>
      <w:lvlJc w:val="right"/>
      <w:pPr>
        <w:tabs>
          <w:tab w:val="num" w:pos="6690"/>
        </w:tabs>
        <w:ind w:left="6690" w:hanging="180"/>
      </w:pPr>
      <w:rPr>
        <w:rFonts w:cs="Times New Roman"/>
      </w:rPr>
    </w:lvl>
  </w:abstractNum>
  <w:abstractNum w:abstractNumId="44">
    <w:nsid w:val="770A0603"/>
    <w:multiLevelType w:val="hybridMultilevel"/>
    <w:tmpl w:val="893AE4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7B52D18"/>
    <w:multiLevelType w:val="hybridMultilevel"/>
    <w:tmpl w:val="3E800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A670FA0"/>
    <w:multiLevelType w:val="hybridMultilevel"/>
    <w:tmpl w:val="5FF0DD0C"/>
    <w:lvl w:ilvl="0" w:tplc="C4684FF8">
      <w:start w:val="1"/>
      <w:numFmt w:val="decimal"/>
      <w:lvlText w:val="%1)"/>
      <w:lvlJc w:val="left"/>
      <w:pPr>
        <w:tabs>
          <w:tab w:val="num" w:pos="1160"/>
        </w:tabs>
        <w:ind w:left="1160" w:hanging="450"/>
      </w:pPr>
      <w:rPr>
        <w:rFonts w:cs="Times New Roman" w:hint="default"/>
      </w:rPr>
    </w:lvl>
    <w:lvl w:ilvl="1" w:tplc="04190019" w:tentative="1">
      <w:start w:val="1"/>
      <w:numFmt w:val="lowerLetter"/>
      <w:lvlText w:val="%2."/>
      <w:lvlJc w:val="left"/>
      <w:pPr>
        <w:tabs>
          <w:tab w:val="num" w:pos="1385"/>
        </w:tabs>
        <w:ind w:left="1385" w:hanging="360"/>
      </w:pPr>
      <w:rPr>
        <w:rFonts w:cs="Times New Roman"/>
      </w:rPr>
    </w:lvl>
    <w:lvl w:ilvl="2" w:tplc="0419001B" w:tentative="1">
      <w:start w:val="1"/>
      <w:numFmt w:val="lowerRoman"/>
      <w:lvlText w:val="%3."/>
      <w:lvlJc w:val="right"/>
      <w:pPr>
        <w:tabs>
          <w:tab w:val="num" w:pos="2105"/>
        </w:tabs>
        <w:ind w:left="2105" w:hanging="180"/>
      </w:pPr>
      <w:rPr>
        <w:rFonts w:cs="Times New Roman"/>
      </w:rPr>
    </w:lvl>
    <w:lvl w:ilvl="3" w:tplc="0419000F" w:tentative="1">
      <w:start w:val="1"/>
      <w:numFmt w:val="decimal"/>
      <w:lvlText w:val="%4."/>
      <w:lvlJc w:val="left"/>
      <w:pPr>
        <w:tabs>
          <w:tab w:val="num" w:pos="2825"/>
        </w:tabs>
        <w:ind w:left="2825" w:hanging="360"/>
      </w:pPr>
      <w:rPr>
        <w:rFonts w:cs="Times New Roman"/>
      </w:rPr>
    </w:lvl>
    <w:lvl w:ilvl="4" w:tplc="04190019" w:tentative="1">
      <w:start w:val="1"/>
      <w:numFmt w:val="lowerLetter"/>
      <w:lvlText w:val="%5."/>
      <w:lvlJc w:val="left"/>
      <w:pPr>
        <w:tabs>
          <w:tab w:val="num" w:pos="3545"/>
        </w:tabs>
        <w:ind w:left="3545" w:hanging="360"/>
      </w:pPr>
      <w:rPr>
        <w:rFonts w:cs="Times New Roman"/>
      </w:rPr>
    </w:lvl>
    <w:lvl w:ilvl="5" w:tplc="0419001B" w:tentative="1">
      <w:start w:val="1"/>
      <w:numFmt w:val="lowerRoman"/>
      <w:lvlText w:val="%6."/>
      <w:lvlJc w:val="right"/>
      <w:pPr>
        <w:tabs>
          <w:tab w:val="num" w:pos="4265"/>
        </w:tabs>
        <w:ind w:left="4265" w:hanging="180"/>
      </w:pPr>
      <w:rPr>
        <w:rFonts w:cs="Times New Roman"/>
      </w:rPr>
    </w:lvl>
    <w:lvl w:ilvl="6" w:tplc="0419000F" w:tentative="1">
      <w:start w:val="1"/>
      <w:numFmt w:val="decimal"/>
      <w:lvlText w:val="%7."/>
      <w:lvlJc w:val="left"/>
      <w:pPr>
        <w:tabs>
          <w:tab w:val="num" w:pos="4985"/>
        </w:tabs>
        <w:ind w:left="4985" w:hanging="360"/>
      </w:pPr>
      <w:rPr>
        <w:rFonts w:cs="Times New Roman"/>
      </w:rPr>
    </w:lvl>
    <w:lvl w:ilvl="7" w:tplc="04190019" w:tentative="1">
      <w:start w:val="1"/>
      <w:numFmt w:val="lowerLetter"/>
      <w:lvlText w:val="%8."/>
      <w:lvlJc w:val="left"/>
      <w:pPr>
        <w:tabs>
          <w:tab w:val="num" w:pos="5705"/>
        </w:tabs>
        <w:ind w:left="5705" w:hanging="360"/>
      </w:pPr>
      <w:rPr>
        <w:rFonts w:cs="Times New Roman"/>
      </w:rPr>
    </w:lvl>
    <w:lvl w:ilvl="8" w:tplc="0419001B" w:tentative="1">
      <w:start w:val="1"/>
      <w:numFmt w:val="lowerRoman"/>
      <w:lvlText w:val="%9."/>
      <w:lvlJc w:val="right"/>
      <w:pPr>
        <w:tabs>
          <w:tab w:val="num" w:pos="6425"/>
        </w:tabs>
        <w:ind w:left="6425" w:hanging="180"/>
      </w:pPr>
      <w:rPr>
        <w:rFonts w:cs="Times New Roman"/>
      </w:rPr>
    </w:lvl>
  </w:abstractNum>
  <w:abstractNum w:abstractNumId="47">
    <w:nsid w:val="7EC92C6A"/>
    <w:multiLevelType w:val="hybridMultilevel"/>
    <w:tmpl w:val="ADE8210A"/>
    <w:lvl w:ilvl="0" w:tplc="7CBCD2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45"/>
  </w:num>
  <w:num w:numId="2">
    <w:abstractNumId w:val="0"/>
  </w:num>
  <w:num w:numId="3">
    <w:abstractNumId w:val="1"/>
  </w:num>
  <w:num w:numId="4">
    <w:abstractNumId w:val="2"/>
  </w:num>
  <w:num w:numId="5">
    <w:abstractNumId w:val="34"/>
  </w:num>
  <w:num w:numId="6">
    <w:abstractNumId w:val="13"/>
  </w:num>
  <w:num w:numId="7">
    <w:abstractNumId w:val="28"/>
  </w:num>
  <w:num w:numId="8">
    <w:abstractNumId w:val="36"/>
  </w:num>
  <w:num w:numId="9">
    <w:abstractNumId w:val="31"/>
  </w:num>
  <w:num w:numId="10">
    <w:abstractNumId w:val="4"/>
    <w:lvlOverride w:ilvl="0">
      <w:startOverride w:val="1"/>
    </w:lvlOverride>
  </w:num>
  <w:num w:numId="11">
    <w:abstractNumId w:val="17"/>
  </w:num>
  <w:num w:numId="12">
    <w:abstractNumId w:val="7"/>
  </w:num>
  <w:num w:numId="13">
    <w:abstractNumId w:val="19"/>
  </w:num>
  <w:num w:numId="14">
    <w:abstractNumId w:val="30"/>
  </w:num>
  <w:num w:numId="15">
    <w:abstractNumId w:val="21"/>
  </w:num>
  <w:num w:numId="16">
    <w:abstractNumId w:val="6"/>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6"/>
  </w:num>
  <w:num w:numId="20">
    <w:abstractNumId w:val="15"/>
  </w:num>
  <w:num w:numId="21">
    <w:abstractNumId w:val="9"/>
  </w:num>
  <w:num w:numId="22">
    <w:abstractNumId w:val="32"/>
  </w:num>
  <w:num w:numId="23">
    <w:abstractNumId w:val="26"/>
  </w:num>
  <w:num w:numId="24">
    <w:abstractNumId w:val="24"/>
  </w:num>
  <w:num w:numId="25">
    <w:abstractNumId w:val="11"/>
  </w:num>
  <w:num w:numId="26">
    <w:abstractNumId w:val="35"/>
  </w:num>
  <w:num w:numId="27">
    <w:abstractNumId w:val="44"/>
  </w:num>
  <w:num w:numId="28">
    <w:abstractNumId w:val="43"/>
  </w:num>
  <w:num w:numId="29">
    <w:abstractNumId w:val="46"/>
  </w:num>
  <w:num w:numId="30">
    <w:abstractNumId w:val="42"/>
  </w:num>
  <w:num w:numId="31">
    <w:abstractNumId w:val="41"/>
  </w:num>
  <w:num w:numId="32">
    <w:abstractNumId w:val="33"/>
  </w:num>
  <w:num w:numId="33">
    <w:abstractNumId w:val="3"/>
  </w:num>
  <w:num w:numId="34">
    <w:abstractNumId w:val="14"/>
  </w:num>
  <w:num w:numId="35">
    <w:abstractNumId w:val="47"/>
  </w:num>
  <w:num w:numId="36">
    <w:abstractNumId w:val="37"/>
  </w:num>
  <w:num w:numId="37">
    <w:abstractNumId w:val="38"/>
  </w:num>
  <w:num w:numId="38">
    <w:abstractNumId w:val="12"/>
  </w:num>
  <w:num w:numId="39">
    <w:abstractNumId w:val="8"/>
  </w:num>
  <w:num w:numId="40">
    <w:abstractNumId w:val="39"/>
  </w:num>
  <w:num w:numId="41">
    <w:abstractNumId w:val="23"/>
  </w:num>
  <w:num w:numId="42">
    <w:abstractNumId w:val="10"/>
  </w:num>
  <w:num w:numId="43">
    <w:abstractNumId w:val="22"/>
  </w:num>
  <w:num w:numId="44">
    <w:abstractNumId w:val="5"/>
  </w:num>
  <w:num w:numId="45">
    <w:abstractNumId w:val="40"/>
  </w:num>
  <w:num w:numId="46">
    <w:abstractNumId w:val="18"/>
  </w:num>
  <w:num w:numId="47">
    <w:abstractNumId w:val="20"/>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E51"/>
    <w:rsid w:val="000021E6"/>
    <w:rsid w:val="000829FC"/>
    <w:rsid w:val="00090A0E"/>
    <w:rsid w:val="000921BE"/>
    <w:rsid w:val="000C31E0"/>
    <w:rsid w:val="000C4329"/>
    <w:rsid w:val="000D1796"/>
    <w:rsid w:val="000D7A10"/>
    <w:rsid w:val="00111FF4"/>
    <w:rsid w:val="00112C73"/>
    <w:rsid w:val="001669CF"/>
    <w:rsid w:val="0017221D"/>
    <w:rsid w:val="00176979"/>
    <w:rsid w:val="001A4B72"/>
    <w:rsid w:val="001E4B81"/>
    <w:rsid w:val="001F1201"/>
    <w:rsid w:val="00201060"/>
    <w:rsid w:val="00207F5C"/>
    <w:rsid w:val="002167F0"/>
    <w:rsid w:val="00221D2B"/>
    <w:rsid w:val="00236D4C"/>
    <w:rsid w:val="00240E51"/>
    <w:rsid w:val="002666D3"/>
    <w:rsid w:val="002668F1"/>
    <w:rsid w:val="00274C92"/>
    <w:rsid w:val="002858A0"/>
    <w:rsid w:val="002959B8"/>
    <w:rsid w:val="002C6913"/>
    <w:rsid w:val="002F7B15"/>
    <w:rsid w:val="0031730D"/>
    <w:rsid w:val="00357E4D"/>
    <w:rsid w:val="0037525A"/>
    <w:rsid w:val="00376480"/>
    <w:rsid w:val="0037667D"/>
    <w:rsid w:val="00390D93"/>
    <w:rsid w:val="003D5427"/>
    <w:rsid w:val="003F3662"/>
    <w:rsid w:val="00400EE2"/>
    <w:rsid w:val="00406741"/>
    <w:rsid w:val="00425277"/>
    <w:rsid w:val="00426293"/>
    <w:rsid w:val="00437394"/>
    <w:rsid w:val="0043798C"/>
    <w:rsid w:val="00480196"/>
    <w:rsid w:val="00480F4A"/>
    <w:rsid w:val="00482F4D"/>
    <w:rsid w:val="004B5374"/>
    <w:rsid w:val="004D1FC7"/>
    <w:rsid w:val="004E356B"/>
    <w:rsid w:val="004F10F4"/>
    <w:rsid w:val="004F545D"/>
    <w:rsid w:val="005252A4"/>
    <w:rsid w:val="00544E4F"/>
    <w:rsid w:val="005778B2"/>
    <w:rsid w:val="0058050B"/>
    <w:rsid w:val="005B19CD"/>
    <w:rsid w:val="005B57C5"/>
    <w:rsid w:val="005C6185"/>
    <w:rsid w:val="005D4A1D"/>
    <w:rsid w:val="005F0981"/>
    <w:rsid w:val="005F3307"/>
    <w:rsid w:val="005F3E72"/>
    <w:rsid w:val="00601DBD"/>
    <w:rsid w:val="00605447"/>
    <w:rsid w:val="00615308"/>
    <w:rsid w:val="006346FB"/>
    <w:rsid w:val="00665CD3"/>
    <w:rsid w:val="00693D31"/>
    <w:rsid w:val="006965F3"/>
    <w:rsid w:val="00703347"/>
    <w:rsid w:val="0070721B"/>
    <w:rsid w:val="00711A30"/>
    <w:rsid w:val="0073015F"/>
    <w:rsid w:val="00745BAA"/>
    <w:rsid w:val="00787287"/>
    <w:rsid w:val="00793761"/>
    <w:rsid w:val="007B2173"/>
    <w:rsid w:val="007B3003"/>
    <w:rsid w:val="007E3B6A"/>
    <w:rsid w:val="007F7795"/>
    <w:rsid w:val="00837803"/>
    <w:rsid w:val="008B00D1"/>
    <w:rsid w:val="008B72A2"/>
    <w:rsid w:val="008D1DFC"/>
    <w:rsid w:val="008E2A27"/>
    <w:rsid w:val="00910BBC"/>
    <w:rsid w:val="00914931"/>
    <w:rsid w:val="009175BE"/>
    <w:rsid w:val="009238E2"/>
    <w:rsid w:val="00941721"/>
    <w:rsid w:val="009704C6"/>
    <w:rsid w:val="00993AA2"/>
    <w:rsid w:val="009A36C3"/>
    <w:rsid w:val="009B4C81"/>
    <w:rsid w:val="009C1649"/>
    <w:rsid w:val="009D1227"/>
    <w:rsid w:val="009F1D80"/>
    <w:rsid w:val="009F2DC9"/>
    <w:rsid w:val="00A01E47"/>
    <w:rsid w:val="00A12877"/>
    <w:rsid w:val="00A2505A"/>
    <w:rsid w:val="00A424CC"/>
    <w:rsid w:val="00A66755"/>
    <w:rsid w:val="00AA2B20"/>
    <w:rsid w:val="00AA73FB"/>
    <w:rsid w:val="00AE46D1"/>
    <w:rsid w:val="00B15550"/>
    <w:rsid w:val="00B22085"/>
    <w:rsid w:val="00B934D5"/>
    <w:rsid w:val="00BA6704"/>
    <w:rsid w:val="00BC02F2"/>
    <w:rsid w:val="00BC1CCD"/>
    <w:rsid w:val="00BC2CDC"/>
    <w:rsid w:val="00BC710F"/>
    <w:rsid w:val="00BE0444"/>
    <w:rsid w:val="00BF080E"/>
    <w:rsid w:val="00BF26F3"/>
    <w:rsid w:val="00C00877"/>
    <w:rsid w:val="00C012F9"/>
    <w:rsid w:val="00C308DD"/>
    <w:rsid w:val="00C712F1"/>
    <w:rsid w:val="00C94C85"/>
    <w:rsid w:val="00CD1F3F"/>
    <w:rsid w:val="00CD250B"/>
    <w:rsid w:val="00CD2861"/>
    <w:rsid w:val="00CF7248"/>
    <w:rsid w:val="00CF7D3B"/>
    <w:rsid w:val="00D03440"/>
    <w:rsid w:val="00D06735"/>
    <w:rsid w:val="00D248B2"/>
    <w:rsid w:val="00D570BE"/>
    <w:rsid w:val="00D61C94"/>
    <w:rsid w:val="00D80D16"/>
    <w:rsid w:val="00D833C7"/>
    <w:rsid w:val="00D92420"/>
    <w:rsid w:val="00DA21F9"/>
    <w:rsid w:val="00DA4753"/>
    <w:rsid w:val="00DB4BA3"/>
    <w:rsid w:val="00DC12EE"/>
    <w:rsid w:val="00DC298E"/>
    <w:rsid w:val="00DC6765"/>
    <w:rsid w:val="00DD31B4"/>
    <w:rsid w:val="00E1027D"/>
    <w:rsid w:val="00E21B68"/>
    <w:rsid w:val="00E34270"/>
    <w:rsid w:val="00E40912"/>
    <w:rsid w:val="00E51A26"/>
    <w:rsid w:val="00E664C5"/>
    <w:rsid w:val="00E948EA"/>
    <w:rsid w:val="00E96A4B"/>
    <w:rsid w:val="00E96FB2"/>
    <w:rsid w:val="00EA7F24"/>
    <w:rsid w:val="00EB6D16"/>
    <w:rsid w:val="00EC1BD2"/>
    <w:rsid w:val="00ED6E51"/>
    <w:rsid w:val="00EE5F8C"/>
    <w:rsid w:val="00F34223"/>
    <w:rsid w:val="00F84B6F"/>
    <w:rsid w:val="00F96733"/>
    <w:rsid w:val="00FD13AD"/>
    <w:rsid w:val="00FF55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D75F5F-5423-46CC-83DD-FE0C41F27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693D31"/>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99"/>
    <w:qFormat/>
    <w:rsid w:val="00693D31"/>
    <w:pPr>
      <w:keepNext/>
      <w:spacing w:after="0" w:line="240" w:lineRule="auto"/>
      <w:ind w:firstLine="720"/>
      <w:jc w:val="center"/>
      <w:outlineLvl w:val="1"/>
    </w:pPr>
    <w:rPr>
      <w:rFonts w:ascii="Times New Roman" w:eastAsia="Times New Roman" w:hAnsi="Times New Roman" w:cs="Times New Roman"/>
      <w:sz w:val="32"/>
      <w:szCs w:val="20"/>
      <w:lang w:eastAsia="ru-RU"/>
    </w:rPr>
  </w:style>
  <w:style w:type="paragraph" w:styleId="3">
    <w:name w:val="heading 3"/>
    <w:basedOn w:val="a"/>
    <w:next w:val="a"/>
    <w:link w:val="30"/>
    <w:uiPriority w:val="99"/>
    <w:unhideWhenUsed/>
    <w:qFormat/>
    <w:rsid w:val="00693D3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eastAsia="ru-RU"/>
    </w:rPr>
  </w:style>
  <w:style w:type="paragraph" w:styleId="4">
    <w:name w:val="heading 4"/>
    <w:basedOn w:val="a"/>
    <w:next w:val="a"/>
    <w:link w:val="40"/>
    <w:uiPriority w:val="99"/>
    <w:qFormat/>
    <w:rsid w:val="00693D31"/>
    <w:pPr>
      <w:keepNext/>
      <w:tabs>
        <w:tab w:val="left" w:pos="720"/>
      </w:tabs>
      <w:spacing w:after="0" w:line="240" w:lineRule="auto"/>
      <w:ind w:firstLine="709"/>
      <w:jc w:val="both"/>
      <w:outlineLvl w:val="3"/>
    </w:pPr>
    <w:rPr>
      <w:rFonts w:ascii="Times New Roman" w:eastAsia="Times New Roman" w:hAnsi="Times New Roman" w:cs="Times New Roman"/>
      <w:b/>
      <w:sz w:val="28"/>
      <w:szCs w:val="24"/>
      <w:lang w:eastAsia="ru-RU"/>
    </w:rPr>
  </w:style>
  <w:style w:type="paragraph" w:styleId="5">
    <w:name w:val="heading 5"/>
    <w:basedOn w:val="a"/>
    <w:next w:val="a"/>
    <w:link w:val="50"/>
    <w:uiPriority w:val="99"/>
    <w:qFormat/>
    <w:rsid w:val="00693D31"/>
    <w:pPr>
      <w:keepNext/>
      <w:spacing w:after="0" w:line="240" w:lineRule="auto"/>
      <w:jc w:val="both"/>
      <w:outlineLvl w:val="4"/>
    </w:pPr>
    <w:rPr>
      <w:rFonts w:ascii="Times New Roman" w:eastAsia="Times New Roman" w:hAnsi="Times New Roman" w:cs="Times New Roman"/>
      <w:b/>
      <w:sz w:val="28"/>
      <w:szCs w:val="20"/>
      <w:lang w:val="x-none" w:eastAsia="x-none"/>
    </w:rPr>
  </w:style>
  <w:style w:type="paragraph" w:styleId="6">
    <w:name w:val="heading 6"/>
    <w:basedOn w:val="a"/>
    <w:next w:val="a"/>
    <w:link w:val="60"/>
    <w:uiPriority w:val="99"/>
    <w:qFormat/>
    <w:rsid w:val="00693D31"/>
    <w:pPr>
      <w:autoSpaceDE w:val="0"/>
      <w:autoSpaceDN w:val="0"/>
      <w:spacing w:before="240" w:after="60" w:line="240" w:lineRule="auto"/>
      <w:outlineLvl w:val="5"/>
    </w:pPr>
    <w:rPr>
      <w:rFonts w:ascii="Calibri" w:eastAsia="Times New Roman" w:hAnsi="Calibri" w:cs="Times New Roman"/>
      <w:b/>
      <w:bCs/>
      <w:lang w:eastAsia="ru-RU"/>
    </w:rPr>
  </w:style>
  <w:style w:type="paragraph" w:styleId="7">
    <w:name w:val="heading 7"/>
    <w:basedOn w:val="a"/>
    <w:next w:val="a"/>
    <w:link w:val="70"/>
    <w:uiPriority w:val="99"/>
    <w:qFormat/>
    <w:rsid w:val="00693D31"/>
    <w:pPr>
      <w:autoSpaceDE w:val="0"/>
      <w:autoSpaceDN w:val="0"/>
      <w:spacing w:before="240" w:after="60" w:line="240" w:lineRule="auto"/>
      <w:outlineLvl w:val="6"/>
    </w:pPr>
    <w:rPr>
      <w:rFonts w:ascii="Calibri" w:eastAsia="Times New Roman" w:hAnsi="Calibri" w:cs="Times New Roman"/>
      <w:sz w:val="24"/>
      <w:szCs w:val="24"/>
      <w:lang w:eastAsia="ru-RU"/>
    </w:rPr>
  </w:style>
  <w:style w:type="paragraph" w:styleId="8">
    <w:name w:val="heading 8"/>
    <w:basedOn w:val="a"/>
    <w:next w:val="a"/>
    <w:link w:val="80"/>
    <w:uiPriority w:val="99"/>
    <w:qFormat/>
    <w:rsid w:val="00693D31"/>
    <w:pPr>
      <w:autoSpaceDE w:val="0"/>
      <w:autoSpaceDN w:val="0"/>
      <w:spacing w:before="240" w:after="60" w:line="240" w:lineRule="auto"/>
      <w:outlineLvl w:val="7"/>
    </w:pPr>
    <w:rPr>
      <w:rFonts w:ascii="Calibri" w:eastAsia="Times New Roman" w:hAnsi="Calibri" w:cs="Times New Roman"/>
      <w:i/>
      <w:iCs/>
      <w:sz w:val="24"/>
      <w:szCs w:val="24"/>
      <w:lang w:eastAsia="ru-RU"/>
    </w:rPr>
  </w:style>
  <w:style w:type="paragraph" w:styleId="9">
    <w:name w:val="heading 9"/>
    <w:basedOn w:val="a"/>
    <w:next w:val="a"/>
    <w:link w:val="90"/>
    <w:uiPriority w:val="99"/>
    <w:qFormat/>
    <w:rsid w:val="00CD2861"/>
    <w:pPr>
      <w:spacing w:before="240" w:after="60" w:line="240" w:lineRule="auto"/>
      <w:outlineLvl w:val="8"/>
    </w:pPr>
    <w:rPr>
      <w:rFonts w:ascii="Cambria" w:eastAsia="Times New Roman" w:hAnsi="Cambria"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B57C5"/>
    <w:rPr>
      <w:color w:val="0563C1"/>
      <w:u w:val="single"/>
    </w:rPr>
  </w:style>
  <w:style w:type="character" w:styleId="a4">
    <w:name w:val="FollowedHyperlink"/>
    <w:basedOn w:val="a0"/>
    <w:uiPriority w:val="99"/>
    <w:unhideWhenUsed/>
    <w:rsid w:val="005B57C5"/>
    <w:rPr>
      <w:color w:val="954F72"/>
      <w:u w:val="single"/>
    </w:rPr>
  </w:style>
  <w:style w:type="paragraph" w:customStyle="1" w:styleId="xl65">
    <w:name w:val="xl65"/>
    <w:basedOn w:val="a"/>
    <w:rsid w:val="005B57C5"/>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ru-RU"/>
    </w:rPr>
  </w:style>
  <w:style w:type="paragraph" w:customStyle="1" w:styleId="xl66">
    <w:name w:val="xl66"/>
    <w:basedOn w:val="a"/>
    <w:rsid w:val="005B57C5"/>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67">
    <w:name w:val="xl67"/>
    <w:basedOn w:val="a"/>
    <w:rsid w:val="005B57C5"/>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8">
    <w:name w:val="xl68"/>
    <w:basedOn w:val="a"/>
    <w:rsid w:val="005B57C5"/>
    <w:pP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69">
    <w:name w:val="xl69"/>
    <w:basedOn w:val="a"/>
    <w:rsid w:val="005B57C5"/>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70">
    <w:name w:val="xl70"/>
    <w:basedOn w:val="a"/>
    <w:rsid w:val="005B57C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71">
    <w:name w:val="xl71"/>
    <w:basedOn w:val="a"/>
    <w:rsid w:val="005B57C5"/>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72">
    <w:name w:val="xl72"/>
    <w:basedOn w:val="a"/>
    <w:rsid w:val="005B5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73">
    <w:name w:val="xl73"/>
    <w:basedOn w:val="a"/>
    <w:rsid w:val="005B57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74">
    <w:name w:val="xl74"/>
    <w:basedOn w:val="a"/>
    <w:rsid w:val="005B57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75">
    <w:name w:val="xl75"/>
    <w:basedOn w:val="a"/>
    <w:rsid w:val="005B5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76">
    <w:name w:val="xl76"/>
    <w:basedOn w:val="a"/>
    <w:rsid w:val="005B5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77">
    <w:name w:val="xl77"/>
    <w:basedOn w:val="a"/>
    <w:rsid w:val="005B5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78">
    <w:name w:val="xl78"/>
    <w:basedOn w:val="a"/>
    <w:rsid w:val="005B57C5"/>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79">
    <w:name w:val="xl79"/>
    <w:basedOn w:val="a"/>
    <w:rsid w:val="005B5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80">
    <w:name w:val="xl80"/>
    <w:basedOn w:val="a"/>
    <w:rsid w:val="005B5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81">
    <w:name w:val="xl81"/>
    <w:basedOn w:val="a"/>
    <w:rsid w:val="005B5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color w:val="000000"/>
      <w:sz w:val="16"/>
      <w:szCs w:val="16"/>
      <w:lang w:eastAsia="ru-RU"/>
    </w:rPr>
  </w:style>
  <w:style w:type="paragraph" w:customStyle="1" w:styleId="xl82">
    <w:name w:val="xl82"/>
    <w:basedOn w:val="a"/>
    <w:rsid w:val="005B5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16"/>
      <w:szCs w:val="16"/>
      <w:lang w:eastAsia="ru-RU"/>
    </w:rPr>
  </w:style>
  <w:style w:type="paragraph" w:customStyle="1" w:styleId="xl83">
    <w:name w:val="xl83"/>
    <w:basedOn w:val="a"/>
    <w:rsid w:val="005B5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ru-RU"/>
    </w:rPr>
  </w:style>
  <w:style w:type="paragraph" w:customStyle="1" w:styleId="xl84">
    <w:name w:val="xl84"/>
    <w:basedOn w:val="a"/>
    <w:rsid w:val="005B57C5"/>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5">
    <w:name w:val="xl85"/>
    <w:basedOn w:val="a"/>
    <w:rsid w:val="005B57C5"/>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6">
    <w:name w:val="xl86"/>
    <w:basedOn w:val="a"/>
    <w:rsid w:val="005B57C5"/>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ru-RU"/>
    </w:rPr>
  </w:style>
  <w:style w:type="paragraph" w:customStyle="1" w:styleId="xl87">
    <w:name w:val="xl87"/>
    <w:basedOn w:val="a"/>
    <w:rsid w:val="005B5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88">
    <w:name w:val="xl88"/>
    <w:basedOn w:val="a"/>
    <w:rsid w:val="005B5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89">
    <w:name w:val="xl89"/>
    <w:basedOn w:val="a"/>
    <w:rsid w:val="005B5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6"/>
      <w:szCs w:val="16"/>
      <w:lang w:eastAsia="ru-RU"/>
    </w:rPr>
  </w:style>
  <w:style w:type="paragraph" w:customStyle="1" w:styleId="xl90">
    <w:name w:val="xl90"/>
    <w:basedOn w:val="a"/>
    <w:rsid w:val="005B57C5"/>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ru-RU"/>
    </w:rPr>
  </w:style>
  <w:style w:type="paragraph" w:customStyle="1" w:styleId="xl91">
    <w:name w:val="xl91"/>
    <w:basedOn w:val="a"/>
    <w:rsid w:val="005B57C5"/>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92">
    <w:name w:val="xl92"/>
    <w:basedOn w:val="a"/>
    <w:rsid w:val="005B57C5"/>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93">
    <w:name w:val="xl93"/>
    <w:basedOn w:val="a"/>
    <w:rsid w:val="005B57C5"/>
    <w:pP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ru-RU"/>
    </w:rPr>
  </w:style>
  <w:style w:type="paragraph" w:customStyle="1" w:styleId="xl94">
    <w:name w:val="xl94"/>
    <w:basedOn w:val="a"/>
    <w:rsid w:val="005B57C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95">
    <w:name w:val="xl95"/>
    <w:basedOn w:val="a"/>
    <w:rsid w:val="005B57C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96">
    <w:name w:val="xl96"/>
    <w:basedOn w:val="a"/>
    <w:rsid w:val="005B57C5"/>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97">
    <w:name w:val="xl97"/>
    <w:basedOn w:val="a"/>
    <w:rsid w:val="005B57C5"/>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98">
    <w:name w:val="xl98"/>
    <w:basedOn w:val="a"/>
    <w:rsid w:val="005B57C5"/>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99">
    <w:name w:val="xl99"/>
    <w:basedOn w:val="a"/>
    <w:rsid w:val="005B57C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100">
    <w:name w:val="xl100"/>
    <w:basedOn w:val="a"/>
    <w:rsid w:val="005B57C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101">
    <w:name w:val="xl101"/>
    <w:basedOn w:val="a"/>
    <w:rsid w:val="005B57C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102">
    <w:name w:val="xl102"/>
    <w:basedOn w:val="a"/>
    <w:rsid w:val="005B57C5"/>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styleId="a5">
    <w:name w:val="header"/>
    <w:basedOn w:val="a"/>
    <w:link w:val="a6"/>
    <w:unhideWhenUsed/>
    <w:rsid w:val="00693D3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93D31"/>
  </w:style>
  <w:style w:type="paragraph" w:styleId="a7">
    <w:name w:val="footer"/>
    <w:basedOn w:val="a"/>
    <w:link w:val="a8"/>
    <w:uiPriority w:val="99"/>
    <w:unhideWhenUsed/>
    <w:rsid w:val="00693D3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93D31"/>
  </w:style>
  <w:style w:type="character" w:customStyle="1" w:styleId="10">
    <w:name w:val="Заголовок 1 Знак"/>
    <w:basedOn w:val="a0"/>
    <w:link w:val="1"/>
    <w:uiPriority w:val="99"/>
    <w:rsid w:val="00693D31"/>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9"/>
    <w:rsid w:val="00693D31"/>
    <w:rPr>
      <w:rFonts w:ascii="Times New Roman" w:eastAsia="Times New Roman" w:hAnsi="Times New Roman" w:cs="Times New Roman"/>
      <w:sz w:val="32"/>
      <w:szCs w:val="20"/>
      <w:lang w:eastAsia="ru-RU"/>
    </w:rPr>
  </w:style>
  <w:style w:type="character" w:customStyle="1" w:styleId="30">
    <w:name w:val="Заголовок 3 Знак"/>
    <w:basedOn w:val="a0"/>
    <w:link w:val="3"/>
    <w:uiPriority w:val="99"/>
    <w:rsid w:val="00693D31"/>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uiPriority w:val="99"/>
    <w:rsid w:val="00693D31"/>
    <w:rPr>
      <w:rFonts w:ascii="Times New Roman" w:eastAsia="Times New Roman" w:hAnsi="Times New Roman" w:cs="Times New Roman"/>
      <w:b/>
      <w:sz w:val="28"/>
      <w:szCs w:val="24"/>
      <w:lang w:eastAsia="ru-RU"/>
    </w:rPr>
  </w:style>
  <w:style w:type="character" w:customStyle="1" w:styleId="50">
    <w:name w:val="Заголовок 5 Знак"/>
    <w:basedOn w:val="a0"/>
    <w:link w:val="5"/>
    <w:uiPriority w:val="99"/>
    <w:rsid w:val="00693D31"/>
    <w:rPr>
      <w:rFonts w:ascii="Times New Roman" w:eastAsia="Times New Roman" w:hAnsi="Times New Roman" w:cs="Times New Roman"/>
      <w:b/>
      <w:sz w:val="28"/>
      <w:szCs w:val="20"/>
      <w:lang w:val="x-none" w:eastAsia="x-none"/>
    </w:rPr>
  </w:style>
  <w:style w:type="character" w:customStyle="1" w:styleId="60">
    <w:name w:val="Заголовок 6 Знак"/>
    <w:basedOn w:val="a0"/>
    <w:link w:val="6"/>
    <w:uiPriority w:val="99"/>
    <w:rsid w:val="00693D31"/>
    <w:rPr>
      <w:rFonts w:ascii="Calibri" w:eastAsia="Times New Roman" w:hAnsi="Calibri" w:cs="Times New Roman"/>
      <w:b/>
      <w:bCs/>
      <w:lang w:eastAsia="ru-RU"/>
    </w:rPr>
  </w:style>
  <w:style w:type="character" w:customStyle="1" w:styleId="70">
    <w:name w:val="Заголовок 7 Знак"/>
    <w:basedOn w:val="a0"/>
    <w:link w:val="7"/>
    <w:uiPriority w:val="99"/>
    <w:rsid w:val="00693D31"/>
    <w:rPr>
      <w:rFonts w:ascii="Calibri" w:eastAsia="Times New Roman" w:hAnsi="Calibri" w:cs="Times New Roman"/>
      <w:sz w:val="24"/>
      <w:szCs w:val="24"/>
      <w:lang w:eastAsia="ru-RU"/>
    </w:rPr>
  </w:style>
  <w:style w:type="character" w:customStyle="1" w:styleId="80">
    <w:name w:val="Заголовок 8 Знак"/>
    <w:basedOn w:val="a0"/>
    <w:link w:val="8"/>
    <w:uiPriority w:val="99"/>
    <w:rsid w:val="00693D31"/>
    <w:rPr>
      <w:rFonts w:ascii="Calibri" w:eastAsia="Times New Roman" w:hAnsi="Calibri" w:cs="Times New Roman"/>
      <w:i/>
      <w:iCs/>
      <w:sz w:val="24"/>
      <w:szCs w:val="24"/>
      <w:lang w:eastAsia="ru-RU"/>
    </w:rPr>
  </w:style>
  <w:style w:type="numbering" w:customStyle="1" w:styleId="11">
    <w:name w:val="Нет списка1"/>
    <w:next w:val="a2"/>
    <w:uiPriority w:val="99"/>
    <w:semiHidden/>
    <w:unhideWhenUsed/>
    <w:rsid w:val="00693D31"/>
  </w:style>
  <w:style w:type="paragraph" w:customStyle="1" w:styleId="Default">
    <w:name w:val="Default"/>
    <w:uiPriority w:val="99"/>
    <w:rsid w:val="00693D3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9">
    <w:name w:val="Содержимое таблицы"/>
    <w:basedOn w:val="a"/>
    <w:rsid w:val="00693D31"/>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aa">
    <w:name w:val="No Spacing"/>
    <w:aliases w:val="с интервалом,No Spacing1,No Spacing"/>
    <w:link w:val="ab"/>
    <w:uiPriority w:val="1"/>
    <w:qFormat/>
    <w:rsid w:val="00693D31"/>
    <w:pPr>
      <w:spacing w:after="0" w:line="240" w:lineRule="auto"/>
    </w:pPr>
    <w:rPr>
      <w:rFonts w:ascii="Times New Roman" w:eastAsia="Times New Roman" w:hAnsi="Times New Roman" w:cs="Times New Roman"/>
      <w:sz w:val="24"/>
      <w:szCs w:val="24"/>
      <w:lang w:eastAsia="ru-RU"/>
    </w:rPr>
  </w:style>
  <w:style w:type="paragraph" w:styleId="31">
    <w:name w:val="Body Text 3"/>
    <w:basedOn w:val="a"/>
    <w:link w:val="32"/>
    <w:uiPriority w:val="99"/>
    <w:semiHidden/>
    <w:unhideWhenUsed/>
    <w:rsid w:val="00693D31"/>
    <w:pPr>
      <w:autoSpaceDE w:val="0"/>
      <w:autoSpaceDN w:val="0"/>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semiHidden/>
    <w:rsid w:val="00693D31"/>
    <w:rPr>
      <w:rFonts w:ascii="Times New Roman" w:eastAsia="Times New Roman" w:hAnsi="Times New Roman" w:cs="Times New Roman"/>
      <w:sz w:val="16"/>
      <w:szCs w:val="16"/>
      <w:lang w:eastAsia="ru-RU"/>
    </w:rPr>
  </w:style>
  <w:style w:type="paragraph" w:customStyle="1" w:styleId="ConsNonformat">
    <w:name w:val="ConsNonformat"/>
    <w:rsid w:val="00693D31"/>
    <w:pPr>
      <w:widowControl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693D31"/>
    <w:pPr>
      <w:widowControl w:val="0"/>
      <w:spacing w:after="0" w:line="240" w:lineRule="auto"/>
      <w:ind w:firstLine="720"/>
    </w:pPr>
    <w:rPr>
      <w:rFonts w:ascii="Courier" w:eastAsia="Times New Roman" w:hAnsi="Courier" w:cs="Courier"/>
      <w:sz w:val="20"/>
      <w:szCs w:val="20"/>
      <w:lang w:eastAsia="ru-RU"/>
    </w:rPr>
  </w:style>
  <w:style w:type="paragraph" w:customStyle="1" w:styleId="ConsPlusNormal">
    <w:name w:val="ConsPlusNormal"/>
    <w:link w:val="ConsPlusNormal0"/>
    <w:rsid w:val="00693D31"/>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2">
    <w:name w:val="Без интервала1"/>
    <w:uiPriority w:val="99"/>
    <w:rsid w:val="00693D31"/>
    <w:pPr>
      <w:spacing w:after="0" w:line="240" w:lineRule="auto"/>
    </w:pPr>
    <w:rPr>
      <w:rFonts w:ascii="Times New Roman" w:eastAsia="Times New Roman" w:hAnsi="Times New Roman" w:cs="Times New Roman"/>
      <w:sz w:val="20"/>
      <w:szCs w:val="20"/>
      <w:lang w:eastAsia="ru-RU"/>
    </w:rPr>
  </w:style>
  <w:style w:type="character" w:customStyle="1" w:styleId="FontStyle15">
    <w:name w:val="Font Style15"/>
    <w:rsid w:val="00693D31"/>
    <w:rPr>
      <w:rFonts w:ascii="Times New Roman" w:hAnsi="Times New Roman" w:cs="Times New Roman" w:hint="default"/>
      <w:color w:val="000000"/>
      <w:sz w:val="24"/>
    </w:rPr>
  </w:style>
  <w:style w:type="paragraph" w:styleId="ac">
    <w:name w:val="Normal (Web)"/>
    <w:aliases w:val="Обычный (веб)1,Обычный (веб) Знак,Обычный (веб) Знак1,Обычный (веб) Знак Знак,Обычный (Web),Обычный (Web) Знак Знак Знак,Обычный (Web)1,Обычный (веб) Знак Знак Знак,Обычный (веб) Знак2,Обычный (веб) Знак Знак1,Обычный (веб) Знак1 Знак"/>
    <w:basedOn w:val="a"/>
    <w:link w:val="33"/>
    <w:uiPriority w:val="99"/>
    <w:unhideWhenUsed/>
    <w:qFormat/>
    <w:rsid w:val="00693D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uiPriority w:val="22"/>
    <w:qFormat/>
    <w:rsid w:val="00693D31"/>
    <w:rPr>
      <w:b/>
      <w:bCs/>
    </w:rPr>
  </w:style>
  <w:style w:type="character" w:customStyle="1" w:styleId="33">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ink w:val="ac"/>
    <w:locked/>
    <w:rsid w:val="00693D31"/>
    <w:rPr>
      <w:rFonts w:ascii="Times New Roman" w:eastAsia="Times New Roman" w:hAnsi="Times New Roman" w:cs="Times New Roman"/>
      <w:sz w:val="24"/>
      <w:szCs w:val="24"/>
      <w:lang w:eastAsia="ru-RU"/>
    </w:rPr>
  </w:style>
  <w:style w:type="paragraph" w:styleId="21">
    <w:name w:val="Body Text 2"/>
    <w:basedOn w:val="a"/>
    <w:link w:val="22"/>
    <w:unhideWhenUsed/>
    <w:rsid w:val="00693D31"/>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693D31"/>
    <w:rPr>
      <w:rFonts w:ascii="Times New Roman" w:eastAsia="Times New Roman" w:hAnsi="Times New Roman" w:cs="Times New Roman"/>
      <w:sz w:val="24"/>
      <w:szCs w:val="24"/>
      <w:lang w:eastAsia="ru-RU"/>
    </w:rPr>
  </w:style>
  <w:style w:type="paragraph" w:styleId="ae">
    <w:name w:val="Body Text"/>
    <w:aliases w:val="Основной текст Знак1,Основной текст Знак Знак"/>
    <w:basedOn w:val="a"/>
    <w:link w:val="af"/>
    <w:uiPriority w:val="99"/>
    <w:unhideWhenUsed/>
    <w:rsid w:val="00693D31"/>
    <w:pPr>
      <w:spacing w:after="120" w:line="240" w:lineRule="auto"/>
    </w:pPr>
    <w:rPr>
      <w:rFonts w:ascii="Times New Roman" w:eastAsia="Times New Roman" w:hAnsi="Times New Roman" w:cs="Times New Roman"/>
      <w:sz w:val="24"/>
      <w:szCs w:val="24"/>
      <w:lang w:eastAsia="ru-RU"/>
    </w:rPr>
  </w:style>
  <w:style w:type="character" w:customStyle="1" w:styleId="af">
    <w:name w:val="Основной текст Знак"/>
    <w:aliases w:val="Основной текст Знак1 Знак1,Основной текст Знак Знак Знак1"/>
    <w:basedOn w:val="a0"/>
    <w:link w:val="ae"/>
    <w:uiPriority w:val="99"/>
    <w:rsid w:val="00693D31"/>
    <w:rPr>
      <w:rFonts w:ascii="Times New Roman" w:eastAsia="Times New Roman" w:hAnsi="Times New Roman" w:cs="Times New Roman"/>
      <w:sz w:val="24"/>
      <w:szCs w:val="24"/>
      <w:lang w:eastAsia="ru-RU"/>
    </w:rPr>
  </w:style>
  <w:style w:type="paragraph" w:customStyle="1" w:styleId="210">
    <w:name w:val="Основной текст 21"/>
    <w:basedOn w:val="a"/>
    <w:rsid w:val="00693D31"/>
    <w:pPr>
      <w:spacing w:after="0" w:line="240" w:lineRule="auto"/>
    </w:pPr>
    <w:rPr>
      <w:rFonts w:ascii="Times New Roman" w:eastAsia="Times New Roman" w:hAnsi="Times New Roman" w:cs="Times New Roman"/>
      <w:sz w:val="28"/>
      <w:szCs w:val="20"/>
      <w:lang w:eastAsia="ru-RU"/>
    </w:rPr>
  </w:style>
  <w:style w:type="paragraph" w:styleId="23">
    <w:name w:val="Body Text Indent 2"/>
    <w:basedOn w:val="a"/>
    <w:link w:val="24"/>
    <w:rsid w:val="00693D31"/>
    <w:pPr>
      <w:autoSpaceDE w:val="0"/>
      <w:autoSpaceDN w:val="0"/>
      <w:spacing w:after="120" w:line="480" w:lineRule="auto"/>
      <w:ind w:left="283"/>
    </w:pPr>
    <w:rPr>
      <w:rFonts w:ascii="Times New Roman" w:eastAsia="Times New Roman" w:hAnsi="Times New Roman" w:cs="Times New Roman"/>
      <w:sz w:val="28"/>
      <w:szCs w:val="28"/>
      <w:lang w:val="x-none" w:eastAsia="x-none"/>
    </w:rPr>
  </w:style>
  <w:style w:type="character" w:customStyle="1" w:styleId="24">
    <w:name w:val="Основной текст с отступом 2 Знак"/>
    <w:basedOn w:val="a0"/>
    <w:link w:val="23"/>
    <w:rsid w:val="00693D31"/>
    <w:rPr>
      <w:rFonts w:ascii="Times New Roman" w:eastAsia="Times New Roman" w:hAnsi="Times New Roman" w:cs="Times New Roman"/>
      <w:sz w:val="28"/>
      <w:szCs w:val="28"/>
      <w:lang w:val="x-none" w:eastAsia="x-none"/>
    </w:rPr>
  </w:style>
  <w:style w:type="character" w:customStyle="1" w:styleId="apple-converted-space">
    <w:name w:val="apple-converted-space"/>
    <w:basedOn w:val="a0"/>
    <w:rsid w:val="00693D31"/>
  </w:style>
  <w:style w:type="paragraph" w:styleId="af0">
    <w:name w:val="Document Map"/>
    <w:basedOn w:val="a"/>
    <w:link w:val="af1"/>
    <w:semiHidden/>
    <w:rsid w:val="00693D31"/>
    <w:pPr>
      <w:shd w:val="clear" w:color="auto" w:fill="000080"/>
      <w:spacing w:after="0" w:line="240" w:lineRule="auto"/>
    </w:pPr>
    <w:rPr>
      <w:rFonts w:ascii="Tahoma" w:eastAsia="Times New Roman" w:hAnsi="Tahoma" w:cs="Tahoma"/>
      <w:sz w:val="20"/>
      <w:szCs w:val="20"/>
      <w:lang w:eastAsia="ru-RU"/>
    </w:rPr>
  </w:style>
  <w:style w:type="character" w:customStyle="1" w:styleId="af1">
    <w:name w:val="Схема документа Знак"/>
    <w:basedOn w:val="a0"/>
    <w:link w:val="af0"/>
    <w:semiHidden/>
    <w:rsid w:val="00693D31"/>
    <w:rPr>
      <w:rFonts w:ascii="Tahoma" w:eastAsia="Times New Roman" w:hAnsi="Tahoma" w:cs="Tahoma"/>
      <w:sz w:val="20"/>
      <w:szCs w:val="20"/>
      <w:shd w:val="clear" w:color="auto" w:fill="000080"/>
      <w:lang w:eastAsia="ru-RU"/>
    </w:rPr>
  </w:style>
  <w:style w:type="paragraph" w:styleId="af2">
    <w:name w:val="Balloon Text"/>
    <w:basedOn w:val="a"/>
    <w:link w:val="af3"/>
    <w:uiPriority w:val="99"/>
    <w:rsid w:val="00693D31"/>
    <w:pPr>
      <w:spacing w:after="0" w:line="240" w:lineRule="auto"/>
    </w:pPr>
    <w:rPr>
      <w:rFonts w:ascii="Tahoma" w:eastAsia="Times New Roman" w:hAnsi="Tahoma" w:cs="Times New Roman"/>
      <w:sz w:val="16"/>
      <w:szCs w:val="16"/>
      <w:lang w:val="x-none" w:eastAsia="x-none"/>
    </w:rPr>
  </w:style>
  <w:style w:type="character" w:customStyle="1" w:styleId="af3">
    <w:name w:val="Текст выноски Знак"/>
    <w:basedOn w:val="a0"/>
    <w:link w:val="af2"/>
    <w:uiPriority w:val="99"/>
    <w:rsid w:val="00693D31"/>
    <w:rPr>
      <w:rFonts w:ascii="Tahoma" w:eastAsia="Times New Roman" w:hAnsi="Tahoma" w:cs="Times New Roman"/>
      <w:sz w:val="16"/>
      <w:szCs w:val="16"/>
      <w:lang w:val="x-none" w:eastAsia="x-none"/>
    </w:rPr>
  </w:style>
  <w:style w:type="paragraph" w:styleId="af4">
    <w:name w:val="List Paragraph"/>
    <w:basedOn w:val="a"/>
    <w:uiPriority w:val="34"/>
    <w:qFormat/>
    <w:rsid w:val="00693D31"/>
    <w:pPr>
      <w:spacing w:after="0" w:line="240" w:lineRule="auto"/>
      <w:ind w:left="708"/>
    </w:pPr>
    <w:rPr>
      <w:rFonts w:ascii="Times New Roman" w:eastAsia="Times New Roman" w:hAnsi="Times New Roman" w:cs="Times New Roman"/>
      <w:sz w:val="28"/>
      <w:szCs w:val="28"/>
      <w:lang w:eastAsia="ru-RU"/>
    </w:rPr>
  </w:style>
  <w:style w:type="paragraph" w:customStyle="1" w:styleId="af5">
    <w:name w:val="Знак Знак Знак"/>
    <w:basedOn w:val="a"/>
    <w:rsid w:val="00693D31"/>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34">
    <w:name w:val="заголовок 3"/>
    <w:basedOn w:val="a"/>
    <w:next w:val="a"/>
    <w:rsid w:val="00693D31"/>
    <w:pPr>
      <w:keepNext/>
      <w:autoSpaceDE w:val="0"/>
      <w:autoSpaceDN w:val="0"/>
      <w:spacing w:after="0" w:line="240" w:lineRule="auto"/>
      <w:jc w:val="center"/>
      <w:outlineLvl w:val="2"/>
    </w:pPr>
    <w:rPr>
      <w:rFonts w:ascii="Times New Roman" w:eastAsia="Times New Roman" w:hAnsi="Times New Roman" w:cs="Times New Roman"/>
      <w:sz w:val="28"/>
      <w:szCs w:val="28"/>
      <w:lang w:val="en-US" w:eastAsia="ru-RU"/>
    </w:rPr>
  </w:style>
  <w:style w:type="character" w:customStyle="1" w:styleId="ab">
    <w:name w:val="Без интервала Знак"/>
    <w:aliases w:val="с интервалом Знак,No Spacing1 Знак,No Spacing Знак"/>
    <w:link w:val="aa"/>
    <w:uiPriority w:val="1"/>
    <w:locked/>
    <w:rsid w:val="00693D31"/>
    <w:rPr>
      <w:rFonts w:ascii="Times New Roman" w:eastAsia="Times New Roman" w:hAnsi="Times New Roman" w:cs="Times New Roman"/>
      <w:sz w:val="24"/>
      <w:szCs w:val="24"/>
      <w:lang w:eastAsia="ru-RU"/>
    </w:rPr>
  </w:style>
  <w:style w:type="paragraph" w:customStyle="1" w:styleId="af6">
    <w:name w:val="Знак Знак Знак Знак Знак Знак Знак"/>
    <w:basedOn w:val="a"/>
    <w:rsid w:val="00693D31"/>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msonormal0">
    <w:name w:val="msonormal"/>
    <w:basedOn w:val="a"/>
    <w:uiPriority w:val="99"/>
    <w:rsid w:val="00693D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
    <w:rsid w:val="00693D31"/>
    <w:pPr>
      <w:spacing w:before="100" w:beforeAutospacing="1" w:after="100" w:afterAutospacing="1" w:line="240" w:lineRule="auto"/>
    </w:pPr>
    <w:rPr>
      <w:rFonts w:ascii="Arial" w:eastAsia="Times New Roman" w:hAnsi="Arial" w:cs="Arial"/>
      <w:sz w:val="24"/>
      <w:szCs w:val="24"/>
      <w:lang w:eastAsia="ru-RU"/>
    </w:rPr>
  </w:style>
  <w:style w:type="paragraph" w:customStyle="1" w:styleId="font6">
    <w:name w:val="font6"/>
    <w:basedOn w:val="a"/>
    <w:rsid w:val="00693D31"/>
    <w:pPr>
      <w:spacing w:before="100" w:beforeAutospacing="1" w:after="100" w:afterAutospacing="1" w:line="240" w:lineRule="auto"/>
    </w:pPr>
    <w:rPr>
      <w:rFonts w:ascii="Arial" w:eastAsia="Times New Roman" w:hAnsi="Arial" w:cs="Arial"/>
      <w:b/>
      <w:bCs/>
      <w:sz w:val="28"/>
      <w:szCs w:val="28"/>
      <w:lang w:eastAsia="ru-RU"/>
    </w:rPr>
  </w:style>
  <w:style w:type="paragraph" w:customStyle="1" w:styleId="xl64">
    <w:name w:val="xl64"/>
    <w:basedOn w:val="a"/>
    <w:rsid w:val="00693D31"/>
    <w:pPr>
      <w:pBdr>
        <w:top w:val="single" w:sz="4" w:space="0" w:color="auto"/>
        <w:left w:val="single" w:sz="4" w:space="0" w:color="auto"/>
        <w:bottom w:val="single" w:sz="8" w:space="0" w:color="auto"/>
        <w:right w:val="single" w:sz="8" w:space="0" w:color="auto"/>
      </w:pBdr>
      <w:shd w:val="clear" w:color="000000" w:fill="FFFFCC"/>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03">
    <w:name w:val="xl103"/>
    <w:basedOn w:val="a"/>
    <w:rsid w:val="00693D31"/>
    <w:pPr>
      <w:pBdr>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04">
    <w:name w:val="xl104"/>
    <w:basedOn w:val="a"/>
    <w:rsid w:val="00693D31"/>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05">
    <w:name w:val="xl105"/>
    <w:basedOn w:val="a"/>
    <w:rsid w:val="00693D31"/>
    <w:pPr>
      <w:pBdr>
        <w:top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06">
    <w:name w:val="xl106"/>
    <w:basedOn w:val="a"/>
    <w:rsid w:val="00693D31"/>
    <w:pPr>
      <w:pBdr>
        <w:top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07">
    <w:name w:val="xl107"/>
    <w:basedOn w:val="a"/>
    <w:rsid w:val="00693D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8">
    <w:name w:val="xl108"/>
    <w:basedOn w:val="a"/>
    <w:rsid w:val="00693D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9">
    <w:name w:val="xl109"/>
    <w:basedOn w:val="a"/>
    <w:rsid w:val="00693D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10">
    <w:name w:val="xl110"/>
    <w:basedOn w:val="a"/>
    <w:rsid w:val="00693D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11">
    <w:name w:val="xl111"/>
    <w:basedOn w:val="a"/>
    <w:rsid w:val="00693D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2">
    <w:name w:val="xl112"/>
    <w:basedOn w:val="a"/>
    <w:rsid w:val="00693D31"/>
    <w:pPr>
      <w:pBdr>
        <w:bottom w:val="single" w:sz="8"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113">
    <w:name w:val="xl113"/>
    <w:basedOn w:val="a"/>
    <w:rsid w:val="00693D31"/>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4">
    <w:name w:val="xl114"/>
    <w:basedOn w:val="a"/>
    <w:rsid w:val="00693D31"/>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5">
    <w:name w:val="xl115"/>
    <w:basedOn w:val="a"/>
    <w:rsid w:val="00693D3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6">
    <w:name w:val="xl116"/>
    <w:basedOn w:val="a"/>
    <w:rsid w:val="00693D31"/>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7">
    <w:name w:val="xl117"/>
    <w:basedOn w:val="a"/>
    <w:rsid w:val="00693D3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8">
    <w:name w:val="xl118"/>
    <w:basedOn w:val="a"/>
    <w:rsid w:val="00693D3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9">
    <w:name w:val="xl119"/>
    <w:basedOn w:val="a"/>
    <w:rsid w:val="00693D31"/>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20">
    <w:name w:val="xl120"/>
    <w:basedOn w:val="a"/>
    <w:rsid w:val="00693D3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1">
    <w:name w:val="xl121"/>
    <w:basedOn w:val="a"/>
    <w:rsid w:val="00693D3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2">
    <w:name w:val="xl122"/>
    <w:basedOn w:val="a"/>
    <w:rsid w:val="00693D3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3">
    <w:name w:val="xl123"/>
    <w:basedOn w:val="a"/>
    <w:rsid w:val="00693D31"/>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4">
    <w:name w:val="xl124"/>
    <w:basedOn w:val="a"/>
    <w:rsid w:val="00693D31"/>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5">
    <w:name w:val="xl125"/>
    <w:basedOn w:val="a"/>
    <w:rsid w:val="00693D31"/>
    <w:pPr>
      <w:pBdr>
        <w:top w:val="single" w:sz="4" w:space="0" w:color="auto"/>
        <w:left w:val="single" w:sz="8" w:space="0" w:color="auto"/>
        <w:bottom w:val="single" w:sz="4" w:space="0" w:color="auto"/>
        <w:right w:val="single" w:sz="4" w:space="0" w:color="auto"/>
      </w:pBdr>
      <w:shd w:val="clear" w:color="000000" w:fill="FFFFCC"/>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26">
    <w:name w:val="xl126"/>
    <w:basedOn w:val="a"/>
    <w:rsid w:val="00693D31"/>
    <w:pPr>
      <w:pBdr>
        <w:top w:val="single" w:sz="4" w:space="0" w:color="auto"/>
        <w:left w:val="single" w:sz="8" w:space="0" w:color="auto"/>
        <w:bottom w:val="single" w:sz="4" w:space="0" w:color="auto"/>
      </w:pBdr>
      <w:shd w:val="clear" w:color="000000" w:fill="FFFFCC"/>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27">
    <w:name w:val="xl127"/>
    <w:basedOn w:val="a"/>
    <w:rsid w:val="00693D3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28">
    <w:name w:val="xl128"/>
    <w:basedOn w:val="a"/>
    <w:rsid w:val="00693D31"/>
    <w:pPr>
      <w:pBdr>
        <w:top w:val="single" w:sz="4" w:space="0" w:color="auto"/>
        <w:left w:val="single" w:sz="4" w:space="0" w:color="auto"/>
        <w:bottom w:val="single" w:sz="4" w:space="0" w:color="auto"/>
      </w:pBdr>
      <w:shd w:val="clear" w:color="000000" w:fill="FFFFCC"/>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29">
    <w:name w:val="xl129"/>
    <w:basedOn w:val="a"/>
    <w:rsid w:val="00693D3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0">
    <w:name w:val="xl130"/>
    <w:basedOn w:val="a"/>
    <w:rsid w:val="00693D31"/>
    <w:pPr>
      <w:pBdr>
        <w:top w:val="single" w:sz="4" w:space="0" w:color="auto"/>
        <w:left w:val="single" w:sz="8"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1">
    <w:name w:val="xl131"/>
    <w:basedOn w:val="a"/>
    <w:rsid w:val="00693D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2">
    <w:name w:val="xl132"/>
    <w:basedOn w:val="a"/>
    <w:rsid w:val="00693D31"/>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3">
    <w:name w:val="xl133"/>
    <w:basedOn w:val="a"/>
    <w:rsid w:val="00693D31"/>
    <w:pPr>
      <w:pBdr>
        <w:top w:val="single" w:sz="4" w:space="0" w:color="auto"/>
        <w:left w:val="single" w:sz="8" w:space="0" w:color="auto"/>
        <w:bottom w:val="single" w:sz="8" w:space="0" w:color="auto"/>
        <w:right w:val="single" w:sz="4" w:space="0" w:color="auto"/>
      </w:pBdr>
      <w:shd w:val="clear" w:color="000000" w:fill="FFFFCC"/>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4">
    <w:name w:val="xl134"/>
    <w:basedOn w:val="a"/>
    <w:rsid w:val="00693D31"/>
    <w:pPr>
      <w:pBdr>
        <w:top w:val="single" w:sz="4" w:space="0" w:color="auto"/>
        <w:left w:val="single" w:sz="8" w:space="0" w:color="auto"/>
        <w:bottom w:val="single" w:sz="8" w:space="0" w:color="auto"/>
      </w:pBdr>
      <w:shd w:val="clear" w:color="000000" w:fill="FFFFCC"/>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5">
    <w:name w:val="xl135"/>
    <w:basedOn w:val="a"/>
    <w:rsid w:val="00693D31"/>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6">
    <w:name w:val="xl136"/>
    <w:basedOn w:val="a"/>
    <w:rsid w:val="00693D31"/>
    <w:pPr>
      <w:pBdr>
        <w:top w:val="single" w:sz="4" w:space="0" w:color="auto"/>
        <w:left w:val="single" w:sz="4" w:space="0" w:color="auto"/>
        <w:bottom w:val="single" w:sz="8" w:space="0" w:color="auto"/>
      </w:pBdr>
      <w:shd w:val="clear" w:color="000000" w:fill="FFFFCC"/>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7">
    <w:name w:val="xl137"/>
    <w:basedOn w:val="a"/>
    <w:rsid w:val="00693D31"/>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38">
    <w:name w:val="xl138"/>
    <w:basedOn w:val="a"/>
    <w:rsid w:val="00693D31"/>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39">
    <w:name w:val="xl139"/>
    <w:basedOn w:val="a"/>
    <w:rsid w:val="00693D3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40">
    <w:name w:val="xl140"/>
    <w:basedOn w:val="a"/>
    <w:rsid w:val="00693D31"/>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1">
    <w:name w:val="xl141"/>
    <w:basedOn w:val="a"/>
    <w:rsid w:val="00693D31"/>
    <w:pPr>
      <w:pBdr>
        <w:top w:val="single" w:sz="8" w:space="0" w:color="auto"/>
        <w:left w:val="single" w:sz="8"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2">
    <w:name w:val="xl142"/>
    <w:basedOn w:val="a"/>
    <w:rsid w:val="00693D3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3">
    <w:name w:val="xl143"/>
    <w:basedOn w:val="a"/>
    <w:rsid w:val="00693D31"/>
    <w:pPr>
      <w:pBdr>
        <w:top w:val="single" w:sz="8"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4">
    <w:name w:val="xl144"/>
    <w:basedOn w:val="a"/>
    <w:rsid w:val="00693D31"/>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45">
    <w:name w:val="xl145"/>
    <w:basedOn w:val="a"/>
    <w:rsid w:val="00693D31"/>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46">
    <w:name w:val="xl146"/>
    <w:basedOn w:val="a"/>
    <w:rsid w:val="00693D31"/>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47">
    <w:name w:val="xl147"/>
    <w:basedOn w:val="a"/>
    <w:rsid w:val="00693D31"/>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48">
    <w:name w:val="xl148"/>
    <w:basedOn w:val="a"/>
    <w:rsid w:val="00693D31"/>
    <w:pP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49">
    <w:name w:val="xl149"/>
    <w:basedOn w:val="a"/>
    <w:rsid w:val="00693D3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50">
    <w:name w:val="xl150"/>
    <w:basedOn w:val="a"/>
    <w:rsid w:val="00693D31"/>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51">
    <w:name w:val="xl151"/>
    <w:basedOn w:val="a"/>
    <w:rsid w:val="00693D31"/>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52">
    <w:name w:val="xl152"/>
    <w:basedOn w:val="a"/>
    <w:rsid w:val="00693D31"/>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53">
    <w:name w:val="xl153"/>
    <w:basedOn w:val="a"/>
    <w:rsid w:val="00693D31"/>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54">
    <w:name w:val="xl154"/>
    <w:basedOn w:val="a"/>
    <w:rsid w:val="00693D31"/>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55">
    <w:name w:val="xl155"/>
    <w:basedOn w:val="a"/>
    <w:rsid w:val="00693D3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56">
    <w:name w:val="xl156"/>
    <w:basedOn w:val="a"/>
    <w:rsid w:val="00693D31"/>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57">
    <w:name w:val="xl157"/>
    <w:basedOn w:val="a"/>
    <w:rsid w:val="00693D3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58">
    <w:name w:val="xl158"/>
    <w:basedOn w:val="a"/>
    <w:rsid w:val="00693D3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59">
    <w:name w:val="xl159"/>
    <w:basedOn w:val="a"/>
    <w:rsid w:val="00693D31"/>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styleId="af7">
    <w:name w:val="Body Text Indent"/>
    <w:basedOn w:val="a"/>
    <w:link w:val="af8"/>
    <w:rsid w:val="00693D31"/>
    <w:pPr>
      <w:spacing w:after="120" w:line="240" w:lineRule="auto"/>
      <w:ind w:left="283"/>
    </w:pPr>
    <w:rPr>
      <w:rFonts w:ascii="Times New Roman" w:eastAsia="Times New Roman" w:hAnsi="Times New Roman" w:cs="Times New Roman"/>
      <w:sz w:val="24"/>
      <w:szCs w:val="24"/>
      <w:lang w:eastAsia="ru-RU"/>
    </w:rPr>
  </w:style>
  <w:style w:type="character" w:customStyle="1" w:styleId="af8">
    <w:name w:val="Основной текст с отступом Знак"/>
    <w:basedOn w:val="a0"/>
    <w:link w:val="af7"/>
    <w:rsid w:val="00693D31"/>
    <w:rPr>
      <w:rFonts w:ascii="Times New Roman" w:eastAsia="Times New Roman" w:hAnsi="Times New Roman" w:cs="Times New Roman"/>
      <w:sz w:val="24"/>
      <w:szCs w:val="24"/>
      <w:lang w:eastAsia="ru-RU"/>
    </w:rPr>
  </w:style>
  <w:style w:type="paragraph" w:customStyle="1" w:styleId="xl25">
    <w:name w:val="xl25"/>
    <w:basedOn w:val="a"/>
    <w:rsid w:val="00693D31"/>
    <w:pPr>
      <w:pBdr>
        <w:top w:val="single" w:sz="8" w:space="0" w:color="auto"/>
        <w:left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6">
    <w:name w:val="xl26"/>
    <w:basedOn w:val="a"/>
    <w:rsid w:val="00693D31"/>
    <w:pPr>
      <w:pBdr>
        <w:left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7">
    <w:name w:val="xl27"/>
    <w:basedOn w:val="a"/>
    <w:rsid w:val="00693D31"/>
    <w:pPr>
      <w:pBdr>
        <w:left w:val="single" w:sz="8"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28">
    <w:name w:val="xl28"/>
    <w:basedOn w:val="a"/>
    <w:rsid w:val="00693D31"/>
    <w:pPr>
      <w:pBdr>
        <w:left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29">
    <w:name w:val="xl29"/>
    <w:basedOn w:val="a"/>
    <w:rsid w:val="00693D31"/>
    <w:pPr>
      <w:pBdr>
        <w:top w:val="single" w:sz="8" w:space="0" w:color="auto"/>
        <w:left w:val="single" w:sz="8" w:space="0" w:color="auto"/>
        <w:bottom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30">
    <w:name w:val="xl30"/>
    <w:basedOn w:val="a"/>
    <w:rsid w:val="00693D31"/>
    <w:pPr>
      <w:pBdr>
        <w:top w:val="single" w:sz="8" w:space="0" w:color="auto"/>
        <w:left w:val="single" w:sz="4" w:space="0" w:color="auto"/>
        <w:bottom w:val="single" w:sz="8"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31">
    <w:name w:val="xl31"/>
    <w:basedOn w:val="a"/>
    <w:rsid w:val="00693D31"/>
    <w:pPr>
      <w:pBdr>
        <w:top w:val="single" w:sz="8" w:space="0" w:color="auto"/>
        <w:left w:val="single" w:sz="4" w:space="0" w:color="auto"/>
        <w:bottom w:val="single" w:sz="4" w:space="0" w:color="auto"/>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32">
    <w:name w:val="xl32"/>
    <w:basedOn w:val="a"/>
    <w:rsid w:val="00693D31"/>
    <w:pPr>
      <w:pBdr>
        <w:top w:val="single" w:sz="8" w:space="0" w:color="auto"/>
        <w:left w:val="single" w:sz="4" w:space="0" w:color="auto"/>
        <w:bottom w:val="single" w:sz="4" w:space="0" w:color="auto"/>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33">
    <w:name w:val="xl33"/>
    <w:basedOn w:val="a"/>
    <w:rsid w:val="00693D31"/>
    <w:pPr>
      <w:pBdr>
        <w:top w:val="single" w:sz="8" w:space="0" w:color="auto"/>
        <w:left w:val="single" w:sz="4" w:space="0" w:color="auto"/>
        <w:bottom w:val="single" w:sz="4" w:space="0" w:color="auto"/>
      </w:pBdr>
      <w:shd w:val="clear" w:color="auto" w:fill="FFFFFF"/>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34">
    <w:name w:val="xl34"/>
    <w:basedOn w:val="a"/>
    <w:rsid w:val="00693D31"/>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35">
    <w:name w:val="xl35"/>
    <w:basedOn w:val="a"/>
    <w:rsid w:val="00693D31"/>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36">
    <w:name w:val="xl36"/>
    <w:basedOn w:val="a"/>
    <w:rsid w:val="00693D3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37">
    <w:name w:val="xl37"/>
    <w:basedOn w:val="a"/>
    <w:rsid w:val="00693D31"/>
    <w:pPr>
      <w:pBdr>
        <w:top w:val="single" w:sz="4" w:space="0" w:color="auto"/>
        <w:left w:val="single" w:sz="4" w:space="0" w:color="auto"/>
        <w:bottom w:val="single" w:sz="4" w:space="0" w:color="auto"/>
      </w:pBdr>
      <w:shd w:val="clear" w:color="auto" w:fill="FFFFCC"/>
      <w:spacing w:before="100" w:beforeAutospacing="1" w:after="100" w:afterAutospacing="1" w:line="240" w:lineRule="auto"/>
    </w:pPr>
    <w:rPr>
      <w:rFonts w:ascii="Arial" w:eastAsia="Times New Roman" w:hAnsi="Arial" w:cs="Arial"/>
      <w:sz w:val="16"/>
      <w:szCs w:val="16"/>
      <w:lang w:eastAsia="ru-RU"/>
    </w:rPr>
  </w:style>
  <w:style w:type="paragraph" w:customStyle="1" w:styleId="xl38">
    <w:name w:val="xl38"/>
    <w:basedOn w:val="a"/>
    <w:rsid w:val="00693D31"/>
    <w:pPr>
      <w:pBdr>
        <w:top w:val="single" w:sz="4" w:space="0" w:color="auto"/>
        <w:left w:val="single" w:sz="4" w:space="0" w:color="auto"/>
        <w:bottom w:val="single" w:sz="4" w:space="0" w:color="auto"/>
      </w:pBdr>
      <w:shd w:val="clear" w:color="auto" w:fill="FFFFCC"/>
      <w:spacing w:before="100" w:beforeAutospacing="1" w:after="100" w:afterAutospacing="1" w:line="240" w:lineRule="auto"/>
    </w:pPr>
    <w:rPr>
      <w:rFonts w:ascii="Arial" w:eastAsia="Times New Roman" w:hAnsi="Arial" w:cs="Arial"/>
      <w:sz w:val="16"/>
      <w:szCs w:val="16"/>
      <w:lang w:eastAsia="ru-RU"/>
    </w:rPr>
  </w:style>
  <w:style w:type="paragraph" w:customStyle="1" w:styleId="xl39">
    <w:name w:val="xl39"/>
    <w:basedOn w:val="a"/>
    <w:rsid w:val="00693D31"/>
    <w:pPr>
      <w:pBdr>
        <w:top w:val="single" w:sz="4" w:space="0" w:color="auto"/>
        <w:left w:val="single" w:sz="4" w:space="0" w:color="auto"/>
        <w:bottom w:val="single" w:sz="4" w:space="0" w:color="auto"/>
      </w:pBdr>
      <w:shd w:val="clear" w:color="auto" w:fill="FFFFCC"/>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40">
    <w:name w:val="xl40"/>
    <w:basedOn w:val="a"/>
    <w:rsid w:val="00693D31"/>
    <w:pPr>
      <w:pBdr>
        <w:top w:val="single" w:sz="8" w:space="0" w:color="auto"/>
        <w:left w:val="single" w:sz="8" w:space="0" w:color="auto"/>
        <w:right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41">
    <w:name w:val="xl41"/>
    <w:basedOn w:val="a"/>
    <w:rsid w:val="00693D31"/>
    <w:pPr>
      <w:pBdr>
        <w:left w:val="single" w:sz="8" w:space="0" w:color="auto"/>
        <w:right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42">
    <w:name w:val="xl42"/>
    <w:basedOn w:val="a"/>
    <w:rsid w:val="00693D31"/>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43">
    <w:name w:val="xl43"/>
    <w:basedOn w:val="a"/>
    <w:rsid w:val="00693D3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44">
    <w:name w:val="xl44"/>
    <w:basedOn w:val="a"/>
    <w:rsid w:val="00693D31"/>
    <w:pPr>
      <w:pBdr>
        <w:top w:val="single" w:sz="4" w:space="0" w:color="auto"/>
        <w:left w:val="single" w:sz="8"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16"/>
      <w:szCs w:val="16"/>
      <w:lang w:eastAsia="ru-RU"/>
    </w:rPr>
  </w:style>
  <w:style w:type="paragraph" w:customStyle="1" w:styleId="xl45">
    <w:name w:val="xl45"/>
    <w:basedOn w:val="a"/>
    <w:rsid w:val="00693D3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46">
    <w:name w:val="xl46"/>
    <w:basedOn w:val="a"/>
    <w:rsid w:val="00693D3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47">
    <w:name w:val="xl47"/>
    <w:basedOn w:val="a"/>
    <w:rsid w:val="00693D3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48">
    <w:name w:val="xl48"/>
    <w:basedOn w:val="a"/>
    <w:rsid w:val="00693D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49">
    <w:name w:val="xl49"/>
    <w:basedOn w:val="a"/>
    <w:rsid w:val="00693D31"/>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16"/>
      <w:szCs w:val="16"/>
      <w:lang w:eastAsia="ru-RU"/>
    </w:rPr>
  </w:style>
  <w:style w:type="paragraph" w:customStyle="1" w:styleId="xl50">
    <w:name w:val="xl50"/>
    <w:basedOn w:val="a"/>
    <w:rsid w:val="00693D31"/>
    <w:pPr>
      <w:pBdr>
        <w:top w:val="single" w:sz="8" w:space="0" w:color="auto"/>
        <w:left w:val="single" w:sz="8"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51">
    <w:name w:val="xl51"/>
    <w:basedOn w:val="a"/>
    <w:rsid w:val="00693D31"/>
    <w:pPr>
      <w:pBdr>
        <w:top w:val="single" w:sz="8"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52">
    <w:name w:val="xl52"/>
    <w:basedOn w:val="a"/>
    <w:rsid w:val="00693D31"/>
    <w:pPr>
      <w:pBdr>
        <w:top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53">
    <w:name w:val="xl53"/>
    <w:basedOn w:val="a"/>
    <w:rsid w:val="00693D31"/>
    <w:pPr>
      <w:pBdr>
        <w:left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54">
    <w:name w:val="xl54"/>
    <w:basedOn w:val="a"/>
    <w:rsid w:val="00693D31"/>
    <w:pPr>
      <w:pBdr>
        <w:bottom w:val="single" w:sz="8"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55">
    <w:name w:val="xl55"/>
    <w:basedOn w:val="a"/>
    <w:rsid w:val="00693D31"/>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numbering" w:customStyle="1" w:styleId="110">
    <w:name w:val="Нет списка11"/>
    <w:next w:val="a2"/>
    <w:uiPriority w:val="99"/>
    <w:semiHidden/>
    <w:unhideWhenUsed/>
    <w:rsid w:val="00693D31"/>
  </w:style>
  <w:style w:type="table" w:styleId="af9">
    <w:name w:val="Table Grid"/>
    <w:basedOn w:val="a1"/>
    <w:uiPriority w:val="39"/>
    <w:rsid w:val="00693D3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1"/>
    <w:next w:val="af9"/>
    <w:uiPriority w:val="59"/>
    <w:rsid w:val="00693D3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693D31"/>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highlightsearch4">
    <w:name w:val="highlightsearch4"/>
    <w:basedOn w:val="a0"/>
    <w:rsid w:val="00693D31"/>
  </w:style>
  <w:style w:type="paragraph" w:customStyle="1" w:styleId="ConsPlusNormal1">
    <w:name w:val="ConsPlusNormal Знак Знак"/>
    <w:link w:val="ConsPlusNormal2"/>
    <w:rsid w:val="00693D3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2">
    <w:name w:val="ConsPlusNormal Знак Знак Знак"/>
    <w:link w:val="ConsPlusNormal1"/>
    <w:locked/>
    <w:rsid w:val="00693D31"/>
    <w:rPr>
      <w:rFonts w:ascii="Arial" w:eastAsia="Times New Roman" w:hAnsi="Arial" w:cs="Arial"/>
      <w:sz w:val="20"/>
      <w:szCs w:val="20"/>
      <w:lang w:eastAsia="ru-RU"/>
    </w:rPr>
  </w:style>
  <w:style w:type="paragraph" w:customStyle="1" w:styleId="14">
    <w:name w:val="Абзац списка1"/>
    <w:basedOn w:val="a"/>
    <w:rsid w:val="00693D31"/>
    <w:pPr>
      <w:spacing w:after="0" w:line="240" w:lineRule="auto"/>
      <w:ind w:left="720"/>
      <w:contextualSpacing/>
    </w:pPr>
    <w:rPr>
      <w:rFonts w:ascii="Times New Roman" w:eastAsia="Times New Roman" w:hAnsi="Times New Roman" w:cs="Times New Roman"/>
      <w:sz w:val="24"/>
      <w:szCs w:val="24"/>
      <w:lang w:eastAsia="ru-RU"/>
    </w:rPr>
  </w:style>
  <w:style w:type="character" w:styleId="afa">
    <w:name w:val="page number"/>
    <w:basedOn w:val="a0"/>
    <w:uiPriority w:val="99"/>
    <w:rsid w:val="00693D31"/>
  </w:style>
  <w:style w:type="paragraph" w:customStyle="1" w:styleId="ConsTitle">
    <w:name w:val="ConsTitle"/>
    <w:rsid w:val="00693D31"/>
    <w:pPr>
      <w:spacing w:after="0" w:line="240" w:lineRule="auto"/>
      <w:ind w:right="19772"/>
    </w:pPr>
    <w:rPr>
      <w:rFonts w:ascii="Arial" w:eastAsia="Times New Roman" w:hAnsi="Arial" w:cs="Times New Roman"/>
      <w:b/>
      <w:snapToGrid w:val="0"/>
      <w:sz w:val="16"/>
      <w:szCs w:val="20"/>
      <w:lang w:eastAsia="ru-RU"/>
    </w:rPr>
  </w:style>
  <w:style w:type="paragraph" w:styleId="35">
    <w:name w:val="Body Text Indent 3"/>
    <w:basedOn w:val="a"/>
    <w:link w:val="36"/>
    <w:rsid w:val="00693D31"/>
    <w:pPr>
      <w:tabs>
        <w:tab w:val="left" w:pos="720"/>
      </w:tabs>
      <w:spacing w:after="0" w:line="240" w:lineRule="auto"/>
      <w:ind w:firstLine="709"/>
      <w:jc w:val="both"/>
    </w:pPr>
    <w:rPr>
      <w:rFonts w:ascii="Times New Roman" w:eastAsia="Times New Roman" w:hAnsi="Times New Roman" w:cs="Times New Roman"/>
      <w:b/>
      <w:color w:val="000000"/>
      <w:sz w:val="28"/>
      <w:szCs w:val="24"/>
      <w:lang w:eastAsia="ru-RU"/>
    </w:rPr>
  </w:style>
  <w:style w:type="character" w:customStyle="1" w:styleId="36">
    <w:name w:val="Основной текст с отступом 3 Знак"/>
    <w:basedOn w:val="a0"/>
    <w:link w:val="35"/>
    <w:rsid w:val="00693D31"/>
    <w:rPr>
      <w:rFonts w:ascii="Times New Roman" w:eastAsia="Times New Roman" w:hAnsi="Times New Roman" w:cs="Times New Roman"/>
      <w:b/>
      <w:color w:val="000000"/>
      <w:sz w:val="28"/>
      <w:szCs w:val="24"/>
      <w:lang w:eastAsia="ru-RU"/>
    </w:rPr>
  </w:style>
  <w:style w:type="character" w:customStyle="1" w:styleId="FontStyle33">
    <w:name w:val="Font Style33"/>
    <w:rsid w:val="00693D31"/>
    <w:rPr>
      <w:rFonts w:ascii="Times New Roman" w:hAnsi="Times New Roman" w:cs="Times New Roman"/>
      <w:sz w:val="24"/>
      <w:szCs w:val="24"/>
    </w:rPr>
  </w:style>
  <w:style w:type="character" w:customStyle="1" w:styleId="FontStyle35">
    <w:name w:val="Font Style35"/>
    <w:rsid w:val="00693D31"/>
    <w:rPr>
      <w:rFonts w:ascii="Times New Roman" w:hAnsi="Times New Roman" w:cs="Times New Roman"/>
      <w:b/>
      <w:bCs/>
      <w:i/>
      <w:iCs/>
      <w:sz w:val="24"/>
      <w:szCs w:val="24"/>
    </w:rPr>
  </w:style>
  <w:style w:type="paragraph" w:styleId="afb">
    <w:name w:val="footnote text"/>
    <w:basedOn w:val="a"/>
    <w:link w:val="afc"/>
    <w:semiHidden/>
    <w:rsid w:val="00693D31"/>
    <w:pPr>
      <w:spacing w:after="0" w:line="240" w:lineRule="auto"/>
    </w:pPr>
    <w:rPr>
      <w:rFonts w:ascii="Times New Roman" w:eastAsia="Times New Roman" w:hAnsi="Times New Roman" w:cs="Times New Roman"/>
      <w:sz w:val="20"/>
      <w:szCs w:val="20"/>
      <w:lang w:eastAsia="ru-RU"/>
    </w:rPr>
  </w:style>
  <w:style w:type="character" w:customStyle="1" w:styleId="afc">
    <w:name w:val="Текст сноски Знак"/>
    <w:basedOn w:val="a0"/>
    <w:link w:val="afb"/>
    <w:semiHidden/>
    <w:rsid w:val="00693D31"/>
    <w:rPr>
      <w:rFonts w:ascii="Times New Roman" w:eastAsia="Times New Roman" w:hAnsi="Times New Roman" w:cs="Times New Roman"/>
      <w:sz w:val="20"/>
      <w:szCs w:val="20"/>
      <w:lang w:eastAsia="ru-RU"/>
    </w:rPr>
  </w:style>
  <w:style w:type="character" w:styleId="afd">
    <w:name w:val="footnote reference"/>
    <w:uiPriority w:val="99"/>
    <w:rsid w:val="00693D31"/>
    <w:rPr>
      <w:vertAlign w:val="superscript"/>
    </w:rPr>
  </w:style>
  <w:style w:type="paragraph" w:styleId="afe">
    <w:name w:val="endnote text"/>
    <w:basedOn w:val="a"/>
    <w:link w:val="aff"/>
    <w:rsid w:val="00693D31"/>
    <w:pPr>
      <w:spacing w:after="0" w:line="240" w:lineRule="auto"/>
    </w:pPr>
    <w:rPr>
      <w:rFonts w:ascii="Times New Roman" w:eastAsia="Times New Roman" w:hAnsi="Times New Roman" w:cs="Times New Roman"/>
      <w:sz w:val="20"/>
      <w:szCs w:val="20"/>
      <w:lang w:eastAsia="ru-RU"/>
    </w:rPr>
  </w:style>
  <w:style w:type="character" w:customStyle="1" w:styleId="aff">
    <w:name w:val="Текст концевой сноски Знак"/>
    <w:basedOn w:val="a0"/>
    <w:link w:val="afe"/>
    <w:rsid w:val="00693D31"/>
    <w:rPr>
      <w:rFonts w:ascii="Times New Roman" w:eastAsia="Times New Roman" w:hAnsi="Times New Roman" w:cs="Times New Roman"/>
      <w:sz w:val="20"/>
      <w:szCs w:val="20"/>
      <w:lang w:eastAsia="ru-RU"/>
    </w:rPr>
  </w:style>
  <w:style w:type="character" w:styleId="aff0">
    <w:name w:val="endnote reference"/>
    <w:rsid w:val="00693D31"/>
    <w:rPr>
      <w:vertAlign w:val="superscript"/>
    </w:rPr>
  </w:style>
  <w:style w:type="paragraph" w:customStyle="1" w:styleId="aff1">
    <w:name w:val="Знак Знак Знак Знак"/>
    <w:basedOn w:val="a"/>
    <w:uiPriority w:val="99"/>
    <w:rsid w:val="00693D31"/>
    <w:pPr>
      <w:spacing w:line="240" w:lineRule="exact"/>
      <w:ind w:firstLine="567"/>
      <w:jc w:val="both"/>
    </w:pPr>
    <w:rPr>
      <w:rFonts w:ascii="Verdana" w:eastAsia="Times New Roman" w:hAnsi="Verdana" w:cs="Verdana"/>
      <w:sz w:val="20"/>
      <w:szCs w:val="20"/>
      <w:lang w:val="en-US"/>
    </w:rPr>
  </w:style>
  <w:style w:type="character" w:customStyle="1" w:styleId="ConsPlusNormal0">
    <w:name w:val="ConsPlusNormal Знак"/>
    <w:link w:val="ConsPlusNormal"/>
    <w:locked/>
    <w:rsid w:val="00693D31"/>
    <w:rPr>
      <w:rFonts w:ascii="Arial" w:eastAsia="Times New Roman" w:hAnsi="Arial" w:cs="Arial"/>
      <w:sz w:val="20"/>
      <w:szCs w:val="20"/>
      <w:lang w:eastAsia="ru-RU"/>
    </w:rPr>
  </w:style>
  <w:style w:type="paragraph" w:customStyle="1" w:styleId="richfactdown-paragraph">
    <w:name w:val="richfactdown-paragraph"/>
    <w:basedOn w:val="a"/>
    <w:rsid w:val="00693D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2">
    <w:name w:val="Title"/>
    <w:basedOn w:val="a"/>
    <w:next w:val="aff3"/>
    <w:link w:val="aff4"/>
    <w:uiPriority w:val="99"/>
    <w:qFormat/>
    <w:rsid w:val="00693D31"/>
    <w:pPr>
      <w:keepLines/>
      <w:widowControl w:val="0"/>
      <w:spacing w:after="0" w:line="240" w:lineRule="auto"/>
      <w:jc w:val="center"/>
    </w:pPr>
    <w:rPr>
      <w:rFonts w:ascii="Times New Roman" w:eastAsia="Times New Roman" w:hAnsi="Times New Roman" w:cs="Times New Roman"/>
      <w:b/>
      <w:kern w:val="1"/>
      <w:sz w:val="28"/>
      <w:szCs w:val="24"/>
      <w:lang w:eastAsia="ar-SA"/>
    </w:rPr>
  </w:style>
  <w:style w:type="character" w:customStyle="1" w:styleId="aff4">
    <w:name w:val="Название Знак"/>
    <w:basedOn w:val="a0"/>
    <w:link w:val="aff2"/>
    <w:uiPriority w:val="99"/>
    <w:rsid w:val="00693D31"/>
    <w:rPr>
      <w:rFonts w:ascii="Times New Roman" w:eastAsia="Times New Roman" w:hAnsi="Times New Roman" w:cs="Times New Roman"/>
      <w:b/>
      <w:kern w:val="1"/>
      <w:sz w:val="28"/>
      <w:szCs w:val="24"/>
      <w:lang w:eastAsia="ar-SA"/>
    </w:rPr>
  </w:style>
  <w:style w:type="paragraph" w:styleId="aff3">
    <w:name w:val="Subtitle"/>
    <w:basedOn w:val="a"/>
    <w:next w:val="a"/>
    <w:link w:val="aff5"/>
    <w:uiPriority w:val="99"/>
    <w:qFormat/>
    <w:rsid w:val="00693D31"/>
    <w:pPr>
      <w:numPr>
        <w:ilvl w:val="1"/>
      </w:numPr>
      <w:spacing w:line="240" w:lineRule="auto"/>
    </w:pPr>
    <w:rPr>
      <w:rFonts w:eastAsiaTheme="minorEastAsia"/>
      <w:color w:val="5A5A5A" w:themeColor="text1" w:themeTint="A5"/>
      <w:spacing w:val="15"/>
      <w:lang w:eastAsia="ru-RU"/>
    </w:rPr>
  </w:style>
  <w:style w:type="character" w:customStyle="1" w:styleId="aff5">
    <w:name w:val="Подзаголовок Знак"/>
    <w:basedOn w:val="a0"/>
    <w:link w:val="aff3"/>
    <w:uiPriority w:val="99"/>
    <w:rsid w:val="00693D31"/>
    <w:rPr>
      <w:rFonts w:eastAsiaTheme="minorEastAsia"/>
      <w:color w:val="5A5A5A" w:themeColor="text1" w:themeTint="A5"/>
      <w:spacing w:val="15"/>
      <w:lang w:eastAsia="ru-RU"/>
    </w:rPr>
  </w:style>
  <w:style w:type="character" w:styleId="aff6">
    <w:name w:val="Emphasis"/>
    <w:uiPriority w:val="99"/>
    <w:qFormat/>
    <w:rsid w:val="00693D31"/>
    <w:rPr>
      <w:i/>
      <w:iCs/>
    </w:rPr>
  </w:style>
  <w:style w:type="character" w:customStyle="1" w:styleId="WW8Num1z0">
    <w:name w:val="WW8Num1z0"/>
    <w:rsid w:val="00693D31"/>
  </w:style>
  <w:style w:type="character" w:customStyle="1" w:styleId="WW8Num1z1">
    <w:name w:val="WW8Num1z1"/>
    <w:rsid w:val="00693D31"/>
  </w:style>
  <w:style w:type="character" w:customStyle="1" w:styleId="WW8Num1z2">
    <w:name w:val="WW8Num1z2"/>
    <w:rsid w:val="00693D31"/>
  </w:style>
  <w:style w:type="character" w:customStyle="1" w:styleId="WW8Num1z3">
    <w:name w:val="WW8Num1z3"/>
    <w:rsid w:val="00693D31"/>
  </w:style>
  <w:style w:type="character" w:customStyle="1" w:styleId="WW8Num1z4">
    <w:name w:val="WW8Num1z4"/>
    <w:rsid w:val="00693D31"/>
  </w:style>
  <w:style w:type="character" w:customStyle="1" w:styleId="WW8Num1z5">
    <w:name w:val="WW8Num1z5"/>
    <w:rsid w:val="00693D31"/>
  </w:style>
  <w:style w:type="character" w:customStyle="1" w:styleId="WW8Num1z6">
    <w:name w:val="WW8Num1z6"/>
    <w:rsid w:val="00693D31"/>
  </w:style>
  <w:style w:type="character" w:customStyle="1" w:styleId="WW8Num1z7">
    <w:name w:val="WW8Num1z7"/>
    <w:rsid w:val="00693D31"/>
  </w:style>
  <w:style w:type="character" w:customStyle="1" w:styleId="WW8Num1z8">
    <w:name w:val="WW8Num1z8"/>
    <w:rsid w:val="00693D31"/>
  </w:style>
  <w:style w:type="character" w:customStyle="1" w:styleId="WW8Num2z0">
    <w:name w:val="WW8Num2z0"/>
    <w:rsid w:val="00693D31"/>
    <w:rPr>
      <w:rFonts w:ascii="Times New Roman" w:eastAsia="Times New Roman CYR" w:hAnsi="Times New Roman" w:cs="Times New Roman"/>
      <w:sz w:val="28"/>
      <w:szCs w:val="28"/>
    </w:rPr>
  </w:style>
  <w:style w:type="character" w:customStyle="1" w:styleId="WW8Num2z1">
    <w:name w:val="WW8Num2z1"/>
    <w:rsid w:val="00693D31"/>
  </w:style>
  <w:style w:type="character" w:customStyle="1" w:styleId="WW8Num2z2">
    <w:name w:val="WW8Num2z2"/>
    <w:rsid w:val="00693D31"/>
  </w:style>
  <w:style w:type="character" w:customStyle="1" w:styleId="WW8Num2z3">
    <w:name w:val="WW8Num2z3"/>
    <w:rsid w:val="00693D31"/>
  </w:style>
  <w:style w:type="character" w:customStyle="1" w:styleId="WW8Num2z4">
    <w:name w:val="WW8Num2z4"/>
    <w:rsid w:val="00693D31"/>
  </w:style>
  <w:style w:type="character" w:customStyle="1" w:styleId="WW8Num2z5">
    <w:name w:val="WW8Num2z5"/>
    <w:rsid w:val="00693D31"/>
  </w:style>
  <w:style w:type="character" w:customStyle="1" w:styleId="WW8Num2z6">
    <w:name w:val="WW8Num2z6"/>
    <w:rsid w:val="00693D31"/>
  </w:style>
  <w:style w:type="character" w:customStyle="1" w:styleId="WW8Num2z7">
    <w:name w:val="WW8Num2z7"/>
    <w:rsid w:val="00693D31"/>
  </w:style>
  <w:style w:type="character" w:customStyle="1" w:styleId="WW8Num2z8">
    <w:name w:val="WW8Num2z8"/>
    <w:rsid w:val="00693D31"/>
  </w:style>
  <w:style w:type="character" w:customStyle="1" w:styleId="WW8Num3z0">
    <w:name w:val="WW8Num3z0"/>
    <w:rsid w:val="00693D31"/>
    <w:rPr>
      <w:rFonts w:cs="Times New Roman" w:hint="default"/>
      <w:color w:val="000000"/>
    </w:rPr>
  </w:style>
  <w:style w:type="character" w:customStyle="1" w:styleId="71">
    <w:name w:val="Основной шрифт абзаца7"/>
    <w:rsid w:val="00693D31"/>
  </w:style>
  <w:style w:type="character" w:customStyle="1" w:styleId="WW8Num4z0">
    <w:name w:val="WW8Num4z0"/>
    <w:rsid w:val="00693D31"/>
    <w:rPr>
      <w:rFonts w:ascii="Times New Roman" w:hAnsi="Times New Roman" w:cs="Times New Roman" w:hint="default"/>
      <w:color w:val="FF3333"/>
      <w:sz w:val="28"/>
      <w:szCs w:val="28"/>
      <w:shd w:val="clear" w:color="auto" w:fill="FFFF00"/>
    </w:rPr>
  </w:style>
  <w:style w:type="character" w:customStyle="1" w:styleId="WW8Num4z2">
    <w:name w:val="WW8Num4z2"/>
    <w:rsid w:val="00693D31"/>
  </w:style>
  <w:style w:type="character" w:customStyle="1" w:styleId="WW8Num4z3">
    <w:name w:val="WW8Num4z3"/>
    <w:rsid w:val="00693D31"/>
  </w:style>
  <w:style w:type="character" w:customStyle="1" w:styleId="WW8Num4z4">
    <w:name w:val="WW8Num4z4"/>
    <w:rsid w:val="00693D31"/>
  </w:style>
  <w:style w:type="character" w:customStyle="1" w:styleId="WW8Num4z5">
    <w:name w:val="WW8Num4z5"/>
    <w:rsid w:val="00693D31"/>
  </w:style>
  <w:style w:type="character" w:customStyle="1" w:styleId="WW8Num4z6">
    <w:name w:val="WW8Num4z6"/>
    <w:rsid w:val="00693D31"/>
  </w:style>
  <w:style w:type="character" w:customStyle="1" w:styleId="WW8Num4z7">
    <w:name w:val="WW8Num4z7"/>
    <w:rsid w:val="00693D31"/>
  </w:style>
  <w:style w:type="character" w:customStyle="1" w:styleId="WW8Num4z8">
    <w:name w:val="WW8Num4z8"/>
    <w:rsid w:val="00693D31"/>
  </w:style>
  <w:style w:type="character" w:customStyle="1" w:styleId="WW8Num5z0">
    <w:name w:val="WW8Num5z0"/>
    <w:rsid w:val="00693D31"/>
    <w:rPr>
      <w:rFonts w:ascii="Times New Roman" w:eastAsia="serif" w:hAnsi="Times New Roman" w:cs="Times New Roman" w:hint="default"/>
      <w:color w:val="22272F"/>
      <w:sz w:val="28"/>
      <w:szCs w:val="28"/>
      <w:shd w:val="clear" w:color="auto" w:fill="auto"/>
    </w:rPr>
  </w:style>
  <w:style w:type="character" w:customStyle="1" w:styleId="WW8Num4z1">
    <w:name w:val="WW8Num4z1"/>
    <w:rsid w:val="00693D31"/>
  </w:style>
  <w:style w:type="character" w:customStyle="1" w:styleId="61">
    <w:name w:val="Основной шрифт абзаца6"/>
    <w:rsid w:val="00693D31"/>
    <w:rPr>
      <w:rFonts w:ascii="Times New Roman" w:hAnsi="Times New Roman" w:cs="Times New Roman"/>
      <w:sz w:val="28"/>
      <w:szCs w:val="28"/>
    </w:rPr>
  </w:style>
  <w:style w:type="character" w:customStyle="1" w:styleId="51">
    <w:name w:val="Основной шрифт абзаца5"/>
    <w:rsid w:val="00693D31"/>
  </w:style>
  <w:style w:type="character" w:customStyle="1" w:styleId="41">
    <w:name w:val="Основной шрифт абзаца4"/>
    <w:rsid w:val="00693D31"/>
  </w:style>
  <w:style w:type="character" w:customStyle="1" w:styleId="WW8Num3z1">
    <w:name w:val="WW8Num3z1"/>
    <w:rsid w:val="00693D31"/>
  </w:style>
  <w:style w:type="character" w:customStyle="1" w:styleId="WW8Num3z2">
    <w:name w:val="WW8Num3z2"/>
    <w:rsid w:val="00693D31"/>
  </w:style>
  <w:style w:type="character" w:customStyle="1" w:styleId="WW8Num3z3">
    <w:name w:val="WW8Num3z3"/>
    <w:rsid w:val="00693D31"/>
  </w:style>
  <w:style w:type="character" w:customStyle="1" w:styleId="WW8Num3z4">
    <w:name w:val="WW8Num3z4"/>
    <w:rsid w:val="00693D31"/>
  </w:style>
  <w:style w:type="character" w:customStyle="1" w:styleId="WW8Num3z5">
    <w:name w:val="WW8Num3z5"/>
    <w:rsid w:val="00693D31"/>
  </w:style>
  <w:style w:type="character" w:customStyle="1" w:styleId="WW8Num3z6">
    <w:name w:val="WW8Num3z6"/>
    <w:rsid w:val="00693D31"/>
  </w:style>
  <w:style w:type="character" w:customStyle="1" w:styleId="WW8Num3z7">
    <w:name w:val="WW8Num3z7"/>
    <w:rsid w:val="00693D31"/>
  </w:style>
  <w:style w:type="character" w:customStyle="1" w:styleId="WW8Num3z8">
    <w:name w:val="WW8Num3z8"/>
    <w:rsid w:val="00693D31"/>
  </w:style>
  <w:style w:type="character" w:customStyle="1" w:styleId="WW8Num5z1">
    <w:name w:val="WW8Num5z1"/>
    <w:rsid w:val="00693D31"/>
  </w:style>
  <w:style w:type="character" w:customStyle="1" w:styleId="WW8Num5z2">
    <w:name w:val="WW8Num5z2"/>
    <w:rsid w:val="00693D31"/>
  </w:style>
  <w:style w:type="character" w:customStyle="1" w:styleId="WW8Num5z3">
    <w:name w:val="WW8Num5z3"/>
    <w:rsid w:val="00693D31"/>
  </w:style>
  <w:style w:type="character" w:customStyle="1" w:styleId="WW8Num5z4">
    <w:name w:val="WW8Num5z4"/>
    <w:rsid w:val="00693D31"/>
  </w:style>
  <w:style w:type="character" w:customStyle="1" w:styleId="WW8Num5z5">
    <w:name w:val="WW8Num5z5"/>
    <w:rsid w:val="00693D31"/>
  </w:style>
  <w:style w:type="character" w:customStyle="1" w:styleId="WW8Num5z6">
    <w:name w:val="WW8Num5z6"/>
    <w:rsid w:val="00693D31"/>
  </w:style>
  <w:style w:type="character" w:customStyle="1" w:styleId="WW8Num5z7">
    <w:name w:val="WW8Num5z7"/>
    <w:rsid w:val="00693D31"/>
  </w:style>
  <w:style w:type="character" w:customStyle="1" w:styleId="WW8Num5z8">
    <w:name w:val="WW8Num5z8"/>
    <w:rsid w:val="00693D31"/>
  </w:style>
  <w:style w:type="character" w:customStyle="1" w:styleId="WW8Num6z0">
    <w:name w:val="WW8Num6z0"/>
    <w:rsid w:val="00693D31"/>
    <w:rPr>
      <w:rFonts w:ascii="Times New Roman" w:eastAsia="serif" w:hAnsi="Times New Roman" w:cs="Times New Roman" w:hint="default"/>
      <w:color w:val="22272F"/>
      <w:sz w:val="28"/>
      <w:szCs w:val="28"/>
      <w:shd w:val="clear" w:color="auto" w:fill="FFFFFF"/>
      <w:lang w:eastAsia="ar-SA" w:bidi="ar-SA"/>
    </w:rPr>
  </w:style>
  <w:style w:type="character" w:customStyle="1" w:styleId="WW8Num6z1">
    <w:name w:val="WW8Num6z1"/>
    <w:rsid w:val="00693D31"/>
  </w:style>
  <w:style w:type="character" w:customStyle="1" w:styleId="WW8Num6z2">
    <w:name w:val="WW8Num6z2"/>
    <w:rsid w:val="00693D31"/>
  </w:style>
  <w:style w:type="character" w:customStyle="1" w:styleId="WW8Num6z3">
    <w:name w:val="WW8Num6z3"/>
    <w:rsid w:val="00693D31"/>
  </w:style>
  <w:style w:type="character" w:customStyle="1" w:styleId="WW8Num6z4">
    <w:name w:val="WW8Num6z4"/>
    <w:rsid w:val="00693D31"/>
  </w:style>
  <w:style w:type="character" w:customStyle="1" w:styleId="WW8Num6z5">
    <w:name w:val="WW8Num6z5"/>
    <w:rsid w:val="00693D31"/>
  </w:style>
  <w:style w:type="character" w:customStyle="1" w:styleId="WW8Num6z6">
    <w:name w:val="WW8Num6z6"/>
    <w:rsid w:val="00693D31"/>
  </w:style>
  <w:style w:type="character" w:customStyle="1" w:styleId="WW8Num6z7">
    <w:name w:val="WW8Num6z7"/>
    <w:rsid w:val="00693D31"/>
  </w:style>
  <w:style w:type="character" w:customStyle="1" w:styleId="WW8Num6z8">
    <w:name w:val="WW8Num6z8"/>
    <w:rsid w:val="00693D31"/>
  </w:style>
  <w:style w:type="character" w:customStyle="1" w:styleId="37">
    <w:name w:val="Основной шрифт абзаца3"/>
    <w:rsid w:val="00693D31"/>
  </w:style>
  <w:style w:type="character" w:customStyle="1" w:styleId="25">
    <w:name w:val="Основной шрифт абзаца2"/>
    <w:rsid w:val="00693D31"/>
  </w:style>
  <w:style w:type="character" w:customStyle="1" w:styleId="15">
    <w:name w:val="Основной шрифт абзаца1"/>
    <w:rsid w:val="00693D31"/>
  </w:style>
  <w:style w:type="character" w:customStyle="1" w:styleId="aff7">
    <w:name w:val="Гипертекстовая ссылка"/>
    <w:rsid w:val="00693D31"/>
    <w:rPr>
      <w:rFonts w:hint="default"/>
      <w:b w:val="0"/>
      <w:color w:val="106BBE"/>
      <w:sz w:val="24"/>
    </w:rPr>
  </w:style>
  <w:style w:type="character" w:customStyle="1" w:styleId="RTFNum21">
    <w:name w:val="RTF_Num 2 1"/>
    <w:rsid w:val="00693D31"/>
    <w:rPr>
      <w:rFonts w:ascii="Symbol" w:eastAsia="Symbol" w:hAnsi="Symbol" w:cs="Symbol"/>
    </w:rPr>
  </w:style>
  <w:style w:type="character" w:customStyle="1" w:styleId="aff8">
    <w:name w:val="Цветовое выделение"/>
    <w:rsid w:val="00693D31"/>
    <w:rPr>
      <w:rFonts w:hint="default"/>
      <w:b/>
      <w:color w:val="26282F"/>
      <w:sz w:val="24"/>
    </w:rPr>
  </w:style>
  <w:style w:type="character" w:customStyle="1" w:styleId="aff9">
    <w:name w:val="Маркеры списка"/>
    <w:rsid w:val="00693D31"/>
    <w:rPr>
      <w:rFonts w:ascii="OpenSymbol" w:eastAsia="OpenSymbol" w:hAnsi="OpenSymbol" w:cs="OpenSymbol"/>
    </w:rPr>
  </w:style>
  <w:style w:type="character" w:customStyle="1" w:styleId="affa">
    <w:name w:val="Символ нумерации"/>
    <w:rsid w:val="00693D31"/>
  </w:style>
  <w:style w:type="character" w:customStyle="1" w:styleId="affb">
    <w:name w:val="Исходный текст"/>
    <w:rsid w:val="00693D31"/>
    <w:rPr>
      <w:rFonts w:ascii="Times New Roman" w:eastAsia="NSimSun" w:hAnsi="Times New Roman" w:cs="Courier New"/>
      <w:sz w:val="28"/>
      <w:szCs w:val="28"/>
    </w:rPr>
  </w:style>
  <w:style w:type="paragraph" w:customStyle="1" w:styleId="16">
    <w:name w:val="Заголовок1"/>
    <w:basedOn w:val="a"/>
    <w:next w:val="ae"/>
    <w:rsid w:val="00693D31"/>
    <w:pPr>
      <w:keepNext/>
      <w:widowControl w:val="0"/>
      <w:suppressAutoHyphens/>
      <w:autoSpaceDE w:val="0"/>
      <w:spacing w:before="240" w:after="120" w:line="240" w:lineRule="auto"/>
    </w:pPr>
    <w:rPr>
      <w:rFonts w:ascii="Arial" w:eastAsia="Microsoft YaHei" w:hAnsi="Arial" w:cs="Mangal"/>
      <w:sz w:val="28"/>
      <w:szCs w:val="28"/>
      <w:lang w:eastAsia="ru-RU" w:bidi="ru-RU"/>
    </w:rPr>
  </w:style>
  <w:style w:type="paragraph" w:styleId="affc">
    <w:name w:val="List"/>
    <w:basedOn w:val="ae"/>
    <w:rsid w:val="00693D31"/>
    <w:pPr>
      <w:widowControl w:val="0"/>
      <w:suppressAutoHyphens/>
      <w:autoSpaceDE w:val="0"/>
    </w:pPr>
    <w:rPr>
      <w:rFonts w:ascii="Arial" w:eastAsia="Arial" w:hAnsi="Arial" w:cs="Mangal"/>
      <w:lang w:bidi="ru-RU"/>
    </w:rPr>
  </w:style>
  <w:style w:type="paragraph" w:customStyle="1" w:styleId="81">
    <w:name w:val="Название8"/>
    <w:basedOn w:val="a"/>
    <w:rsid w:val="00693D31"/>
    <w:pPr>
      <w:widowControl w:val="0"/>
      <w:suppressLineNumbers/>
      <w:suppressAutoHyphens/>
      <w:autoSpaceDE w:val="0"/>
      <w:spacing w:before="120" w:after="120" w:line="240" w:lineRule="auto"/>
    </w:pPr>
    <w:rPr>
      <w:rFonts w:ascii="Arial" w:eastAsia="Arial" w:hAnsi="Arial" w:cs="Mangal"/>
      <w:i/>
      <w:iCs/>
      <w:sz w:val="24"/>
      <w:szCs w:val="24"/>
      <w:lang w:eastAsia="ru-RU" w:bidi="ru-RU"/>
    </w:rPr>
  </w:style>
  <w:style w:type="paragraph" w:customStyle="1" w:styleId="82">
    <w:name w:val="Указатель8"/>
    <w:basedOn w:val="a"/>
    <w:rsid w:val="00693D31"/>
    <w:pPr>
      <w:widowControl w:val="0"/>
      <w:suppressLineNumbers/>
      <w:suppressAutoHyphens/>
      <w:autoSpaceDE w:val="0"/>
      <w:spacing w:after="0" w:line="240" w:lineRule="auto"/>
    </w:pPr>
    <w:rPr>
      <w:rFonts w:ascii="Arial" w:eastAsia="Arial" w:hAnsi="Arial" w:cs="Mangal"/>
      <w:sz w:val="24"/>
      <w:szCs w:val="24"/>
      <w:lang w:eastAsia="ru-RU" w:bidi="ru-RU"/>
    </w:rPr>
  </w:style>
  <w:style w:type="paragraph" w:customStyle="1" w:styleId="72">
    <w:name w:val="Название7"/>
    <w:basedOn w:val="a"/>
    <w:rsid w:val="00693D31"/>
    <w:pPr>
      <w:widowControl w:val="0"/>
      <w:suppressLineNumbers/>
      <w:suppressAutoHyphens/>
      <w:autoSpaceDE w:val="0"/>
      <w:spacing w:before="120" w:after="120" w:line="240" w:lineRule="auto"/>
    </w:pPr>
    <w:rPr>
      <w:rFonts w:ascii="Arial" w:eastAsia="Arial" w:hAnsi="Arial" w:cs="Mangal"/>
      <w:i/>
      <w:iCs/>
      <w:sz w:val="24"/>
      <w:szCs w:val="24"/>
      <w:lang w:eastAsia="ru-RU" w:bidi="ru-RU"/>
    </w:rPr>
  </w:style>
  <w:style w:type="paragraph" w:customStyle="1" w:styleId="73">
    <w:name w:val="Указатель7"/>
    <w:basedOn w:val="a"/>
    <w:rsid w:val="00693D31"/>
    <w:pPr>
      <w:widowControl w:val="0"/>
      <w:suppressLineNumbers/>
      <w:suppressAutoHyphens/>
      <w:autoSpaceDE w:val="0"/>
      <w:spacing w:after="0" w:line="240" w:lineRule="auto"/>
    </w:pPr>
    <w:rPr>
      <w:rFonts w:ascii="Arial" w:eastAsia="Arial" w:hAnsi="Arial" w:cs="Mangal"/>
      <w:sz w:val="24"/>
      <w:szCs w:val="24"/>
      <w:lang w:eastAsia="ru-RU" w:bidi="ru-RU"/>
    </w:rPr>
  </w:style>
  <w:style w:type="paragraph" w:customStyle="1" w:styleId="62">
    <w:name w:val="Название6"/>
    <w:basedOn w:val="a"/>
    <w:rsid w:val="00693D31"/>
    <w:pPr>
      <w:widowControl w:val="0"/>
      <w:suppressLineNumbers/>
      <w:suppressAutoHyphens/>
      <w:autoSpaceDE w:val="0"/>
      <w:spacing w:before="120" w:after="120" w:line="240" w:lineRule="auto"/>
    </w:pPr>
    <w:rPr>
      <w:rFonts w:ascii="Arial" w:eastAsia="Arial" w:hAnsi="Arial" w:cs="Mangal"/>
      <w:i/>
      <w:iCs/>
      <w:sz w:val="24"/>
      <w:szCs w:val="24"/>
      <w:lang w:eastAsia="ru-RU" w:bidi="ru-RU"/>
    </w:rPr>
  </w:style>
  <w:style w:type="paragraph" w:customStyle="1" w:styleId="63">
    <w:name w:val="Указатель6"/>
    <w:basedOn w:val="a"/>
    <w:rsid w:val="00693D31"/>
    <w:pPr>
      <w:widowControl w:val="0"/>
      <w:suppressLineNumbers/>
      <w:suppressAutoHyphens/>
      <w:autoSpaceDE w:val="0"/>
      <w:spacing w:after="0" w:line="240" w:lineRule="auto"/>
    </w:pPr>
    <w:rPr>
      <w:rFonts w:ascii="Arial" w:eastAsia="Arial" w:hAnsi="Arial" w:cs="Mangal"/>
      <w:sz w:val="24"/>
      <w:szCs w:val="24"/>
      <w:lang w:eastAsia="ru-RU" w:bidi="ru-RU"/>
    </w:rPr>
  </w:style>
  <w:style w:type="paragraph" w:customStyle="1" w:styleId="52">
    <w:name w:val="Название5"/>
    <w:basedOn w:val="a"/>
    <w:rsid w:val="00693D31"/>
    <w:pPr>
      <w:widowControl w:val="0"/>
      <w:suppressLineNumbers/>
      <w:suppressAutoHyphens/>
      <w:autoSpaceDE w:val="0"/>
      <w:spacing w:before="120" w:after="120" w:line="240" w:lineRule="auto"/>
    </w:pPr>
    <w:rPr>
      <w:rFonts w:ascii="Arial" w:eastAsia="Arial" w:hAnsi="Arial" w:cs="Mangal"/>
      <w:i/>
      <w:iCs/>
      <w:sz w:val="24"/>
      <w:szCs w:val="24"/>
      <w:lang w:eastAsia="ru-RU" w:bidi="ru-RU"/>
    </w:rPr>
  </w:style>
  <w:style w:type="paragraph" w:customStyle="1" w:styleId="53">
    <w:name w:val="Указатель5"/>
    <w:basedOn w:val="a"/>
    <w:rsid w:val="00693D31"/>
    <w:pPr>
      <w:widowControl w:val="0"/>
      <w:suppressLineNumbers/>
      <w:suppressAutoHyphens/>
      <w:autoSpaceDE w:val="0"/>
      <w:spacing w:after="0" w:line="240" w:lineRule="auto"/>
    </w:pPr>
    <w:rPr>
      <w:rFonts w:ascii="Arial" w:eastAsia="Arial" w:hAnsi="Arial" w:cs="Mangal"/>
      <w:sz w:val="24"/>
      <w:szCs w:val="24"/>
      <w:lang w:eastAsia="ru-RU" w:bidi="ru-RU"/>
    </w:rPr>
  </w:style>
  <w:style w:type="paragraph" w:customStyle="1" w:styleId="42">
    <w:name w:val="Название4"/>
    <w:basedOn w:val="a"/>
    <w:rsid w:val="00693D31"/>
    <w:pPr>
      <w:widowControl w:val="0"/>
      <w:suppressLineNumbers/>
      <w:suppressAutoHyphens/>
      <w:autoSpaceDE w:val="0"/>
      <w:spacing w:before="120" w:after="120" w:line="240" w:lineRule="auto"/>
    </w:pPr>
    <w:rPr>
      <w:rFonts w:ascii="Arial" w:eastAsia="Arial" w:hAnsi="Arial" w:cs="Mangal"/>
      <w:i/>
      <w:iCs/>
      <w:sz w:val="24"/>
      <w:szCs w:val="24"/>
      <w:lang w:eastAsia="ru-RU" w:bidi="ru-RU"/>
    </w:rPr>
  </w:style>
  <w:style w:type="paragraph" w:customStyle="1" w:styleId="43">
    <w:name w:val="Указатель4"/>
    <w:basedOn w:val="a"/>
    <w:rsid w:val="00693D31"/>
    <w:pPr>
      <w:widowControl w:val="0"/>
      <w:suppressLineNumbers/>
      <w:suppressAutoHyphens/>
      <w:autoSpaceDE w:val="0"/>
      <w:spacing w:after="0" w:line="240" w:lineRule="auto"/>
    </w:pPr>
    <w:rPr>
      <w:rFonts w:ascii="Arial" w:eastAsia="Arial" w:hAnsi="Arial" w:cs="Mangal"/>
      <w:sz w:val="24"/>
      <w:szCs w:val="24"/>
      <w:lang w:eastAsia="ru-RU" w:bidi="ru-RU"/>
    </w:rPr>
  </w:style>
  <w:style w:type="paragraph" w:customStyle="1" w:styleId="38">
    <w:name w:val="Название3"/>
    <w:basedOn w:val="a"/>
    <w:rsid w:val="00693D31"/>
    <w:pPr>
      <w:widowControl w:val="0"/>
      <w:suppressLineNumbers/>
      <w:suppressAutoHyphens/>
      <w:autoSpaceDE w:val="0"/>
      <w:spacing w:before="120" w:after="120" w:line="240" w:lineRule="auto"/>
    </w:pPr>
    <w:rPr>
      <w:rFonts w:ascii="Arial" w:eastAsia="Arial" w:hAnsi="Arial" w:cs="Mangal"/>
      <w:i/>
      <w:iCs/>
      <w:sz w:val="24"/>
      <w:szCs w:val="24"/>
      <w:lang w:eastAsia="ru-RU" w:bidi="ru-RU"/>
    </w:rPr>
  </w:style>
  <w:style w:type="paragraph" w:customStyle="1" w:styleId="39">
    <w:name w:val="Указатель3"/>
    <w:basedOn w:val="a"/>
    <w:rsid w:val="00693D31"/>
    <w:pPr>
      <w:widowControl w:val="0"/>
      <w:suppressLineNumbers/>
      <w:suppressAutoHyphens/>
      <w:autoSpaceDE w:val="0"/>
      <w:spacing w:after="0" w:line="240" w:lineRule="auto"/>
    </w:pPr>
    <w:rPr>
      <w:rFonts w:ascii="Arial" w:eastAsia="Arial" w:hAnsi="Arial" w:cs="Mangal"/>
      <w:sz w:val="24"/>
      <w:szCs w:val="24"/>
      <w:lang w:eastAsia="ru-RU" w:bidi="ru-RU"/>
    </w:rPr>
  </w:style>
  <w:style w:type="paragraph" w:customStyle="1" w:styleId="26">
    <w:name w:val="Название2"/>
    <w:basedOn w:val="a"/>
    <w:rsid w:val="00693D31"/>
    <w:pPr>
      <w:widowControl w:val="0"/>
      <w:suppressLineNumbers/>
      <w:suppressAutoHyphens/>
      <w:autoSpaceDE w:val="0"/>
      <w:spacing w:before="120" w:after="120" w:line="240" w:lineRule="auto"/>
    </w:pPr>
    <w:rPr>
      <w:rFonts w:ascii="Arial" w:eastAsia="Arial" w:hAnsi="Arial" w:cs="Mangal"/>
      <w:i/>
      <w:iCs/>
      <w:sz w:val="24"/>
      <w:szCs w:val="24"/>
      <w:lang w:eastAsia="ru-RU" w:bidi="ru-RU"/>
    </w:rPr>
  </w:style>
  <w:style w:type="paragraph" w:customStyle="1" w:styleId="27">
    <w:name w:val="Указатель2"/>
    <w:basedOn w:val="a"/>
    <w:rsid w:val="00693D31"/>
    <w:pPr>
      <w:widowControl w:val="0"/>
      <w:suppressLineNumbers/>
      <w:suppressAutoHyphens/>
      <w:autoSpaceDE w:val="0"/>
      <w:spacing w:after="0" w:line="240" w:lineRule="auto"/>
    </w:pPr>
    <w:rPr>
      <w:rFonts w:ascii="Arial" w:eastAsia="Arial" w:hAnsi="Arial" w:cs="Mangal"/>
      <w:sz w:val="24"/>
      <w:szCs w:val="24"/>
      <w:lang w:eastAsia="ru-RU" w:bidi="ru-RU"/>
    </w:rPr>
  </w:style>
  <w:style w:type="paragraph" w:customStyle="1" w:styleId="17">
    <w:name w:val="Указатель1"/>
    <w:basedOn w:val="a"/>
    <w:rsid w:val="00693D31"/>
    <w:pPr>
      <w:widowControl w:val="0"/>
      <w:suppressLineNumbers/>
      <w:suppressAutoHyphens/>
      <w:autoSpaceDE w:val="0"/>
      <w:spacing w:after="0" w:line="240" w:lineRule="auto"/>
    </w:pPr>
    <w:rPr>
      <w:rFonts w:ascii="Arial" w:eastAsia="Arial" w:hAnsi="Arial" w:cs="Mangal"/>
      <w:sz w:val="24"/>
      <w:szCs w:val="24"/>
      <w:lang w:eastAsia="ru-RU" w:bidi="ru-RU"/>
    </w:rPr>
  </w:style>
  <w:style w:type="paragraph" w:customStyle="1" w:styleId="affd">
    <w:name w:val="Знак"/>
    <w:basedOn w:val="a"/>
    <w:rsid w:val="00693D31"/>
    <w:pPr>
      <w:spacing w:line="240" w:lineRule="exact"/>
    </w:pPr>
    <w:rPr>
      <w:rFonts w:ascii="Arial" w:eastAsia="Times New Roman" w:hAnsi="Arial" w:cs="Arial"/>
      <w:sz w:val="20"/>
      <w:szCs w:val="20"/>
      <w:lang w:val="en-US" w:eastAsia="ar-SA"/>
    </w:rPr>
  </w:style>
  <w:style w:type="paragraph" w:customStyle="1" w:styleId="18">
    <w:name w:val="Название1"/>
    <w:basedOn w:val="a"/>
    <w:rsid w:val="00693D31"/>
    <w:pPr>
      <w:widowControl w:val="0"/>
      <w:suppressLineNumbers/>
      <w:suppressAutoHyphens/>
      <w:autoSpaceDE w:val="0"/>
      <w:spacing w:before="120" w:after="120" w:line="240" w:lineRule="auto"/>
    </w:pPr>
    <w:rPr>
      <w:rFonts w:ascii="Arial" w:eastAsia="Arial" w:hAnsi="Arial" w:cs="Mangal"/>
      <w:i/>
      <w:iCs/>
      <w:sz w:val="24"/>
      <w:szCs w:val="24"/>
      <w:lang w:eastAsia="ru-RU" w:bidi="ru-RU"/>
    </w:rPr>
  </w:style>
  <w:style w:type="paragraph" w:customStyle="1" w:styleId="affe">
    <w:name w:val="Заголовок таблицы"/>
    <w:basedOn w:val="a9"/>
    <w:rsid w:val="00693D31"/>
    <w:pPr>
      <w:widowControl w:val="0"/>
      <w:autoSpaceDE w:val="0"/>
      <w:jc w:val="center"/>
    </w:pPr>
    <w:rPr>
      <w:rFonts w:ascii="Arial" w:eastAsia="Arial" w:hAnsi="Arial" w:cs="Arial"/>
      <w:b/>
      <w:bCs/>
      <w:lang w:eastAsia="ru-RU" w:bidi="ru-RU"/>
    </w:rPr>
  </w:style>
  <w:style w:type="paragraph" w:customStyle="1" w:styleId="s1">
    <w:name w:val="s_1"/>
    <w:basedOn w:val="a"/>
    <w:rsid w:val="00693D31"/>
    <w:pPr>
      <w:spacing w:before="100" w:after="100" w:line="240" w:lineRule="auto"/>
    </w:pPr>
    <w:rPr>
      <w:rFonts w:ascii="Times New Roman" w:eastAsia="Times New Roman" w:hAnsi="Times New Roman" w:cs="Times New Roman"/>
      <w:sz w:val="24"/>
      <w:szCs w:val="24"/>
      <w:lang w:eastAsia="ar-SA"/>
    </w:rPr>
  </w:style>
  <w:style w:type="paragraph" w:customStyle="1" w:styleId="consplustitle0">
    <w:name w:val="consplustitle"/>
    <w:basedOn w:val="a"/>
    <w:rsid w:val="00693D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8">
    <w:name w:val="Основной текст Знак2"/>
    <w:aliases w:val="Основной текст Знак1 Знак,Основной текст Знак Знак Знак"/>
    <w:rsid w:val="00693D31"/>
    <w:rPr>
      <w:rFonts w:ascii="Times New Roman" w:hAnsi="Times New Roman"/>
      <w:sz w:val="24"/>
      <w:szCs w:val="24"/>
      <w:lang w:val="x-none" w:eastAsia="x-none"/>
    </w:rPr>
  </w:style>
  <w:style w:type="character" w:customStyle="1" w:styleId="13pt">
    <w:name w:val="Основной текст + 13 pt"/>
    <w:rsid w:val="00693D31"/>
  </w:style>
  <w:style w:type="paragraph" w:customStyle="1" w:styleId="ConsPlusNonformat">
    <w:name w:val="ConsPlusNonformat"/>
    <w:rsid w:val="00693D31"/>
    <w:pPr>
      <w:widowControl w:val="0"/>
      <w:suppressAutoHyphens/>
      <w:spacing w:after="0" w:line="240" w:lineRule="auto"/>
    </w:pPr>
    <w:rPr>
      <w:rFonts w:ascii="Courier New" w:eastAsia="SimSun" w:hAnsi="Courier New" w:cs="Courier New"/>
      <w:sz w:val="20"/>
      <w:szCs w:val="24"/>
      <w:lang w:eastAsia="hi-IN" w:bidi="hi-IN"/>
    </w:rPr>
  </w:style>
  <w:style w:type="paragraph" w:customStyle="1" w:styleId="pboth">
    <w:name w:val="pboth"/>
    <w:basedOn w:val="a"/>
    <w:rsid w:val="00693D31"/>
    <w:pPr>
      <w:spacing w:before="28" w:after="100" w:line="240" w:lineRule="auto"/>
    </w:pPr>
    <w:rPr>
      <w:rFonts w:ascii="Times New Roman" w:eastAsia="Times New Roman" w:hAnsi="Times New Roman" w:cs="Times New Roman"/>
      <w:kern w:val="1"/>
      <w:sz w:val="24"/>
      <w:szCs w:val="20"/>
      <w:lang w:eastAsia="ar-SA"/>
    </w:rPr>
  </w:style>
  <w:style w:type="paragraph" w:customStyle="1" w:styleId="afff">
    <w:name w:val="Адресат"/>
    <w:basedOn w:val="a"/>
    <w:uiPriority w:val="99"/>
    <w:rsid w:val="00693D31"/>
    <w:pPr>
      <w:autoSpaceDE w:val="0"/>
      <w:autoSpaceDN w:val="0"/>
      <w:spacing w:after="0" w:line="240" w:lineRule="auto"/>
    </w:pPr>
    <w:rPr>
      <w:rFonts w:ascii="Times New Roman" w:eastAsia="Times New Roman" w:hAnsi="Times New Roman" w:cs="Times New Roman"/>
      <w:sz w:val="20"/>
      <w:szCs w:val="20"/>
      <w:lang w:eastAsia="ru-RU"/>
    </w:rPr>
  </w:style>
  <w:style w:type="numbering" w:customStyle="1" w:styleId="29">
    <w:name w:val="Нет списка2"/>
    <w:next w:val="a2"/>
    <w:uiPriority w:val="99"/>
    <w:semiHidden/>
    <w:unhideWhenUsed/>
    <w:rsid w:val="00480F4A"/>
  </w:style>
  <w:style w:type="character" w:customStyle="1" w:styleId="visited">
    <w:name w:val="visited"/>
    <w:basedOn w:val="a0"/>
    <w:link w:val="111"/>
    <w:rsid w:val="002167F0"/>
    <w:rPr>
      <w:rFonts w:ascii="Cambria" w:hAnsi="Cambria"/>
      <w:b/>
      <w:bCs/>
      <w:sz w:val="32"/>
      <w:szCs w:val="32"/>
      <w:lang w:val="en-US"/>
    </w:rPr>
  </w:style>
  <w:style w:type="paragraph" w:customStyle="1" w:styleId="111">
    <w:name w:val="Заголовок 11"/>
    <w:link w:val="visited"/>
    <w:qFormat/>
    <w:rsid w:val="002167F0"/>
    <w:pPr>
      <w:keepNext/>
      <w:pBdr>
        <w:top w:val="none" w:sz="4" w:space="0" w:color="000000"/>
        <w:left w:val="none" w:sz="4" w:space="0" w:color="000000"/>
        <w:bottom w:val="none" w:sz="4" w:space="0" w:color="000000"/>
        <w:right w:val="none" w:sz="4" w:space="0" w:color="000000"/>
        <w:between w:val="none" w:sz="4" w:space="0" w:color="000000"/>
      </w:pBdr>
      <w:spacing w:before="240" w:after="60" w:line="240" w:lineRule="auto"/>
      <w:outlineLvl w:val="0"/>
    </w:pPr>
    <w:rPr>
      <w:rFonts w:ascii="Cambria" w:hAnsi="Cambria"/>
      <w:b/>
      <w:bCs/>
      <w:sz w:val="32"/>
      <w:szCs w:val="32"/>
      <w:lang w:val="en-US"/>
    </w:rPr>
  </w:style>
  <w:style w:type="paragraph" w:customStyle="1" w:styleId="19">
    <w:name w:val="Основной текст1"/>
    <w:rsid w:val="002167F0"/>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7"/>
      <w:contextualSpacing/>
      <w:jc w:val="both"/>
    </w:pPr>
    <w:rPr>
      <w:rFonts w:ascii="Times New Roman" w:eastAsia="Times New Roman" w:hAnsi="Times New Roman" w:cs="Times New Roman"/>
      <w:sz w:val="28"/>
      <w:szCs w:val="20"/>
      <w:lang w:eastAsia="ru-RU"/>
    </w:rPr>
  </w:style>
  <w:style w:type="paragraph" w:customStyle="1" w:styleId="s3">
    <w:name w:val="s_3"/>
    <w:basedOn w:val="a"/>
    <w:rsid w:val="00910B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9"/>
    <w:rsid w:val="00CD2861"/>
    <w:rPr>
      <w:rFonts w:ascii="Cambria" w:eastAsia="Times New Roman" w:hAnsi="Cambria" w:cs="Times New Roman"/>
      <w:sz w:val="24"/>
      <w:szCs w:val="24"/>
      <w:lang w:eastAsia="ru-RU"/>
    </w:rPr>
  </w:style>
  <w:style w:type="paragraph" w:styleId="2a">
    <w:name w:val="Quote"/>
    <w:basedOn w:val="a"/>
    <w:next w:val="a"/>
    <w:link w:val="2b"/>
    <w:uiPriority w:val="99"/>
    <w:qFormat/>
    <w:rsid w:val="00CD2861"/>
    <w:pPr>
      <w:spacing w:after="0" w:line="240" w:lineRule="auto"/>
    </w:pPr>
    <w:rPr>
      <w:rFonts w:ascii="Times New Roman" w:eastAsia="Times New Roman" w:hAnsi="Times New Roman" w:cs="Times New Roman"/>
      <w:i/>
      <w:iCs/>
      <w:color w:val="000000"/>
      <w:sz w:val="24"/>
      <w:szCs w:val="24"/>
      <w:lang w:eastAsia="ru-RU"/>
    </w:rPr>
  </w:style>
  <w:style w:type="character" w:customStyle="1" w:styleId="2b">
    <w:name w:val="Цитата 2 Знак"/>
    <w:basedOn w:val="a0"/>
    <w:link w:val="2a"/>
    <w:uiPriority w:val="99"/>
    <w:rsid w:val="00CD2861"/>
    <w:rPr>
      <w:rFonts w:ascii="Times New Roman" w:eastAsia="Times New Roman" w:hAnsi="Times New Roman" w:cs="Times New Roman"/>
      <w:i/>
      <w:iCs/>
      <w:color w:val="000000"/>
      <w:sz w:val="24"/>
      <w:szCs w:val="24"/>
      <w:lang w:eastAsia="ru-RU"/>
    </w:rPr>
  </w:style>
  <w:style w:type="paragraph" w:styleId="afff0">
    <w:name w:val="Intense Quote"/>
    <w:basedOn w:val="a"/>
    <w:next w:val="a"/>
    <w:link w:val="afff1"/>
    <w:uiPriority w:val="99"/>
    <w:qFormat/>
    <w:rsid w:val="00CD2861"/>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eastAsia="ru-RU"/>
    </w:rPr>
  </w:style>
  <w:style w:type="character" w:customStyle="1" w:styleId="afff1">
    <w:name w:val="Выделенная цитата Знак"/>
    <w:basedOn w:val="a0"/>
    <w:link w:val="afff0"/>
    <w:uiPriority w:val="99"/>
    <w:rsid w:val="00CD2861"/>
    <w:rPr>
      <w:rFonts w:ascii="Times New Roman" w:eastAsia="Times New Roman" w:hAnsi="Times New Roman" w:cs="Times New Roman"/>
      <w:b/>
      <w:bCs/>
      <w:i/>
      <w:iCs/>
      <w:color w:val="4F81BD"/>
      <w:sz w:val="24"/>
      <w:szCs w:val="24"/>
      <w:lang w:eastAsia="ru-RU"/>
    </w:rPr>
  </w:style>
  <w:style w:type="character" w:styleId="afff2">
    <w:name w:val="Subtle Emphasis"/>
    <w:uiPriority w:val="99"/>
    <w:qFormat/>
    <w:rsid w:val="00CD2861"/>
    <w:rPr>
      <w:rFonts w:cs="Times New Roman"/>
      <w:i/>
      <w:color w:val="808080"/>
    </w:rPr>
  </w:style>
  <w:style w:type="character" w:styleId="afff3">
    <w:name w:val="Intense Emphasis"/>
    <w:uiPriority w:val="99"/>
    <w:qFormat/>
    <w:rsid w:val="00CD2861"/>
    <w:rPr>
      <w:rFonts w:cs="Times New Roman"/>
      <w:b/>
      <w:i/>
      <w:color w:val="4F81BD"/>
    </w:rPr>
  </w:style>
  <w:style w:type="character" w:styleId="afff4">
    <w:name w:val="Subtle Reference"/>
    <w:uiPriority w:val="99"/>
    <w:qFormat/>
    <w:rsid w:val="00CD2861"/>
    <w:rPr>
      <w:rFonts w:cs="Times New Roman"/>
      <w:smallCaps/>
      <w:color w:val="C0504D"/>
      <w:u w:val="single"/>
    </w:rPr>
  </w:style>
  <w:style w:type="character" w:styleId="afff5">
    <w:name w:val="Intense Reference"/>
    <w:uiPriority w:val="99"/>
    <w:qFormat/>
    <w:rsid w:val="00CD2861"/>
    <w:rPr>
      <w:rFonts w:cs="Times New Roman"/>
      <w:b/>
      <w:smallCaps/>
      <w:color w:val="C0504D"/>
      <w:spacing w:val="5"/>
      <w:u w:val="single"/>
    </w:rPr>
  </w:style>
  <w:style w:type="character" w:styleId="afff6">
    <w:name w:val="Book Title"/>
    <w:uiPriority w:val="99"/>
    <w:qFormat/>
    <w:rsid w:val="00CD2861"/>
    <w:rPr>
      <w:rFonts w:cs="Times New Roman"/>
      <w:b/>
      <w:bCs/>
      <w:smallCaps/>
      <w:spacing w:val="5"/>
    </w:rPr>
  </w:style>
  <w:style w:type="paragraph" w:styleId="afff7">
    <w:name w:val="TOC Heading"/>
    <w:basedOn w:val="1"/>
    <w:next w:val="a"/>
    <w:uiPriority w:val="99"/>
    <w:qFormat/>
    <w:rsid w:val="00CD2861"/>
    <w:pPr>
      <w:spacing w:line="276" w:lineRule="auto"/>
      <w:outlineLvl w:val="9"/>
    </w:pPr>
    <w:rPr>
      <w:lang w:eastAsia="en-US"/>
    </w:rPr>
  </w:style>
  <w:style w:type="paragraph" w:customStyle="1" w:styleId="xl63">
    <w:name w:val="xl63"/>
    <w:basedOn w:val="a"/>
    <w:rsid w:val="00CD286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ru-RU"/>
    </w:rPr>
  </w:style>
  <w:style w:type="paragraph" w:customStyle="1" w:styleId="Standard">
    <w:name w:val="Standard"/>
    <w:rsid w:val="00DA4753"/>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Liberation Serif" w:eastAsia="Segoe UI" w:hAnsi="Liberation Serif" w:cs="Tahoma"/>
      <w:color w:val="000000"/>
      <w:sz w:val="24"/>
      <w:szCs w:val="24"/>
      <w:lang w:eastAsia="zh-CN" w:bidi="hi-IN"/>
    </w:rPr>
  </w:style>
  <w:style w:type="character" w:styleId="HTML">
    <w:name w:val="HTML Code"/>
    <w:basedOn w:val="a0"/>
    <w:uiPriority w:val="99"/>
    <w:semiHidden/>
    <w:unhideWhenUsed/>
    <w:rsid w:val="005D4A1D"/>
    <w:rPr>
      <w:rFonts w:ascii="Courier New" w:eastAsia="Times New Roman" w:hAnsi="Courier New" w:cs="Courier New"/>
      <w:sz w:val="20"/>
      <w:szCs w:val="20"/>
    </w:rPr>
  </w:style>
  <w:style w:type="paragraph" w:customStyle="1" w:styleId="formattexttopleveltext">
    <w:name w:val="formattext topleveltext"/>
    <w:basedOn w:val="a"/>
    <w:rsid w:val="004B53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centertext">
    <w:name w:val="formattext topleveltext centertext"/>
    <w:basedOn w:val="a"/>
    <w:rsid w:val="004B53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uturismarkdown-paragraph">
    <w:name w:val="futurismarkdown-paragraph"/>
    <w:basedOn w:val="a"/>
    <w:rsid w:val="002666D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280981">
      <w:bodyDiv w:val="1"/>
      <w:marLeft w:val="0"/>
      <w:marRight w:val="0"/>
      <w:marTop w:val="0"/>
      <w:marBottom w:val="0"/>
      <w:divBdr>
        <w:top w:val="none" w:sz="0" w:space="0" w:color="auto"/>
        <w:left w:val="none" w:sz="0" w:space="0" w:color="auto"/>
        <w:bottom w:val="none" w:sz="0" w:space="0" w:color="auto"/>
        <w:right w:val="none" w:sz="0" w:space="0" w:color="auto"/>
      </w:divBdr>
    </w:div>
    <w:div w:id="497617782">
      <w:bodyDiv w:val="1"/>
      <w:marLeft w:val="0"/>
      <w:marRight w:val="0"/>
      <w:marTop w:val="0"/>
      <w:marBottom w:val="0"/>
      <w:divBdr>
        <w:top w:val="none" w:sz="0" w:space="0" w:color="auto"/>
        <w:left w:val="none" w:sz="0" w:space="0" w:color="auto"/>
        <w:bottom w:val="none" w:sz="0" w:space="0" w:color="auto"/>
        <w:right w:val="none" w:sz="0" w:space="0" w:color="auto"/>
      </w:divBdr>
    </w:div>
    <w:div w:id="518586592">
      <w:bodyDiv w:val="1"/>
      <w:marLeft w:val="0"/>
      <w:marRight w:val="0"/>
      <w:marTop w:val="0"/>
      <w:marBottom w:val="0"/>
      <w:divBdr>
        <w:top w:val="none" w:sz="0" w:space="0" w:color="auto"/>
        <w:left w:val="none" w:sz="0" w:space="0" w:color="auto"/>
        <w:bottom w:val="none" w:sz="0" w:space="0" w:color="auto"/>
        <w:right w:val="none" w:sz="0" w:space="0" w:color="auto"/>
      </w:divBdr>
      <w:divsChild>
        <w:div w:id="234124590">
          <w:marLeft w:val="0"/>
          <w:marRight w:val="0"/>
          <w:marTop w:val="0"/>
          <w:marBottom w:val="300"/>
          <w:divBdr>
            <w:top w:val="none" w:sz="0" w:space="0" w:color="auto"/>
            <w:left w:val="none" w:sz="0" w:space="0" w:color="auto"/>
            <w:bottom w:val="none" w:sz="0" w:space="0" w:color="auto"/>
            <w:right w:val="none" w:sz="0" w:space="0" w:color="auto"/>
          </w:divBdr>
        </w:div>
        <w:div w:id="539590050">
          <w:marLeft w:val="0"/>
          <w:marRight w:val="0"/>
          <w:marTop w:val="0"/>
          <w:marBottom w:val="300"/>
          <w:divBdr>
            <w:top w:val="none" w:sz="0" w:space="0" w:color="auto"/>
            <w:left w:val="none" w:sz="0" w:space="0" w:color="auto"/>
            <w:bottom w:val="none" w:sz="0" w:space="0" w:color="auto"/>
            <w:right w:val="none" w:sz="0" w:space="0" w:color="auto"/>
          </w:divBdr>
        </w:div>
        <w:div w:id="1483423742">
          <w:marLeft w:val="0"/>
          <w:marRight w:val="0"/>
          <w:marTop w:val="0"/>
          <w:marBottom w:val="300"/>
          <w:divBdr>
            <w:top w:val="none" w:sz="0" w:space="0" w:color="auto"/>
            <w:left w:val="none" w:sz="0" w:space="0" w:color="auto"/>
            <w:bottom w:val="none" w:sz="0" w:space="0" w:color="auto"/>
            <w:right w:val="none" w:sz="0" w:space="0" w:color="auto"/>
          </w:divBdr>
        </w:div>
        <w:div w:id="350880334">
          <w:marLeft w:val="0"/>
          <w:marRight w:val="0"/>
          <w:marTop w:val="0"/>
          <w:marBottom w:val="300"/>
          <w:divBdr>
            <w:top w:val="none" w:sz="0" w:space="0" w:color="auto"/>
            <w:left w:val="none" w:sz="0" w:space="0" w:color="auto"/>
            <w:bottom w:val="none" w:sz="0" w:space="0" w:color="auto"/>
            <w:right w:val="none" w:sz="0" w:space="0" w:color="auto"/>
          </w:divBdr>
        </w:div>
        <w:div w:id="2020816043">
          <w:marLeft w:val="0"/>
          <w:marRight w:val="0"/>
          <w:marTop w:val="0"/>
          <w:marBottom w:val="300"/>
          <w:divBdr>
            <w:top w:val="none" w:sz="0" w:space="0" w:color="auto"/>
            <w:left w:val="none" w:sz="0" w:space="0" w:color="auto"/>
            <w:bottom w:val="none" w:sz="0" w:space="0" w:color="auto"/>
            <w:right w:val="none" w:sz="0" w:space="0" w:color="auto"/>
          </w:divBdr>
        </w:div>
        <w:div w:id="743182195">
          <w:marLeft w:val="0"/>
          <w:marRight w:val="0"/>
          <w:marTop w:val="0"/>
          <w:marBottom w:val="300"/>
          <w:divBdr>
            <w:top w:val="none" w:sz="0" w:space="0" w:color="auto"/>
            <w:left w:val="none" w:sz="0" w:space="0" w:color="auto"/>
            <w:bottom w:val="none" w:sz="0" w:space="0" w:color="auto"/>
            <w:right w:val="none" w:sz="0" w:space="0" w:color="auto"/>
          </w:divBdr>
        </w:div>
        <w:div w:id="1292205556">
          <w:marLeft w:val="0"/>
          <w:marRight w:val="0"/>
          <w:marTop w:val="0"/>
          <w:marBottom w:val="300"/>
          <w:divBdr>
            <w:top w:val="none" w:sz="0" w:space="0" w:color="auto"/>
            <w:left w:val="none" w:sz="0" w:space="0" w:color="auto"/>
            <w:bottom w:val="none" w:sz="0" w:space="0" w:color="auto"/>
            <w:right w:val="none" w:sz="0" w:space="0" w:color="auto"/>
          </w:divBdr>
        </w:div>
        <w:div w:id="399405227">
          <w:marLeft w:val="0"/>
          <w:marRight w:val="0"/>
          <w:marTop w:val="0"/>
          <w:marBottom w:val="300"/>
          <w:divBdr>
            <w:top w:val="none" w:sz="0" w:space="0" w:color="auto"/>
            <w:left w:val="none" w:sz="0" w:space="0" w:color="auto"/>
            <w:bottom w:val="none" w:sz="0" w:space="0" w:color="auto"/>
            <w:right w:val="none" w:sz="0" w:space="0" w:color="auto"/>
          </w:divBdr>
        </w:div>
        <w:div w:id="1794784715">
          <w:marLeft w:val="0"/>
          <w:marRight w:val="0"/>
          <w:marTop w:val="0"/>
          <w:marBottom w:val="300"/>
          <w:divBdr>
            <w:top w:val="none" w:sz="0" w:space="0" w:color="auto"/>
            <w:left w:val="none" w:sz="0" w:space="0" w:color="auto"/>
            <w:bottom w:val="none" w:sz="0" w:space="0" w:color="auto"/>
            <w:right w:val="none" w:sz="0" w:space="0" w:color="auto"/>
          </w:divBdr>
        </w:div>
        <w:div w:id="1060250638">
          <w:marLeft w:val="0"/>
          <w:marRight w:val="0"/>
          <w:marTop w:val="0"/>
          <w:marBottom w:val="300"/>
          <w:divBdr>
            <w:top w:val="none" w:sz="0" w:space="0" w:color="auto"/>
            <w:left w:val="none" w:sz="0" w:space="0" w:color="auto"/>
            <w:bottom w:val="none" w:sz="0" w:space="0" w:color="auto"/>
            <w:right w:val="none" w:sz="0" w:space="0" w:color="auto"/>
          </w:divBdr>
        </w:div>
        <w:div w:id="1176070856">
          <w:marLeft w:val="0"/>
          <w:marRight w:val="0"/>
          <w:marTop w:val="0"/>
          <w:marBottom w:val="300"/>
          <w:divBdr>
            <w:top w:val="none" w:sz="0" w:space="0" w:color="auto"/>
            <w:left w:val="none" w:sz="0" w:space="0" w:color="auto"/>
            <w:bottom w:val="none" w:sz="0" w:space="0" w:color="auto"/>
            <w:right w:val="none" w:sz="0" w:space="0" w:color="auto"/>
          </w:divBdr>
        </w:div>
        <w:div w:id="861941285">
          <w:marLeft w:val="0"/>
          <w:marRight w:val="0"/>
          <w:marTop w:val="0"/>
          <w:marBottom w:val="300"/>
          <w:divBdr>
            <w:top w:val="none" w:sz="0" w:space="0" w:color="auto"/>
            <w:left w:val="none" w:sz="0" w:space="0" w:color="auto"/>
            <w:bottom w:val="none" w:sz="0" w:space="0" w:color="auto"/>
            <w:right w:val="none" w:sz="0" w:space="0" w:color="auto"/>
          </w:divBdr>
        </w:div>
        <w:div w:id="1760369399">
          <w:marLeft w:val="0"/>
          <w:marRight w:val="0"/>
          <w:marTop w:val="0"/>
          <w:marBottom w:val="300"/>
          <w:divBdr>
            <w:top w:val="none" w:sz="0" w:space="0" w:color="auto"/>
            <w:left w:val="none" w:sz="0" w:space="0" w:color="auto"/>
            <w:bottom w:val="none" w:sz="0" w:space="0" w:color="auto"/>
            <w:right w:val="none" w:sz="0" w:space="0" w:color="auto"/>
          </w:divBdr>
        </w:div>
        <w:div w:id="322397064">
          <w:marLeft w:val="0"/>
          <w:marRight w:val="0"/>
          <w:marTop w:val="0"/>
          <w:marBottom w:val="300"/>
          <w:divBdr>
            <w:top w:val="none" w:sz="0" w:space="0" w:color="auto"/>
            <w:left w:val="none" w:sz="0" w:space="0" w:color="auto"/>
            <w:bottom w:val="none" w:sz="0" w:space="0" w:color="auto"/>
            <w:right w:val="none" w:sz="0" w:space="0" w:color="auto"/>
          </w:divBdr>
        </w:div>
        <w:div w:id="1998529947">
          <w:marLeft w:val="0"/>
          <w:marRight w:val="0"/>
          <w:marTop w:val="0"/>
          <w:marBottom w:val="300"/>
          <w:divBdr>
            <w:top w:val="none" w:sz="0" w:space="0" w:color="auto"/>
            <w:left w:val="none" w:sz="0" w:space="0" w:color="auto"/>
            <w:bottom w:val="none" w:sz="0" w:space="0" w:color="auto"/>
            <w:right w:val="none" w:sz="0" w:space="0" w:color="auto"/>
          </w:divBdr>
        </w:div>
        <w:div w:id="1084836842">
          <w:marLeft w:val="0"/>
          <w:marRight w:val="0"/>
          <w:marTop w:val="0"/>
          <w:marBottom w:val="300"/>
          <w:divBdr>
            <w:top w:val="none" w:sz="0" w:space="0" w:color="auto"/>
            <w:left w:val="none" w:sz="0" w:space="0" w:color="auto"/>
            <w:bottom w:val="none" w:sz="0" w:space="0" w:color="auto"/>
            <w:right w:val="none" w:sz="0" w:space="0" w:color="auto"/>
          </w:divBdr>
        </w:div>
        <w:div w:id="1966083011">
          <w:marLeft w:val="0"/>
          <w:marRight w:val="0"/>
          <w:marTop w:val="0"/>
          <w:marBottom w:val="300"/>
          <w:divBdr>
            <w:top w:val="none" w:sz="0" w:space="0" w:color="auto"/>
            <w:left w:val="none" w:sz="0" w:space="0" w:color="auto"/>
            <w:bottom w:val="none" w:sz="0" w:space="0" w:color="auto"/>
            <w:right w:val="none" w:sz="0" w:space="0" w:color="auto"/>
          </w:divBdr>
        </w:div>
        <w:div w:id="1265308455">
          <w:marLeft w:val="0"/>
          <w:marRight w:val="0"/>
          <w:marTop w:val="0"/>
          <w:marBottom w:val="300"/>
          <w:divBdr>
            <w:top w:val="none" w:sz="0" w:space="0" w:color="auto"/>
            <w:left w:val="none" w:sz="0" w:space="0" w:color="auto"/>
            <w:bottom w:val="none" w:sz="0" w:space="0" w:color="auto"/>
            <w:right w:val="none" w:sz="0" w:space="0" w:color="auto"/>
          </w:divBdr>
        </w:div>
        <w:div w:id="1045132919">
          <w:marLeft w:val="0"/>
          <w:marRight w:val="0"/>
          <w:marTop w:val="0"/>
          <w:marBottom w:val="300"/>
          <w:divBdr>
            <w:top w:val="none" w:sz="0" w:space="0" w:color="auto"/>
            <w:left w:val="none" w:sz="0" w:space="0" w:color="auto"/>
            <w:bottom w:val="none" w:sz="0" w:space="0" w:color="auto"/>
            <w:right w:val="none" w:sz="0" w:space="0" w:color="auto"/>
          </w:divBdr>
        </w:div>
        <w:div w:id="1581021646">
          <w:marLeft w:val="0"/>
          <w:marRight w:val="0"/>
          <w:marTop w:val="0"/>
          <w:marBottom w:val="300"/>
          <w:divBdr>
            <w:top w:val="none" w:sz="0" w:space="0" w:color="auto"/>
            <w:left w:val="none" w:sz="0" w:space="0" w:color="auto"/>
            <w:bottom w:val="none" w:sz="0" w:space="0" w:color="auto"/>
            <w:right w:val="none" w:sz="0" w:space="0" w:color="auto"/>
          </w:divBdr>
        </w:div>
        <w:div w:id="31924701">
          <w:marLeft w:val="0"/>
          <w:marRight w:val="0"/>
          <w:marTop w:val="0"/>
          <w:marBottom w:val="300"/>
          <w:divBdr>
            <w:top w:val="none" w:sz="0" w:space="0" w:color="auto"/>
            <w:left w:val="none" w:sz="0" w:space="0" w:color="auto"/>
            <w:bottom w:val="none" w:sz="0" w:space="0" w:color="auto"/>
            <w:right w:val="none" w:sz="0" w:space="0" w:color="auto"/>
          </w:divBdr>
        </w:div>
        <w:div w:id="627206769">
          <w:marLeft w:val="0"/>
          <w:marRight w:val="0"/>
          <w:marTop w:val="0"/>
          <w:marBottom w:val="300"/>
          <w:divBdr>
            <w:top w:val="none" w:sz="0" w:space="0" w:color="auto"/>
            <w:left w:val="none" w:sz="0" w:space="0" w:color="auto"/>
            <w:bottom w:val="none" w:sz="0" w:space="0" w:color="auto"/>
            <w:right w:val="none" w:sz="0" w:space="0" w:color="auto"/>
          </w:divBdr>
        </w:div>
        <w:div w:id="552038200">
          <w:marLeft w:val="0"/>
          <w:marRight w:val="0"/>
          <w:marTop w:val="0"/>
          <w:marBottom w:val="300"/>
          <w:divBdr>
            <w:top w:val="none" w:sz="0" w:space="0" w:color="auto"/>
            <w:left w:val="none" w:sz="0" w:space="0" w:color="auto"/>
            <w:bottom w:val="none" w:sz="0" w:space="0" w:color="auto"/>
            <w:right w:val="none" w:sz="0" w:space="0" w:color="auto"/>
          </w:divBdr>
        </w:div>
        <w:div w:id="1824203111">
          <w:marLeft w:val="0"/>
          <w:marRight w:val="0"/>
          <w:marTop w:val="0"/>
          <w:marBottom w:val="300"/>
          <w:divBdr>
            <w:top w:val="none" w:sz="0" w:space="0" w:color="auto"/>
            <w:left w:val="none" w:sz="0" w:space="0" w:color="auto"/>
            <w:bottom w:val="none" w:sz="0" w:space="0" w:color="auto"/>
            <w:right w:val="none" w:sz="0" w:space="0" w:color="auto"/>
          </w:divBdr>
        </w:div>
        <w:div w:id="2031105843">
          <w:marLeft w:val="0"/>
          <w:marRight w:val="0"/>
          <w:marTop w:val="0"/>
          <w:marBottom w:val="300"/>
          <w:divBdr>
            <w:top w:val="none" w:sz="0" w:space="0" w:color="auto"/>
            <w:left w:val="none" w:sz="0" w:space="0" w:color="auto"/>
            <w:bottom w:val="none" w:sz="0" w:space="0" w:color="auto"/>
            <w:right w:val="none" w:sz="0" w:space="0" w:color="auto"/>
          </w:divBdr>
        </w:div>
        <w:div w:id="914556836">
          <w:marLeft w:val="0"/>
          <w:marRight w:val="0"/>
          <w:marTop w:val="0"/>
          <w:marBottom w:val="300"/>
          <w:divBdr>
            <w:top w:val="none" w:sz="0" w:space="0" w:color="auto"/>
            <w:left w:val="none" w:sz="0" w:space="0" w:color="auto"/>
            <w:bottom w:val="none" w:sz="0" w:space="0" w:color="auto"/>
            <w:right w:val="none" w:sz="0" w:space="0" w:color="auto"/>
          </w:divBdr>
        </w:div>
        <w:div w:id="869949860">
          <w:marLeft w:val="0"/>
          <w:marRight w:val="0"/>
          <w:marTop w:val="0"/>
          <w:marBottom w:val="300"/>
          <w:divBdr>
            <w:top w:val="none" w:sz="0" w:space="0" w:color="auto"/>
            <w:left w:val="none" w:sz="0" w:space="0" w:color="auto"/>
            <w:bottom w:val="none" w:sz="0" w:space="0" w:color="auto"/>
            <w:right w:val="none" w:sz="0" w:space="0" w:color="auto"/>
          </w:divBdr>
        </w:div>
        <w:div w:id="103773582">
          <w:marLeft w:val="0"/>
          <w:marRight w:val="0"/>
          <w:marTop w:val="0"/>
          <w:marBottom w:val="300"/>
          <w:divBdr>
            <w:top w:val="none" w:sz="0" w:space="0" w:color="auto"/>
            <w:left w:val="none" w:sz="0" w:space="0" w:color="auto"/>
            <w:bottom w:val="none" w:sz="0" w:space="0" w:color="auto"/>
            <w:right w:val="none" w:sz="0" w:space="0" w:color="auto"/>
          </w:divBdr>
        </w:div>
        <w:div w:id="34239347">
          <w:marLeft w:val="0"/>
          <w:marRight w:val="0"/>
          <w:marTop w:val="0"/>
          <w:marBottom w:val="300"/>
          <w:divBdr>
            <w:top w:val="none" w:sz="0" w:space="0" w:color="auto"/>
            <w:left w:val="none" w:sz="0" w:space="0" w:color="auto"/>
            <w:bottom w:val="none" w:sz="0" w:space="0" w:color="auto"/>
            <w:right w:val="none" w:sz="0" w:space="0" w:color="auto"/>
          </w:divBdr>
        </w:div>
        <w:div w:id="859125812">
          <w:marLeft w:val="0"/>
          <w:marRight w:val="0"/>
          <w:marTop w:val="0"/>
          <w:marBottom w:val="300"/>
          <w:divBdr>
            <w:top w:val="none" w:sz="0" w:space="0" w:color="auto"/>
            <w:left w:val="none" w:sz="0" w:space="0" w:color="auto"/>
            <w:bottom w:val="none" w:sz="0" w:space="0" w:color="auto"/>
            <w:right w:val="none" w:sz="0" w:space="0" w:color="auto"/>
          </w:divBdr>
        </w:div>
        <w:div w:id="746733111">
          <w:marLeft w:val="0"/>
          <w:marRight w:val="0"/>
          <w:marTop w:val="0"/>
          <w:marBottom w:val="300"/>
          <w:divBdr>
            <w:top w:val="none" w:sz="0" w:space="0" w:color="auto"/>
            <w:left w:val="none" w:sz="0" w:space="0" w:color="auto"/>
            <w:bottom w:val="none" w:sz="0" w:space="0" w:color="auto"/>
            <w:right w:val="none" w:sz="0" w:space="0" w:color="auto"/>
          </w:divBdr>
        </w:div>
        <w:div w:id="1515919733">
          <w:marLeft w:val="0"/>
          <w:marRight w:val="0"/>
          <w:marTop w:val="0"/>
          <w:marBottom w:val="300"/>
          <w:divBdr>
            <w:top w:val="none" w:sz="0" w:space="0" w:color="auto"/>
            <w:left w:val="none" w:sz="0" w:space="0" w:color="auto"/>
            <w:bottom w:val="none" w:sz="0" w:space="0" w:color="auto"/>
            <w:right w:val="none" w:sz="0" w:space="0" w:color="auto"/>
          </w:divBdr>
        </w:div>
        <w:div w:id="719743577">
          <w:marLeft w:val="0"/>
          <w:marRight w:val="0"/>
          <w:marTop w:val="0"/>
          <w:marBottom w:val="300"/>
          <w:divBdr>
            <w:top w:val="none" w:sz="0" w:space="0" w:color="auto"/>
            <w:left w:val="none" w:sz="0" w:space="0" w:color="auto"/>
            <w:bottom w:val="none" w:sz="0" w:space="0" w:color="auto"/>
            <w:right w:val="none" w:sz="0" w:space="0" w:color="auto"/>
          </w:divBdr>
        </w:div>
        <w:div w:id="6643657">
          <w:marLeft w:val="0"/>
          <w:marRight w:val="0"/>
          <w:marTop w:val="0"/>
          <w:marBottom w:val="300"/>
          <w:divBdr>
            <w:top w:val="none" w:sz="0" w:space="0" w:color="auto"/>
            <w:left w:val="none" w:sz="0" w:space="0" w:color="auto"/>
            <w:bottom w:val="none" w:sz="0" w:space="0" w:color="auto"/>
            <w:right w:val="none" w:sz="0" w:space="0" w:color="auto"/>
          </w:divBdr>
        </w:div>
        <w:div w:id="1131285463">
          <w:marLeft w:val="0"/>
          <w:marRight w:val="0"/>
          <w:marTop w:val="0"/>
          <w:marBottom w:val="300"/>
          <w:divBdr>
            <w:top w:val="none" w:sz="0" w:space="0" w:color="auto"/>
            <w:left w:val="none" w:sz="0" w:space="0" w:color="auto"/>
            <w:bottom w:val="none" w:sz="0" w:space="0" w:color="auto"/>
            <w:right w:val="none" w:sz="0" w:space="0" w:color="auto"/>
          </w:divBdr>
        </w:div>
        <w:div w:id="1076975639">
          <w:marLeft w:val="0"/>
          <w:marRight w:val="0"/>
          <w:marTop w:val="0"/>
          <w:marBottom w:val="300"/>
          <w:divBdr>
            <w:top w:val="none" w:sz="0" w:space="0" w:color="auto"/>
            <w:left w:val="none" w:sz="0" w:space="0" w:color="auto"/>
            <w:bottom w:val="none" w:sz="0" w:space="0" w:color="auto"/>
            <w:right w:val="none" w:sz="0" w:space="0" w:color="auto"/>
          </w:divBdr>
        </w:div>
      </w:divsChild>
    </w:div>
    <w:div w:id="753666754">
      <w:bodyDiv w:val="1"/>
      <w:marLeft w:val="0"/>
      <w:marRight w:val="0"/>
      <w:marTop w:val="0"/>
      <w:marBottom w:val="0"/>
      <w:divBdr>
        <w:top w:val="none" w:sz="0" w:space="0" w:color="auto"/>
        <w:left w:val="none" w:sz="0" w:space="0" w:color="auto"/>
        <w:bottom w:val="none" w:sz="0" w:space="0" w:color="auto"/>
        <w:right w:val="none" w:sz="0" w:space="0" w:color="auto"/>
      </w:divBdr>
    </w:div>
    <w:div w:id="833838595">
      <w:bodyDiv w:val="1"/>
      <w:marLeft w:val="0"/>
      <w:marRight w:val="0"/>
      <w:marTop w:val="0"/>
      <w:marBottom w:val="0"/>
      <w:divBdr>
        <w:top w:val="none" w:sz="0" w:space="0" w:color="auto"/>
        <w:left w:val="none" w:sz="0" w:space="0" w:color="auto"/>
        <w:bottom w:val="none" w:sz="0" w:space="0" w:color="auto"/>
        <w:right w:val="none" w:sz="0" w:space="0" w:color="auto"/>
      </w:divBdr>
      <w:divsChild>
        <w:div w:id="1831435909">
          <w:marLeft w:val="0"/>
          <w:marRight w:val="0"/>
          <w:marTop w:val="0"/>
          <w:marBottom w:val="0"/>
          <w:divBdr>
            <w:top w:val="none" w:sz="0" w:space="0" w:color="auto"/>
            <w:left w:val="none" w:sz="0" w:space="0" w:color="auto"/>
            <w:bottom w:val="none" w:sz="0" w:space="0" w:color="auto"/>
            <w:right w:val="none" w:sz="0" w:space="0" w:color="auto"/>
          </w:divBdr>
          <w:divsChild>
            <w:div w:id="2094159030">
              <w:marLeft w:val="0"/>
              <w:marRight w:val="0"/>
              <w:marTop w:val="0"/>
              <w:marBottom w:val="0"/>
              <w:divBdr>
                <w:top w:val="none" w:sz="0" w:space="0" w:color="auto"/>
                <w:left w:val="none" w:sz="0" w:space="0" w:color="auto"/>
                <w:bottom w:val="none" w:sz="0" w:space="0" w:color="auto"/>
                <w:right w:val="none" w:sz="0" w:space="0" w:color="auto"/>
              </w:divBdr>
              <w:divsChild>
                <w:div w:id="878934731">
                  <w:marLeft w:val="0"/>
                  <w:marRight w:val="0"/>
                  <w:marTop w:val="0"/>
                  <w:marBottom w:val="0"/>
                  <w:divBdr>
                    <w:top w:val="none" w:sz="0" w:space="0" w:color="auto"/>
                    <w:left w:val="none" w:sz="0" w:space="0" w:color="auto"/>
                    <w:bottom w:val="none" w:sz="0" w:space="0" w:color="auto"/>
                    <w:right w:val="none" w:sz="0" w:space="0" w:color="auto"/>
                  </w:divBdr>
                  <w:divsChild>
                    <w:div w:id="194315469">
                      <w:marLeft w:val="0"/>
                      <w:marRight w:val="0"/>
                      <w:marTop w:val="0"/>
                      <w:marBottom w:val="0"/>
                      <w:divBdr>
                        <w:top w:val="none" w:sz="0" w:space="0" w:color="auto"/>
                        <w:left w:val="none" w:sz="0" w:space="0" w:color="auto"/>
                        <w:bottom w:val="none" w:sz="0" w:space="0" w:color="auto"/>
                        <w:right w:val="none" w:sz="0" w:space="0" w:color="auto"/>
                      </w:divBdr>
                      <w:divsChild>
                        <w:div w:id="1196189373">
                          <w:marLeft w:val="0"/>
                          <w:marRight w:val="0"/>
                          <w:marTop w:val="0"/>
                          <w:marBottom w:val="0"/>
                          <w:divBdr>
                            <w:top w:val="none" w:sz="0" w:space="0" w:color="auto"/>
                            <w:left w:val="none" w:sz="0" w:space="0" w:color="auto"/>
                            <w:bottom w:val="none" w:sz="0" w:space="0" w:color="auto"/>
                            <w:right w:val="none" w:sz="0" w:space="0" w:color="auto"/>
                          </w:divBdr>
                          <w:divsChild>
                            <w:div w:id="272329797">
                              <w:marLeft w:val="0"/>
                              <w:marRight w:val="0"/>
                              <w:marTop w:val="0"/>
                              <w:marBottom w:val="0"/>
                              <w:divBdr>
                                <w:top w:val="none" w:sz="0" w:space="0" w:color="auto"/>
                                <w:left w:val="none" w:sz="0" w:space="0" w:color="auto"/>
                                <w:bottom w:val="none" w:sz="0" w:space="0" w:color="auto"/>
                                <w:right w:val="none" w:sz="0" w:space="0" w:color="auto"/>
                              </w:divBdr>
                              <w:divsChild>
                                <w:div w:id="1005017678">
                                  <w:marLeft w:val="0"/>
                                  <w:marRight w:val="0"/>
                                  <w:marTop w:val="0"/>
                                  <w:marBottom w:val="0"/>
                                  <w:divBdr>
                                    <w:top w:val="none" w:sz="0" w:space="0" w:color="auto"/>
                                    <w:left w:val="none" w:sz="0" w:space="0" w:color="auto"/>
                                    <w:bottom w:val="none" w:sz="0" w:space="0" w:color="auto"/>
                                    <w:right w:val="none" w:sz="0" w:space="0" w:color="auto"/>
                                  </w:divBdr>
                                  <w:divsChild>
                                    <w:div w:id="167642471">
                                      <w:marLeft w:val="0"/>
                                      <w:marRight w:val="0"/>
                                      <w:marTop w:val="0"/>
                                      <w:marBottom w:val="0"/>
                                      <w:divBdr>
                                        <w:top w:val="none" w:sz="0" w:space="0" w:color="auto"/>
                                        <w:left w:val="none" w:sz="0" w:space="0" w:color="auto"/>
                                        <w:bottom w:val="none" w:sz="0" w:space="0" w:color="auto"/>
                                        <w:right w:val="none" w:sz="0" w:space="0" w:color="auto"/>
                                      </w:divBdr>
                                      <w:divsChild>
                                        <w:div w:id="1482623854">
                                          <w:marLeft w:val="0"/>
                                          <w:marRight w:val="0"/>
                                          <w:marTop w:val="0"/>
                                          <w:marBottom w:val="0"/>
                                          <w:divBdr>
                                            <w:top w:val="none" w:sz="0" w:space="0" w:color="auto"/>
                                            <w:left w:val="none" w:sz="0" w:space="0" w:color="auto"/>
                                            <w:bottom w:val="none" w:sz="0" w:space="0" w:color="auto"/>
                                            <w:right w:val="none" w:sz="0" w:space="0" w:color="auto"/>
                                          </w:divBdr>
                                          <w:divsChild>
                                            <w:div w:id="6565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8461469">
          <w:marLeft w:val="0"/>
          <w:marRight w:val="0"/>
          <w:marTop w:val="0"/>
          <w:marBottom w:val="0"/>
          <w:divBdr>
            <w:top w:val="none" w:sz="0" w:space="0" w:color="auto"/>
            <w:left w:val="none" w:sz="0" w:space="0" w:color="auto"/>
            <w:bottom w:val="none" w:sz="0" w:space="0" w:color="auto"/>
            <w:right w:val="none" w:sz="0" w:space="0" w:color="auto"/>
          </w:divBdr>
          <w:divsChild>
            <w:div w:id="759834117">
              <w:marLeft w:val="0"/>
              <w:marRight w:val="0"/>
              <w:marTop w:val="0"/>
              <w:marBottom w:val="0"/>
              <w:divBdr>
                <w:top w:val="none" w:sz="0" w:space="0" w:color="auto"/>
                <w:left w:val="none" w:sz="0" w:space="0" w:color="auto"/>
                <w:bottom w:val="none" w:sz="0" w:space="0" w:color="auto"/>
                <w:right w:val="none" w:sz="0" w:space="0" w:color="auto"/>
              </w:divBdr>
              <w:divsChild>
                <w:div w:id="13546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077143">
      <w:bodyDiv w:val="1"/>
      <w:marLeft w:val="0"/>
      <w:marRight w:val="0"/>
      <w:marTop w:val="0"/>
      <w:marBottom w:val="0"/>
      <w:divBdr>
        <w:top w:val="none" w:sz="0" w:space="0" w:color="auto"/>
        <w:left w:val="none" w:sz="0" w:space="0" w:color="auto"/>
        <w:bottom w:val="none" w:sz="0" w:space="0" w:color="auto"/>
        <w:right w:val="none" w:sz="0" w:space="0" w:color="auto"/>
      </w:divBdr>
    </w:div>
    <w:div w:id="1295912950">
      <w:bodyDiv w:val="1"/>
      <w:marLeft w:val="0"/>
      <w:marRight w:val="0"/>
      <w:marTop w:val="0"/>
      <w:marBottom w:val="0"/>
      <w:divBdr>
        <w:top w:val="none" w:sz="0" w:space="0" w:color="auto"/>
        <w:left w:val="none" w:sz="0" w:space="0" w:color="auto"/>
        <w:bottom w:val="none" w:sz="0" w:space="0" w:color="auto"/>
        <w:right w:val="none" w:sz="0" w:space="0" w:color="auto"/>
      </w:divBdr>
    </w:div>
    <w:div w:id="1422678372">
      <w:bodyDiv w:val="1"/>
      <w:marLeft w:val="0"/>
      <w:marRight w:val="0"/>
      <w:marTop w:val="0"/>
      <w:marBottom w:val="0"/>
      <w:divBdr>
        <w:top w:val="none" w:sz="0" w:space="0" w:color="auto"/>
        <w:left w:val="none" w:sz="0" w:space="0" w:color="auto"/>
        <w:bottom w:val="none" w:sz="0" w:space="0" w:color="auto"/>
        <w:right w:val="none" w:sz="0" w:space="0" w:color="auto"/>
      </w:divBdr>
    </w:div>
    <w:div w:id="1431004564">
      <w:bodyDiv w:val="1"/>
      <w:marLeft w:val="0"/>
      <w:marRight w:val="0"/>
      <w:marTop w:val="0"/>
      <w:marBottom w:val="0"/>
      <w:divBdr>
        <w:top w:val="none" w:sz="0" w:space="0" w:color="auto"/>
        <w:left w:val="none" w:sz="0" w:space="0" w:color="auto"/>
        <w:bottom w:val="none" w:sz="0" w:space="0" w:color="auto"/>
        <w:right w:val="none" w:sz="0" w:space="0" w:color="auto"/>
      </w:divBdr>
    </w:div>
    <w:div w:id="1481119304">
      <w:bodyDiv w:val="1"/>
      <w:marLeft w:val="0"/>
      <w:marRight w:val="0"/>
      <w:marTop w:val="0"/>
      <w:marBottom w:val="0"/>
      <w:divBdr>
        <w:top w:val="none" w:sz="0" w:space="0" w:color="auto"/>
        <w:left w:val="none" w:sz="0" w:space="0" w:color="auto"/>
        <w:bottom w:val="none" w:sz="0" w:space="0" w:color="auto"/>
        <w:right w:val="none" w:sz="0" w:space="0" w:color="auto"/>
      </w:divBdr>
    </w:div>
    <w:div w:id="1581056860">
      <w:bodyDiv w:val="1"/>
      <w:marLeft w:val="0"/>
      <w:marRight w:val="0"/>
      <w:marTop w:val="0"/>
      <w:marBottom w:val="0"/>
      <w:divBdr>
        <w:top w:val="none" w:sz="0" w:space="0" w:color="auto"/>
        <w:left w:val="none" w:sz="0" w:space="0" w:color="auto"/>
        <w:bottom w:val="none" w:sz="0" w:space="0" w:color="auto"/>
        <w:right w:val="none" w:sz="0" w:space="0" w:color="auto"/>
      </w:divBdr>
    </w:div>
    <w:div w:id="1764450647">
      <w:bodyDiv w:val="1"/>
      <w:marLeft w:val="0"/>
      <w:marRight w:val="0"/>
      <w:marTop w:val="0"/>
      <w:marBottom w:val="0"/>
      <w:divBdr>
        <w:top w:val="none" w:sz="0" w:space="0" w:color="auto"/>
        <w:left w:val="none" w:sz="0" w:space="0" w:color="auto"/>
        <w:bottom w:val="none" w:sz="0" w:space="0" w:color="auto"/>
        <w:right w:val="none" w:sz="0" w:space="0" w:color="auto"/>
      </w:divBdr>
    </w:div>
    <w:div w:id="1782994014">
      <w:bodyDiv w:val="1"/>
      <w:marLeft w:val="0"/>
      <w:marRight w:val="0"/>
      <w:marTop w:val="0"/>
      <w:marBottom w:val="0"/>
      <w:divBdr>
        <w:top w:val="none" w:sz="0" w:space="0" w:color="auto"/>
        <w:left w:val="none" w:sz="0" w:space="0" w:color="auto"/>
        <w:bottom w:val="none" w:sz="0" w:space="0" w:color="auto"/>
        <w:right w:val="none" w:sz="0" w:space="0" w:color="auto"/>
      </w:divBdr>
    </w:div>
    <w:div w:id="1810634517">
      <w:bodyDiv w:val="1"/>
      <w:marLeft w:val="0"/>
      <w:marRight w:val="0"/>
      <w:marTop w:val="0"/>
      <w:marBottom w:val="0"/>
      <w:divBdr>
        <w:top w:val="none" w:sz="0" w:space="0" w:color="auto"/>
        <w:left w:val="none" w:sz="0" w:space="0" w:color="auto"/>
        <w:bottom w:val="none" w:sz="0" w:space="0" w:color="auto"/>
        <w:right w:val="none" w:sz="0" w:space="0" w:color="auto"/>
      </w:divBdr>
    </w:div>
    <w:div w:id="1951469109">
      <w:bodyDiv w:val="1"/>
      <w:marLeft w:val="0"/>
      <w:marRight w:val="0"/>
      <w:marTop w:val="0"/>
      <w:marBottom w:val="0"/>
      <w:divBdr>
        <w:top w:val="none" w:sz="0" w:space="0" w:color="auto"/>
        <w:left w:val="none" w:sz="0" w:space="0" w:color="auto"/>
        <w:bottom w:val="none" w:sz="0" w:space="0" w:color="auto"/>
        <w:right w:val="none" w:sz="0" w:space="0" w:color="auto"/>
      </w:divBdr>
    </w:div>
    <w:div w:id="2023049961">
      <w:bodyDiv w:val="1"/>
      <w:marLeft w:val="0"/>
      <w:marRight w:val="0"/>
      <w:marTop w:val="0"/>
      <w:marBottom w:val="0"/>
      <w:divBdr>
        <w:top w:val="none" w:sz="0" w:space="0" w:color="auto"/>
        <w:left w:val="none" w:sz="0" w:space="0" w:color="auto"/>
        <w:bottom w:val="none" w:sz="0" w:space="0" w:color="auto"/>
        <w:right w:val="none" w:sz="0" w:space="0" w:color="auto"/>
      </w:divBdr>
    </w:div>
    <w:div w:id="2081555999">
      <w:bodyDiv w:val="1"/>
      <w:marLeft w:val="0"/>
      <w:marRight w:val="0"/>
      <w:marTop w:val="0"/>
      <w:marBottom w:val="0"/>
      <w:divBdr>
        <w:top w:val="none" w:sz="0" w:space="0" w:color="auto"/>
        <w:left w:val="none" w:sz="0" w:space="0" w:color="auto"/>
        <w:bottom w:val="none" w:sz="0" w:space="0" w:color="auto"/>
        <w:right w:val="none" w:sz="0" w:space="0" w:color="auto"/>
      </w:divBdr>
    </w:div>
    <w:div w:id="2116630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RZB&amp;n=401404&amp;dst=100197" TargetMode="External"/><Relationship Id="rId21" Type="http://schemas.openxmlformats.org/officeDocument/2006/relationships/hyperlink" Target="https://login.consultant.ru/link/?req=doc&amp;base=RZB&amp;n=373204&amp;dst=100981" TargetMode="External"/><Relationship Id="rId42" Type="http://schemas.openxmlformats.org/officeDocument/2006/relationships/hyperlink" Target="https://login.consultant.ru/link/?req=doc&amp;base=RZB&amp;n=373204&amp;dst=100981" TargetMode="External"/><Relationship Id="rId63" Type="http://schemas.openxmlformats.org/officeDocument/2006/relationships/hyperlink" Target="https://login.consultant.ru/link/?req=doc&amp;base=RZB&amp;n=439185&amp;dst=100014" TargetMode="External"/><Relationship Id="rId84" Type="http://schemas.openxmlformats.org/officeDocument/2006/relationships/hyperlink" Target="https://login.consultant.ru/link/?req=doc&amp;base=RZB&amp;n=41812&amp;dst=101169" TargetMode="External"/><Relationship Id="rId138" Type="http://schemas.openxmlformats.org/officeDocument/2006/relationships/hyperlink" Target="https://vk.com/rosreestr_nsk" TargetMode="External"/><Relationship Id="rId159" Type="http://schemas.openxmlformats.org/officeDocument/2006/relationships/hyperlink" Target="https://ok.ru/group/70000000987860" TargetMode="External"/><Relationship Id="rId170" Type="http://schemas.openxmlformats.org/officeDocument/2006/relationships/hyperlink" Target="https://vk.com/rosreestr_nsk" TargetMode="External"/><Relationship Id="rId191" Type="http://schemas.openxmlformats.org/officeDocument/2006/relationships/hyperlink" Target="https://t.me/rosreestr_nsk" TargetMode="External"/><Relationship Id="rId107" Type="http://schemas.openxmlformats.org/officeDocument/2006/relationships/hyperlink" Target="https://login.consultant.ru/link/?req=doc&amp;base=RZB&amp;n=373204&amp;dst=100815" TargetMode="External"/><Relationship Id="rId11" Type="http://schemas.openxmlformats.org/officeDocument/2006/relationships/hyperlink" Target="consultantplus://offline/ref=69D1D9B36584B57EBD8FD02785371F9F9A1430F9DE33E48B4CD009oDw8F" TargetMode="External"/><Relationship Id="rId32" Type="http://schemas.openxmlformats.org/officeDocument/2006/relationships/hyperlink" Target="https://login.consultant.ru/link/?req=doc&amp;base=RZB&amp;n=373015&amp;dst=100013" TargetMode="External"/><Relationship Id="rId53" Type="http://schemas.openxmlformats.org/officeDocument/2006/relationships/hyperlink" Target="https://login.consultant.ru/link/?req=doc&amp;base=RZB&amp;n=41812&amp;dst=101138" TargetMode="External"/><Relationship Id="rId74" Type="http://schemas.openxmlformats.org/officeDocument/2006/relationships/hyperlink" Target="https://login.consultant.ru/link/?req=doc&amp;base=RZB&amp;n=41812&amp;dst=100570" TargetMode="External"/><Relationship Id="rId128" Type="http://schemas.openxmlformats.org/officeDocument/2006/relationships/image" Target="media/image5.jpeg"/><Relationship Id="rId149" Type="http://schemas.openxmlformats.org/officeDocument/2006/relationships/hyperlink" Target="mailto:oko@r54.rosreestr.ru" TargetMode="External"/><Relationship Id="rId5" Type="http://schemas.openxmlformats.org/officeDocument/2006/relationships/webSettings" Target="webSettings.xml"/><Relationship Id="rId95" Type="http://schemas.openxmlformats.org/officeDocument/2006/relationships/hyperlink" Target="https://login.consultant.ru/link/?req=doc&amp;base=RZB&amp;n=41812&amp;dst=102031" TargetMode="External"/><Relationship Id="rId160" Type="http://schemas.openxmlformats.org/officeDocument/2006/relationships/hyperlink" Target="https://dzen.ru/rosreestr_nsk" TargetMode="External"/><Relationship Id="rId181" Type="http://schemas.openxmlformats.org/officeDocument/2006/relationships/hyperlink" Target="https://rosreestr.gov.ru/" TargetMode="External"/><Relationship Id="rId22" Type="http://schemas.openxmlformats.org/officeDocument/2006/relationships/hyperlink" Target="https://login.consultant.ru/link/?req=doc&amp;base=RZB&amp;n=373204&amp;dst=101205" TargetMode="External"/><Relationship Id="rId43" Type="http://schemas.openxmlformats.org/officeDocument/2006/relationships/hyperlink" Target="https://login.consultant.ru/link/?req=doc&amp;base=RZB&amp;n=401404&amp;dst=100010" TargetMode="External"/><Relationship Id="rId64" Type="http://schemas.openxmlformats.org/officeDocument/2006/relationships/hyperlink" Target="https://login.consultant.ru/link/?req=doc&amp;base=RZB&amp;n=483239&amp;dst=548" TargetMode="External"/><Relationship Id="rId118" Type="http://schemas.openxmlformats.org/officeDocument/2006/relationships/hyperlink" Target="https://login.consultant.ru/link/?req=doc&amp;base=RZB&amp;n=44772&amp;dst=100173" TargetMode="External"/><Relationship Id="rId139" Type="http://schemas.openxmlformats.org/officeDocument/2006/relationships/hyperlink" Target="https://ok.ru/group/70000000987860" TargetMode="External"/><Relationship Id="rId85" Type="http://schemas.openxmlformats.org/officeDocument/2006/relationships/hyperlink" Target="https://login.consultant.ru/link/?req=doc&amp;base=RZB&amp;n=41812&amp;dst=101183" TargetMode="External"/><Relationship Id="rId150" Type="http://schemas.openxmlformats.org/officeDocument/2006/relationships/hyperlink" Target="https://rosreestr.gov.ru/" TargetMode="External"/><Relationship Id="rId171" Type="http://schemas.openxmlformats.org/officeDocument/2006/relationships/hyperlink" Target="https://ok.ru/group/70000000987860" TargetMode="External"/><Relationship Id="rId192" Type="http://schemas.openxmlformats.org/officeDocument/2006/relationships/fontTable" Target="fontTable.xml"/><Relationship Id="rId12" Type="http://schemas.openxmlformats.org/officeDocument/2006/relationships/hyperlink" Target="consultantplus://offline/ref=69D1D9B36584B57EBD8FD02785371F9F991832F4D262B3891D8507DD39BC3A55716BDE8CB837A25Do3wFF" TargetMode="External"/><Relationship Id="rId33" Type="http://schemas.openxmlformats.org/officeDocument/2006/relationships/hyperlink" Target="https://login.consultant.ru/link/?req=doc&amp;base=RZB&amp;n=41812&amp;dst=100232" TargetMode="External"/><Relationship Id="rId108" Type="http://schemas.openxmlformats.org/officeDocument/2006/relationships/hyperlink" Target="https://login.consultant.ru/link/?req=doc&amp;base=RZB&amp;n=41812&amp;dst=101332" TargetMode="External"/><Relationship Id="rId129" Type="http://schemas.openxmlformats.org/officeDocument/2006/relationships/image" Target="media/image6.jpeg"/><Relationship Id="rId54" Type="http://schemas.openxmlformats.org/officeDocument/2006/relationships/hyperlink" Target="https://login.consultant.ru/link/?req=doc&amp;base=RZB&amp;n=41812&amp;dst=100852" TargetMode="External"/><Relationship Id="rId75" Type="http://schemas.openxmlformats.org/officeDocument/2006/relationships/hyperlink" Target="https://login.consultant.ru/link/?req=doc&amp;base=RZB&amp;n=41812&amp;dst=100799" TargetMode="External"/><Relationship Id="rId96" Type="http://schemas.openxmlformats.org/officeDocument/2006/relationships/hyperlink" Target="https://login.consultant.ru/link/?req=doc&amp;base=RZB&amp;n=41812&amp;dst=102034" TargetMode="External"/><Relationship Id="rId140" Type="http://schemas.openxmlformats.org/officeDocument/2006/relationships/hyperlink" Target="https://dzen.ru/rosreestr_nsk" TargetMode="External"/><Relationship Id="rId161" Type="http://schemas.openxmlformats.org/officeDocument/2006/relationships/hyperlink" Target="https://t.me/rosreestr_nsk" TargetMode="External"/><Relationship Id="rId182" Type="http://schemas.openxmlformats.org/officeDocument/2006/relationships/hyperlink" Target="https://vk.com/rosreestr_nsk" TargetMode="External"/><Relationship Id="rId6" Type="http://schemas.openxmlformats.org/officeDocument/2006/relationships/footnotes" Target="footnotes.xml"/><Relationship Id="rId23" Type="http://schemas.openxmlformats.org/officeDocument/2006/relationships/hyperlink" Target="https://login.consultant.ru/link/?req=doc&amp;base=RZB&amp;n=373204&amp;dst=101207" TargetMode="External"/><Relationship Id="rId119" Type="http://schemas.openxmlformats.org/officeDocument/2006/relationships/hyperlink" Target="https://login.consultant.ru/link/?req=doc&amp;base=RZB&amp;n=44772&amp;dst=101009" TargetMode="External"/><Relationship Id="rId44" Type="http://schemas.openxmlformats.org/officeDocument/2006/relationships/hyperlink" Target="https://login.consultant.ru/link/?req=doc&amp;base=RZB&amp;n=41812&amp;dst=100360" TargetMode="External"/><Relationship Id="rId65" Type="http://schemas.openxmlformats.org/officeDocument/2006/relationships/hyperlink" Target="https://login.consultant.ru/link/?req=doc&amp;base=RZB&amp;n=483239&amp;dst=574" TargetMode="External"/><Relationship Id="rId86" Type="http://schemas.openxmlformats.org/officeDocument/2006/relationships/hyperlink" Target="https://login.consultant.ru/link/?req=doc&amp;base=RZB&amp;n=41812&amp;dst=101187" TargetMode="External"/><Relationship Id="rId130" Type="http://schemas.openxmlformats.org/officeDocument/2006/relationships/hyperlink" Target="mailto:oko@r54.rosreestr.ru" TargetMode="External"/><Relationship Id="rId151" Type="http://schemas.openxmlformats.org/officeDocument/2006/relationships/hyperlink" Target="https://vk.com/rosreestr_nsk" TargetMode="External"/><Relationship Id="rId172" Type="http://schemas.openxmlformats.org/officeDocument/2006/relationships/hyperlink" Target="https://dzen.ru/rosreestr_nsk" TargetMode="External"/><Relationship Id="rId193" Type="http://schemas.openxmlformats.org/officeDocument/2006/relationships/theme" Target="theme/theme1.xml"/><Relationship Id="rId13" Type="http://schemas.openxmlformats.org/officeDocument/2006/relationships/hyperlink" Target="https://login.consultant.ru/link/?req=doc&amp;base=RZB&amp;n=488454" TargetMode="External"/><Relationship Id="rId109" Type="http://schemas.openxmlformats.org/officeDocument/2006/relationships/hyperlink" Target="https://login.consultant.ru/link/?req=doc&amp;base=RZB&amp;n=41812&amp;dst=101531" TargetMode="External"/><Relationship Id="rId34" Type="http://schemas.openxmlformats.org/officeDocument/2006/relationships/hyperlink" Target="https://login.consultant.ru/link/?req=doc&amp;base=RZB&amp;n=373204&amp;dst=100864" TargetMode="External"/><Relationship Id="rId50" Type="http://schemas.openxmlformats.org/officeDocument/2006/relationships/hyperlink" Target="https://login.consultant.ru/link/?req=doc&amp;base=RZB&amp;n=41812&amp;dst=101122" TargetMode="External"/><Relationship Id="rId55" Type="http://schemas.openxmlformats.org/officeDocument/2006/relationships/hyperlink" Target="https://login.consultant.ru/link/?req=doc&amp;base=RZB&amp;n=41812&amp;dst=101069" TargetMode="External"/><Relationship Id="rId76" Type="http://schemas.openxmlformats.org/officeDocument/2006/relationships/hyperlink" Target="https://login.consultant.ru/link/?req=doc&amp;base=RZB&amp;n=41812&amp;dst=100833" TargetMode="External"/><Relationship Id="rId97" Type="http://schemas.openxmlformats.org/officeDocument/2006/relationships/hyperlink" Target="https://login.consultant.ru/link/?req=doc&amp;base=RZB&amp;n=373204&amp;dst=101342" TargetMode="External"/><Relationship Id="rId104" Type="http://schemas.openxmlformats.org/officeDocument/2006/relationships/hyperlink" Target="https://login.consultant.ru/link/?req=doc&amp;base=RZB&amp;n=41812&amp;dst=101635" TargetMode="External"/><Relationship Id="rId120" Type="http://schemas.openxmlformats.org/officeDocument/2006/relationships/hyperlink" Target="https://login.consultant.ru/link/?req=doc&amp;base=RZB&amp;n=441707&amp;dst=100137" TargetMode="External"/><Relationship Id="rId125" Type="http://schemas.openxmlformats.org/officeDocument/2006/relationships/image" Target="media/image2.jpeg"/><Relationship Id="rId141" Type="http://schemas.openxmlformats.org/officeDocument/2006/relationships/hyperlink" Target="https://t.me/rosreestr_nsk" TargetMode="External"/><Relationship Id="rId146" Type="http://schemas.openxmlformats.org/officeDocument/2006/relationships/hyperlink" Target="https://ok.ru/group/70000000987860" TargetMode="External"/><Relationship Id="rId167" Type="http://schemas.openxmlformats.org/officeDocument/2006/relationships/hyperlink" Target="https://t.me/rosreestr_nsk" TargetMode="External"/><Relationship Id="rId188" Type="http://schemas.openxmlformats.org/officeDocument/2006/relationships/hyperlink" Target="https://vk.com/rosreestr_nsk" TargetMode="External"/><Relationship Id="rId7" Type="http://schemas.openxmlformats.org/officeDocument/2006/relationships/endnotes" Target="endnotes.xml"/><Relationship Id="rId71" Type="http://schemas.openxmlformats.org/officeDocument/2006/relationships/hyperlink" Target="https://login.consultant.ru/link/?req=doc&amp;base=RZB&amp;n=41812&amp;dst=100377" TargetMode="External"/><Relationship Id="rId92" Type="http://schemas.openxmlformats.org/officeDocument/2006/relationships/hyperlink" Target="https://login.consultant.ru/link/?req=doc&amp;base=RZB&amp;n=41812&amp;dst=101909" TargetMode="External"/><Relationship Id="rId162" Type="http://schemas.openxmlformats.org/officeDocument/2006/relationships/hyperlink" Target="mailto:oko@r54.rosreestr.ru" TargetMode="External"/><Relationship Id="rId183" Type="http://schemas.openxmlformats.org/officeDocument/2006/relationships/hyperlink" Target="https://ok.ru/group/70000000987860" TargetMode="External"/><Relationship Id="rId2" Type="http://schemas.openxmlformats.org/officeDocument/2006/relationships/numbering" Target="numbering.xml"/><Relationship Id="rId29" Type="http://schemas.openxmlformats.org/officeDocument/2006/relationships/hyperlink" Target="https://login.consultant.ru/link/?req=doc&amp;base=RZB&amp;n=41812&amp;dst=100062" TargetMode="External"/><Relationship Id="rId24" Type="http://schemas.openxmlformats.org/officeDocument/2006/relationships/hyperlink" Target="https://login.consultant.ru/link/?req=doc&amp;base=RZB&amp;n=428583&amp;dst=100245" TargetMode="External"/><Relationship Id="rId40" Type="http://schemas.openxmlformats.org/officeDocument/2006/relationships/hyperlink" Target="https://login.consultant.ru/link/?req=doc&amp;base=RZB&amp;n=41812&amp;dst=101970" TargetMode="External"/><Relationship Id="rId45" Type="http://schemas.openxmlformats.org/officeDocument/2006/relationships/hyperlink" Target="https://login.consultant.ru/link/?req=doc&amp;base=RZB&amp;n=41812&amp;dst=100370" TargetMode="External"/><Relationship Id="rId66" Type="http://schemas.openxmlformats.org/officeDocument/2006/relationships/hyperlink" Target="https://login.consultant.ru/link/?req=doc&amp;base=RZB&amp;n=41812&amp;dst=102082" TargetMode="External"/><Relationship Id="rId87" Type="http://schemas.openxmlformats.org/officeDocument/2006/relationships/hyperlink" Target="https://login.consultant.ru/link/?req=doc&amp;base=RZB&amp;n=41812&amp;dst=101266" TargetMode="External"/><Relationship Id="rId110" Type="http://schemas.openxmlformats.org/officeDocument/2006/relationships/hyperlink" Target="https://login.consultant.ru/link/?req=doc&amp;base=RZB&amp;n=373204&amp;dst=100981" TargetMode="External"/><Relationship Id="rId115" Type="http://schemas.openxmlformats.org/officeDocument/2006/relationships/hyperlink" Target="https://login.consultant.ru/link/?req=doc&amp;base=RZB&amp;n=41812&amp;dst=101622" TargetMode="External"/><Relationship Id="rId131" Type="http://schemas.openxmlformats.org/officeDocument/2006/relationships/hyperlink" Target="https://rosreestr.gov.ru/" TargetMode="External"/><Relationship Id="rId136" Type="http://schemas.openxmlformats.org/officeDocument/2006/relationships/hyperlink" Target="mailto:oko@54upr.rosreestr.ru" TargetMode="External"/><Relationship Id="rId157" Type="http://schemas.openxmlformats.org/officeDocument/2006/relationships/hyperlink" Target="https://rosreestr.gov.ru/" TargetMode="External"/><Relationship Id="rId178" Type="http://schemas.openxmlformats.org/officeDocument/2006/relationships/hyperlink" Target="https://dzen.ru/rosreestr_nsk" TargetMode="External"/><Relationship Id="rId61" Type="http://schemas.openxmlformats.org/officeDocument/2006/relationships/hyperlink" Target="https://login.consultant.ru/link/?req=doc&amp;base=RZB&amp;n=296977&amp;dst=100015" TargetMode="External"/><Relationship Id="rId82" Type="http://schemas.openxmlformats.org/officeDocument/2006/relationships/hyperlink" Target="https://login.consultant.ru/link/?req=doc&amp;base=RZB&amp;n=41812&amp;dst=101122" TargetMode="External"/><Relationship Id="rId152" Type="http://schemas.openxmlformats.org/officeDocument/2006/relationships/hyperlink" Target="https://ok.ru/group/70000000987860" TargetMode="External"/><Relationship Id="rId173" Type="http://schemas.openxmlformats.org/officeDocument/2006/relationships/hyperlink" Target="https://t.me/rosreestr_nsk" TargetMode="External"/><Relationship Id="rId19" Type="http://schemas.openxmlformats.org/officeDocument/2006/relationships/hyperlink" Target="https://login.consultant.ru/link/?req=doc&amp;base=RZB&amp;n=41812&amp;dst=100387" TargetMode="External"/><Relationship Id="rId14" Type="http://schemas.openxmlformats.org/officeDocument/2006/relationships/hyperlink" Target="consultantplus://offline/ref=69D1D9B36584B57EBD8FD02785371F9F991832F4D262B3891D8507DD39oBwCF" TargetMode="External"/><Relationship Id="rId30" Type="http://schemas.openxmlformats.org/officeDocument/2006/relationships/hyperlink" Target="https://login.consultant.ru/link/?req=doc&amp;base=RZB&amp;n=41812&amp;dst=100063" TargetMode="External"/><Relationship Id="rId35" Type="http://schemas.openxmlformats.org/officeDocument/2006/relationships/hyperlink" Target="https://login.consultant.ru/link/?req=doc&amp;base=RZB&amp;n=41812&amp;dst=101022" TargetMode="External"/><Relationship Id="rId56" Type="http://schemas.openxmlformats.org/officeDocument/2006/relationships/hyperlink" Target="https://login.consultant.ru/link/?req=doc&amp;base=RZB&amp;n=41812&amp;dst=101989" TargetMode="External"/><Relationship Id="rId77" Type="http://schemas.openxmlformats.org/officeDocument/2006/relationships/hyperlink" Target="https://login.consultant.ru/link/?req=doc&amp;base=RZB&amp;n=41812&amp;dst=100838" TargetMode="External"/><Relationship Id="rId100" Type="http://schemas.openxmlformats.org/officeDocument/2006/relationships/hyperlink" Target="https://login.consultant.ru/link/?req=doc&amp;base=RZB&amp;n=373204&amp;dst=101375" TargetMode="External"/><Relationship Id="rId105" Type="http://schemas.openxmlformats.org/officeDocument/2006/relationships/hyperlink" Target="https://login.consultant.ru/link/?req=doc&amp;base=RZB&amp;n=41812&amp;dst=100062" TargetMode="External"/><Relationship Id="rId126" Type="http://schemas.openxmlformats.org/officeDocument/2006/relationships/image" Target="media/image3.jpeg"/><Relationship Id="rId147" Type="http://schemas.openxmlformats.org/officeDocument/2006/relationships/hyperlink" Target="https://dzen.ru/rosreestr_nsk" TargetMode="External"/><Relationship Id="rId168" Type="http://schemas.openxmlformats.org/officeDocument/2006/relationships/hyperlink" Target="mailto:oko@r54.rosreestr.ru" TargetMode="External"/><Relationship Id="rId8" Type="http://schemas.openxmlformats.org/officeDocument/2006/relationships/hyperlink" Target="consultantplus://offline/ref=69D1D9B36584B57EBD8FD02785371F9F991A34F9D062B3891D8507DD39oBwCF" TargetMode="External"/><Relationship Id="rId51" Type="http://schemas.openxmlformats.org/officeDocument/2006/relationships/hyperlink" Target="https://login.consultant.ru/link/?req=doc&amp;base=RZB&amp;n=41812&amp;dst=101067" TargetMode="External"/><Relationship Id="rId72" Type="http://schemas.openxmlformats.org/officeDocument/2006/relationships/hyperlink" Target="https://login.consultant.ru/link/?req=doc&amp;base=RZB&amp;n=41812&amp;dst=100511" TargetMode="External"/><Relationship Id="rId93" Type="http://schemas.openxmlformats.org/officeDocument/2006/relationships/hyperlink" Target="https://login.consultant.ru/link/?req=doc&amp;base=RZB&amp;n=41812&amp;dst=101916" TargetMode="External"/><Relationship Id="rId98" Type="http://schemas.openxmlformats.org/officeDocument/2006/relationships/hyperlink" Target="https://login.consultant.ru/link/?req=doc&amp;base=RZB&amp;n=373204&amp;dst=101352" TargetMode="External"/><Relationship Id="rId121" Type="http://schemas.openxmlformats.org/officeDocument/2006/relationships/hyperlink" Target="https://login.consultant.ru/link/?req=doc&amp;base=RZB&amp;n=441707&amp;dst=100137" TargetMode="External"/><Relationship Id="rId142" Type="http://schemas.openxmlformats.org/officeDocument/2006/relationships/hyperlink" Target="https://rosreestr.gov.ru/open-service/statistika-i-analitika/kompleksnye-kadastrovye-rabotyNovosibirskayaOblast/" TargetMode="External"/><Relationship Id="rId163" Type="http://schemas.openxmlformats.org/officeDocument/2006/relationships/hyperlink" Target="https://rosreestr.gov.ru/" TargetMode="External"/><Relationship Id="rId184" Type="http://schemas.openxmlformats.org/officeDocument/2006/relationships/hyperlink" Target="https://dzen.ru/rosreestr_nsk" TargetMode="External"/><Relationship Id="rId189" Type="http://schemas.openxmlformats.org/officeDocument/2006/relationships/hyperlink" Target="https://ok.ru/group/70000000987860" TargetMode="External"/><Relationship Id="rId3" Type="http://schemas.openxmlformats.org/officeDocument/2006/relationships/styles" Target="styles.xml"/><Relationship Id="rId25" Type="http://schemas.openxmlformats.org/officeDocument/2006/relationships/hyperlink" Target="https://login.consultant.ru/link/?req=doc&amp;base=RZB&amp;n=428583&amp;dst=100256" TargetMode="External"/><Relationship Id="rId46" Type="http://schemas.openxmlformats.org/officeDocument/2006/relationships/hyperlink" Target="https://login.consultant.ru/link/?req=doc&amp;base=RZB&amp;n=466788&amp;dst=228" TargetMode="External"/><Relationship Id="rId67" Type="http://schemas.openxmlformats.org/officeDocument/2006/relationships/hyperlink" Target="https://login.consultant.ru/link/?req=doc&amp;base=LAW&amp;n=362449&amp;dst=100010" TargetMode="External"/><Relationship Id="rId116" Type="http://schemas.openxmlformats.org/officeDocument/2006/relationships/hyperlink" Target="https://login.consultant.ru/link/?req=doc&amp;base=RZB&amp;n=41812&amp;dst=101670" TargetMode="External"/><Relationship Id="rId137" Type="http://schemas.openxmlformats.org/officeDocument/2006/relationships/hyperlink" Target="https://rosreestr.gov.ru/" TargetMode="External"/><Relationship Id="rId158" Type="http://schemas.openxmlformats.org/officeDocument/2006/relationships/hyperlink" Target="https://vk.com/rosreestr_nsk" TargetMode="External"/><Relationship Id="rId20" Type="http://schemas.openxmlformats.org/officeDocument/2006/relationships/hyperlink" Target="https://login.consultant.ru/link/?req=doc&amp;base=RZB&amp;n=41812&amp;dst=100392" TargetMode="External"/><Relationship Id="rId41" Type="http://schemas.openxmlformats.org/officeDocument/2006/relationships/hyperlink" Target="https://login.consultant.ru/link/?req=doc&amp;base=RZB&amp;n=41812&amp;dst=101951" TargetMode="External"/><Relationship Id="rId62" Type="http://schemas.openxmlformats.org/officeDocument/2006/relationships/hyperlink" Target="https://login.consultant.ru/link/?req=doc&amp;base=RZB&amp;n=466788&amp;dst=100048" TargetMode="External"/><Relationship Id="rId83" Type="http://schemas.openxmlformats.org/officeDocument/2006/relationships/hyperlink" Target="https://login.consultant.ru/link/?req=doc&amp;base=RZB&amp;n=41812&amp;dst=101164" TargetMode="External"/><Relationship Id="rId88" Type="http://schemas.openxmlformats.org/officeDocument/2006/relationships/hyperlink" Target="https://login.consultant.ru/link/?req=doc&amp;base=RZB&amp;n=41812&amp;dst=101272" TargetMode="External"/><Relationship Id="rId111" Type="http://schemas.openxmlformats.org/officeDocument/2006/relationships/hyperlink" Target="https://login.consultant.ru/link/?req=doc&amp;base=RZB&amp;n=41812&amp;dst=100387" TargetMode="External"/><Relationship Id="rId132" Type="http://schemas.openxmlformats.org/officeDocument/2006/relationships/hyperlink" Target="https://vk.com/rosreestr_nsk" TargetMode="External"/><Relationship Id="rId153" Type="http://schemas.openxmlformats.org/officeDocument/2006/relationships/hyperlink" Target="https://dzen.ru/rosreestr_nsk" TargetMode="External"/><Relationship Id="rId174" Type="http://schemas.openxmlformats.org/officeDocument/2006/relationships/hyperlink" Target="mailto:oko@r54.rosreestr.ru" TargetMode="External"/><Relationship Id="rId179" Type="http://schemas.openxmlformats.org/officeDocument/2006/relationships/hyperlink" Target="https://t.me/rosreestr_nsk" TargetMode="External"/><Relationship Id="rId190" Type="http://schemas.openxmlformats.org/officeDocument/2006/relationships/hyperlink" Target="https://dzen.ru/rosreestr_nsk" TargetMode="External"/><Relationship Id="rId15" Type="http://schemas.openxmlformats.org/officeDocument/2006/relationships/hyperlink" Target="https://login.consultant.ru/link/?req=doc&amp;base=RZB&amp;n=483239&amp;dst=349" TargetMode="External"/><Relationship Id="rId36" Type="http://schemas.openxmlformats.org/officeDocument/2006/relationships/hyperlink" Target="https://login.consultant.ru/link/?req=doc&amp;base=RZB&amp;n=41812&amp;dst=100307" TargetMode="External"/><Relationship Id="rId57" Type="http://schemas.openxmlformats.org/officeDocument/2006/relationships/hyperlink" Target="https://login.consultant.ru/link/?req=doc&amp;base=RZB&amp;n=41812&amp;dst=101159" TargetMode="External"/><Relationship Id="rId106" Type="http://schemas.openxmlformats.org/officeDocument/2006/relationships/hyperlink" Target="https://login.consultant.ru/link/?req=doc&amp;base=RZB&amp;n=41812&amp;dst=100063" TargetMode="External"/><Relationship Id="rId127" Type="http://schemas.openxmlformats.org/officeDocument/2006/relationships/image" Target="media/image4.jpeg"/><Relationship Id="rId10" Type="http://schemas.openxmlformats.org/officeDocument/2006/relationships/hyperlink" Target="consultantplus://offline/ref=69D1D9B36584B57EBD8FD02785371F9F991832F4D262B3891D8507DD39oBwCF" TargetMode="External"/><Relationship Id="rId31" Type="http://schemas.openxmlformats.org/officeDocument/2006/relationships/hyperlink" Target="https://login.consultant.ru/link/?req=doc&amp;base=RZB&amp;n=373204&amp;dst=100815" TargetMode="External"/><Relationship Id="rId52" Type="http://schemas.openxmlformats.org/officeDocument/2006/relationships/hyperlink" Target="https://login.consultant.ru/link/?req=doc&amp;base=RZB&amp;n=41812&amp;dst=101125" TargetMode="External"/><Relationship Id="rId73" Type="http://schemas.openxmlformats.org/officeDocument/2006/relationships/hyperlink" Target="https://login.consultant.ru/link/?req=doc&amp;base=RZB&amp;n=41812&amp;dst=100517" TargetMode="External"/><Relationship Id="rId78" Type="http://schemas.openxmlformats.org/officeDocument/2006/relationships/hyperlink" Target="https://login.consultant.ru/link/?req=doc&amp;base=RZB&amp;n=41812&amp;dst=100842" TargetMode="External"/><Relationship Id="rId94" Type="http://schemas.openxmlformats.org/officeDocument/2006/relationships/hyperlink" Target="https://login.consultant.ru/link/?req=doc&amp;base=RZB&amp;n=41812&amp;dst=101920" TargetMode="External"/><Relationship Id="rId99" Type="http://schemas.openxmlformats.org/officeDocument/2006/relationships/hyperlink" Target="https://login.consultant.ru/link/?req=doc&amp;base=RZB&amp;n=373204&amp;dst=101360" TargetMode="External"/><Relationship Id="rId101" Type="http://schemas.openxmlformats.org/officeDocument/2006/relationships/hyperlink" Target="https://login.consultant.ru/link/?req=doc&amp;base=RZB&amp;n=483239&amp;dst=314" TargetMode="External"/><Relationship Id="rId122" Type="http://schemas.openxmlformats.org/officeDocument/2006/relationships/hyperlink" Target="https://login.consultant.ru/link/?req=doc&amp;base=RZB&amp;n=483239&amp;dst=314" TargetMode="External"/><Relationship Id="rId143" Type="http://schemas.openxmlformats.org/officeDocument/2006/relationships/hyperlink" Target="mailto:oko@r54.rosreestr.ru" TargetMode="External"/><Relationship Id="rId148" Type="http://schemas.openxmlformats.org/officeDocument/2006/relationships/hyperlink" Target="http://publication.pravo.gov.ru/document/0001202407220023?ysclid=m98dratup3180622058" TargetMode="External"/><Relationship Id="rId164" Type="http://schemas.openxmlformats.org/officeDocument/2006/relationships/hyperlink" Target="https://vk.com/rosreestr_nsk" TargetMode="External"/><Relationship Id="rId169" Type="http://schemas.openxmlformats.org/officeDocument/2006/relationships/hyperlink" Target="https://rosreestr.gov.ru/" TargetMode="External"/><Relationship Id="rId185" Type="http://schemas.openxmlformats.org/officeDocument/2006/relationships/hyperlink" Target="https://t.me/rosreestr_nsk" TargetMode="External"/><Relationship Id="rId4" Type="http://schemas.openxmlformats.org/officeDocument/2006/relationships/settings" Target="settings.xml"/><Relationship Id="rId9" Type="http://schemas.openxmlformats.org/officeDocument/2006/relationships/hyperlink" Target="consultantplus://offline/ref=69D1D9B36584B57EBD8FD02785371F9F991832F4D262B3891D8507DD39oBwCF" TargetMode="External"/><Relationship Id="rId180" Type="http://schemas.openxmlformats.org/officeDocument/2006/relationships/hyperlink" Target="mailto:oko@r54.rosreestr.ru" TargetMode="External"/><Relationship Id="rId26" Type="http://schemas.openxmlformats.org/officeDocument/2006/relationships/hyperlink" Target="https://login.consultant.ru/link/?req=doc&amp;base=RZB&amp;n=41812&amp;dst=100186" TargetMode="External"/><Relationship Id="rId47" Type="http://schemas.openxmlformats.org/officeDocument/2006/relationships/hyperlink" Target="https://login.consultant.ru/link/?req=doc&amp;base=RZB&amp;n=41812&amp;dst=101996" TargetMode="External"/><Relationship Id="rId68" Type="http://schemas.openxmlformats.org/officeDocument/2006/relationships/hyperlink" Target="https://login.consultant.ru/link/?req=doc&amp;base=RZB&amp;n=373204&amp;dst=101286" TargetMode="External"/><Relationship Id="rId89" Type="http://schemas.openxmlformats.org/officeDocument/2006/relationships/hyperlink" Target="https://login.consultant.ru/link/?req=doc&amp;base=RZB&amp;n=41812&amp;dst=101286" TargetMode="External"/><Relationship Id="rId112" Type="http://schemas.openxmlformats.org/officeDocument/2006/relationships/hyperlink" Target="https://login.consultant.ru/link/?req=doc&amp;base=RZB&amp;n=41812&amp;dst=100071" TargetMode="External"/><Relationship Id="rId133" Type="http://schemas.openxmlformats.org/officeDocument/2006/relationships/hyperlink" Target="https://ok.ru/group/70000000987860" TargetMode="External"/><Relationship Id="rId154" Type="http://schemas.openxmlformats.org/officeDocument/2006/relationships/hyperlink" Target="https://t.me/rosreestr_nsk" TargetMode="External"/><Relationship Id="rId175" Type="http://schemas.openxmlformats.org/officeDocument/2006/relationships/hyperlink" Target="https://rosreestr.gov.ru/" TargetMode="External"/><Relationship Id="rId16" Type="http://schemas.openxmlformats.org/officeDocument/2006/relationships/hyperlink" Target="https://login.consultant.ru/link/?req=doc&amp;base=RZB&amp;n=488463&amp;dst=100011" TargetMode="External"/><Relationship Id="rId37" Type="http://schemas.openxmlformats.org/officeDocument/2006/relationships/hyperlink" Target="https://login.consultant.ru/link/?req=doc&amp;base=RZB&amp;n=41812&amp;dst=100377" TargetMode="External"/><Relationship Id="rId58" Type="http://schemas.openxmlformats.org/officeDocument/2006/relationships/hyperlink" Target="https://login.consultant.ru/link/?req=doc&amp;base=RZB&amp;n=41812&amp;dst=101164" TargetMode="External"/><Relationship Id="rId79" Type="http://schemas.openxmlformats.org/officeDocument/2006/relationships/hyperlink" Target="https://login.consultant.ru/link/?req=doc&amp;base=RZB&amp;n=41812&amp;dst=100884" TargetMode="External"/><Relationship Id="rId102" Type="http://schemas.openxmlformats.org/officeDocument/2006/relationships/hyperlink" Target="https://login.consultant.ru/link/?req=doc&amp;base=RZB&amp;n=466788&amp;dst=331" TargetMode="External"/><Relationship Id="rId123" Type="http://schemas.openxmlformats.org/officeDocument/2006/relationships/hyperlink" Target="https://login.consultant.ru/link/?req=doc&amp;base=RZB&amp;n=483176&amp;dst=331" TargetMode="External"/><Relationship Id="rId144" Type="http://schemas.openxmlformats.org/officeDocument/2006/relationships/hyperlink" Target="https://rosreestr.gov.ru/" TargetMode="External"/><Relationship Id="rId90" Type="http://schemas.openxmlformats.org/officeDocument/2006/relationships/hyperlink" Target="https://login.consultant.ru/link/?req=doc&amp;base=RZB&amp;n=41812&amp;dst=101287" TargetMode="External"/><Relationship Id="rId165" Type="http://schemas.openxmlformats.org/officeDocument/2006/relationships/hyperlink" Target="https://ok.ru/group/70000000987860" TargetMode="External"/><Relationship Id="rId186" Type="http://schemas.openxmlformats.org/officeDocument/2006/relationships/hyperlink" Target="mailto:oko@r54.rosreestr.ru" TargetMode="External"/><Relationship Id="rId27" Type="http://schemas.openxmlformats.org/officeDocument/2006/relationships/hyperlink" Target="https://login.consultant.ru/link/?req=doc&amp;base=RZB&amp;n=373204&amp;dst=100876" TargetMode="External"/><Relationship Id="rId48" Type="http://schemas.openxmlformats.org/officeDocument/2006/relationships/hyperlink" Target="https://login.consultant.ru/link/?req=doc&amp;base=RZB&amp;n=41812&amp;dst=100465" TargetMode="External"/><Relationship Id="rId69" Type="http://schemas.openxmlformats.org/officeDocument/2006/relationships/hyperlink" Target="https://login.consultant.ru/link/?req=doc&amp;base=RZB&amp;n=41812&amp;dst=100164" TargetMode="External"/><Relationship Id="rId113" Type="http://schemas.openxmlformats.org/officeDocument/2006/relationships/hyperlink" Target="https://login.consultant.ru/link/?req=doc&amp;base=RZB&amp;n=373204&amp;dst=100981" TargetMode="External"/><Relationship Id="rId134" Type="http://schemas.openxmlformats.org/officeDocument/2006/relationships/hyperlink" Target="https://dzen.ru/rosreestr_nsk" TargetMode="External"/><Relationship Id="rId80" Type="http://schemas.openxmlformats.org/officeDocument/2006/relationships/hyperlink" Target="https://login.consultant.ru/link/?req=doc&amp;base=RZB&amp;n=41812&amp;dst=101067" TargetMode="External"/><Relationship Id="rId155" Type="http://schemas.openxmlformats.org/officeDocument/2006/relationships/hyperlink" Target="https://kadastr.ru/services/gosudarstvennyy-katalog-geograficheskikh-nazvaniy/" TargetMode="External"/><Relationship Id="rId176" Type="http://schemas.openxmlformats.org/officeDocument/2006/relationships/hyperlink" Target="https://vk.com/rosreestr_nsk" TargetMode="External"/><Relationship Id="rId17" Type="http://schemas.openxmlformats.org/officeDocument/2006/relationships/hyperlink" Target="https://login.consultant.ru/link/?req=doc&amp;base=RZB&amp;n=41812&amp;dst=102014" TargetMode="External"/><Relationship Id="rId38" Type="http://schemas.openxmlformats.org/officeDocument/2006/relationships/hyperlink" Target="https://login.consultant.ru/link/?req=doc&amp;base=RZB&amp;n=41812&amp;dst=100799" TargetMode="External"/><Relationship Id="rId59" Type="http://schemas.openxmlformats.org/officeDocument/2006/relationships/hyperlink" Target="https://login.consultant.ru/link/?req=doc&amp;base=LAW&amp;n=162053&amp;dst=100011" TargetMode="External"/><Relationship Id="rId103" Type="http://schemas.openxmlformats.org/officeDocument/2006/relationships/hyperlink" Target="https://login.consultant.ru/link/?req=doc&amp;base=RZB&amp;n=41812&amp;dst=101548" TargetMode="External"/><Relationship Id="rId124" Type="http://schemas.openxmlformats.org/officeDocument/2006/relationships/image" Target="media/image1.png"/><Relationship Id="rId70" Type="http://schemas.openxmlformats.org/officeDocument/2006/relationships/hyperlink" Target="https://login.consultant.ru/link/?req=doc&amp;base=RZB&amp;n=41812&amp;dst=100167" TargetMode="External"/><Relationship Id="rId91" Type="http://schemas.openxmlformats.org/officeDocument/2006/relationships/hyperlink" Target="https://login.consultant.ru/link/?req=doc&amp;base=RZB&amp;n=41812&amp;dst=101717" TargetMode="External"/><Relationship Id="rId145" Type="http://schemas.openxmlformats.org/officeDocument/2006/relationships/hyperlink" Target="https://vk.com/rosreestr_nsk" TargetMode="External"/><Relationship Id="rId166" Type="http://schemas.openxmlformats.org/officeDocument/2006/relationships/hyperlink" Target="https://dzen.ru/rosreestr_nsk" TargetMode="External"/><Relationship Id="rId187" Type="http://schemas.openxmlformats.org/officeDocument/2006/relationships/hyperlink" Target="https://rosreestr.gov.ru/" TargetMode="External"/><Relationship Id="rId1" Type="http://schemas.openxmlformats.org/officeDocument/2006/relationships/customXml" Target="../customXml/item1.xml"/><Relationship Id="rId28" Type="http://schemas.openxmlformats.org/officeDocument/2006/relationships/hyperlink" Target="https://login.consultant.ru/link/?req=doc&amp;base=RZB&amp;n=466788&amp;dst=100077" TargetMode="External"/><Relationship Id="rId49" Type="http://schemas.openxmlformats.org/officeDocument/2006/relationships/hyperlink" Target="https://login.consultant.ru/link/?req=doc&amp;base=RZB&amp;n=41812&amp;dst=100537" TargetMode="External"/><Relationship Id="rId114" Type="http://schemas.openxmlformats.org/officeDocument/2006/relationships/hyperlink" Target="https://login.consultant.ru/link/?req=doc&amp;base=RZB&amp;n=41812&amp;dst=101377" TargetMode="External"/><Relationship Id="rId60" Type="http://schemas.openxmlformats.org/officeDocument/2006/relationships/hyperlink" Target="https://login.consultant.ru/link/?req=doc&amp;base=RZB&amp;n=41812&amp;dst=100343" TargetMode="External"/><Relationship Id="rId81" Type="http://schemas.openxmlformats.org/officeDocument/2006/relationships/hyperlink" Target="https://login.consultant.ru/link/?req=doc&amp;base=RZB&amp;n=41812&amp;dst=101111" TargetMode="External"/><Relationship Id="rId135" Type="http://schemas.openxmlformats.org/officeDocument/2006/relationships/hyperlink" Target="https://t.me/rosreestr_nsk" TargetMode="External"/><Relationship Id="rId156" Type="http://schemas.openxmlformats.org/officeDocument/2006/relationships/hyperlink" Target="mailto:oko@r54.rosreestr.ru" TargetMode="External"/><Relationship Id="rId177" Type="http://schemas.openxmlformats.org/officeDocument/2006/relationships/hyperlink" Target="https://ok.ru/group/70000000987860" TargetMode="External"/><Relationship Id="rId18" Type="http://schemas.openxmlformats.org/officeDocument/2006/relationships/hyperlink" Target="https://login.consultant.ru/link/?req=doc&amp;base=RZB&amp;n=373204&amp;dst=100981" TargetMode="External"/><Relationship Id="rId39" Type="http://schemas.openxmlformats.org/officeDocument/2006/relationships/hyperlink" Target="https://login.consultant.ru/link/?req=doc&amp;base=RZB&amp;n=41812&amp;dst=10163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D3E34-121A-429C-A493-492E89A70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28</Pages>
  <Words>13613</Words>
  <Characters>77595</Characters>
  <Application>Microsoft Office Word</Application>
  <DocSecurity>0</DocSecurity>
  <Lines>646</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17</cp:revision>
  <cp:lastPrinted>2024-11-18T03:59:00Z</cp:lastPrinted>
  <dcterms:created xsi:type="dcterms:W3CDTF">2025-04-28T03:35:00Z</dcterms:created>
  <dcterms:modified xsi:type="dcterms:W3CDTF">2025-05-14T07:22:00Z</dcterms:modified>
</cp:coreProperties>
</file>