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31" w:rsidRPr="00AC1662" w:rsidRDefault="00693D31" w:rsidP="00922303">
      <w:pPr>
        <w:ind w:left="142"/>
        <w:rPr>
          <w:rFonts w:ascii="Times New Roman" w:hAnsi="Times New Roman" w:cs="Times New Roman"/>
          <w:sz w:val="20"/>
          <w:szCs w:val="20"/>
        </w:rPr>
      </w:pPr>
    </w:p>
    <w:p w:rsidR="00693D31" w:rsidRPr="00AC1662" w:rsidRDefault="00693D31" w:rsidP="00EC1BD2">
      <w:pPr>
        <w:spacing w:before="100" w:beforeAutospacing="1" w:after="0" w:line="240" w:lineRule="auto"/>
        <w:jc w:val="both"/>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AC1662"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AC1662" w:rsidRDefault="00C9534C" w:rsidP="00EC1BD2">
            <w:pPr>
              <w:spacing w:after="0" w:line="360" w:lineRule="auto"/>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sz w:val="20"/>
                <w:szCs w:val="20"/>
                <w:lang w:eastAsia="ru-RU"/>
              </w:rPr>
              <w:t>№ 11</w:t>
            </w:r>
          </w:p>
          <w:p w:rsidR="002666D3" w:rsidRPr="00AC1662" w:rsidRDefault="00CF2C7D" w:rsidP="00EC1BD2">
            <w:pPr>
              <w:spacing w:after="0" w:line="360" w:lineRule="auto"/>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sz w:val="20"/>
                <w:szCs w:val="20"/>
                <w:lang w:eastAsia="ru-RU"/>
              </w:rPr>
              <w:t>16</w:t>
            </w:r>
            <w:r w:rsidR="007A7437" w:rsidRPr="00AC1662">
              <w:rPr>
                <w:rFonts w:ascii="Times New Roman" w:eastAsia="Times New Roman" w:hAnsi="Times New Roman" w:cs="Times New Roman"/>
                <w:sz w:val="20"/>
                <w:szCs w:val="20"/>
                <w:lang w:eastAsia="ru-RU"/>
              </w:rPr>
              <w:t xml:space="preserve"> </w:t>
            </w:r>
            <w:r w:rsidRPr="00AC1662">
              <w:rPr>
                <w:rFonts w:ascii="Times New Roman" w:eastAsia="Times New Roman" w:hAnsi="Times New Roman" w:cs="Times New Roman"/>
                <w:sz w:val="20"/>
                <w:szCs w:val="20"/>
                <w:lang w:eastAsia="ru-RU"/>
              </w:rPr>
              <w:t>июня</w:t>
            </w:r>
          </w:p>
          <w:p w:rsidR="00693D31" w:rsidRPr="00AC1662" w:rsidRDefault="002C6913" w:rsidP="00EC1BD2">
            <w:pPr>
              <w:spacing w:after="0" w:line="360" w:lineRule="auto"/>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sz w:val="20"/>
                <w:szCs w:val="20"/>
                <w:lang w:eastAsia="ru-RU"/>
              </w:rPr>
              <w:t>2025</w:t>
            </w:r>
            <w:r w:rsidR="00693D31" w:rsidRPr="00AC1662">
              <w:rPr>
                <w:rFonts w:ascii="Times New Roman" w:eastAsia="Times New Roman" w:hAnsi="Times New Roman" w:cs="Times New Roman"/>
                <w:sz w:val="20"/>
                <w:szCs w:val="20"/>
                <w:lang w:eastAsia="ru-RU"/>
              </w:rPr>
              <w:t>г.</w:t>
            </w:r>
          </w:p>
        </w:tc>
        <w:tc>
          <w:tcPr>
            <w:tcW w:w="9051" w:type="dxa"/>
            <w:tcBorders>
              <w:top w:val="nil"/>
              <w:left w:val="single" w:sz="4" w:space="0" w:color="auto"/>
              <w:bottom w:val="nil"/>
              <w:right w:val="nil"/>
            </w:tcBorders>
          </w:tcPr>
          <w:p w:rsidR="00693D31" w:rsidRPr="00AC1662" w:rsidRDefault="00693D31" w:rsidP="00EC1BD2">
            <w:pPr>
              <w:spacing w:after="0" w:line="276" w:lineRule="auto"/>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sz w:val="20"/>
                <w:szCs w:val="20"/>
                <w:lang w:eastAsia="ru-RU"/>
              </w:rPr>
              <w:t xml:space="preserve">     </w:t>
            </w:r>
            <w:r w:rsidRPr="00AC1662">
              <w:rPr>
                <w:rFonts w:ascii="Times New Roman" w:eastAsia="Times New Roman" w:hAnsi="Times New Roman" w:cs="Times New Roman"/>
                <w:noProof/>
                <w:sz w:val="20"/>
                <w:szCs w:val="20"/>
                <w:lang w:eastAsia="ru-RU"/>
              </w:rPr>
              <mc:AlternateContent>
                <mc:Choice Requires="wps">
                  <w:drawing>
                    <wp:inline distT="0" distB="0" distL="0" distR="0" wp14:anchorId="155CA3AA" wp14:editId="1DFF631D">
                      <wp:extent cx="5514975" cy="86677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9C1649" w:rsidRPr="00CC1FCC" w:rsidRDefault="009C1649"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155CA3AA"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9C1649" w:rsidRPr="00CC1FCC" w:rsidRDefault="009C1649"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693D31" w:rsidRPr="00AC1662" w:rsidRDefault="00693D31" w:rsidP="00601DBD">
      <w:pPr>
        <w:spacing w:after="0" w:line="240" w:lineRule="auto"/>
        <w:ind w:left="-567" w:firstLine="567"/>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sz w:val="20"/>
          <w:szCs w:val="20"/>
          <w:lang w:eastAsia="ru-RU"/>
        </w:rPr>
        <w:t xml:space="preserve">                                                                    </w:t>
      </w:r>
      <w:r w:rsidR="002740C4" w:rsidRPr="00AC1662">
        <w:rPr>
          <w:rFonts w:ascii="Times New Roman" w:eastAsia="Times New Roman" w:hAnsi="Times New Roman" w:cs="Times New Roman"/>
          <w:sz w:val="20"/>
          <w:szCs w:val="20"/>
          <w:lang w:eastAsia="ru-RU"/>
        </w:rPr>
        <w:t xml:space="preserve">                  </w:t>
      </w:r>
      <w:r w:rsidRPr="00AC1662">
        <w:rPr>
          <w:rFonts w:ascii="Times New Roman" w:eastAsia="Times New Roman" w:hAnsi="Times New Roman" w:cs="Times New Roman"/>
          <w:sz w:val="20"/>
          <w:szCs w:val="20"/>
          <w:lang w:eastAsia="ru-RU"/>
        </w:rPr>
        <w:t xml:space="preserve">АДМИНИСТРАЦИЯ </w:t>
      </w:r>
    </w:p>
    <w:p w:rsidR="00BF080E" w:rsidRPr="00AC1662" w:rsidRDefault="002C6913" w:rsidP="00EC1BD2">
      <w:pPr>
        <w:spacing w:after="0" w:line="240" w:lineRule="auto"/>
        <w:ind w:firstLine="567"/>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sz w:val="20"/>
          <w:szCs w:val="20"/>
          <w:lang w:eastAsia="ru-RU"/>
        </w:rPr>
        <w:t xml:space="preserve">                                     </w:t>
      </w:r>
      <w:r w:rsidR="002740C4" w:rsidRPr="00AC1662">
        <w:rPr>
          <w:rFonts w:ascii="Times New Roman" w:eastAsia="Times New Roman" w:hAnsi="Times New Roman" w:cs="Times New Roman"/>
          <w:sz w:val="20"/>
          <w:szCs w:val="20"/>
          <w:lang w:eastAsia="ru-RU"/>
        </w:rPr>
        <w:t xml:space="preserve">                        </w:t>
      </w:r>
      <w:r w:rsidRPr="00AC1662">
        <w:rPr>
          <w:rFonts w:ascii="Times New Roman" w:eastAsia="Times New Roman" w:hAnsi="Times New Roman" w:cs="Times New Roman"/>
          <w:sz w:val="20"/>
          <w:szCs w:val="20"/>
          <w:lang w:eastAsia="ru-RU"/>
        </w:rPr>
        <w:t xml:space="preserve"> </w:t>
      </w:r>
      <w:r w:rsidR="00693D31" w:rsidRPr="00AC1662">
        <w:rPr>
          <w:rFonts w:ascii="Times New Roman" w:eastAsia="Times New Roman" w:hAnsi="Times New Roman" w:cs="Times New Roman"/>
          <w:sz w:val="20"/>
          <w:szCs w:val="20"/>
          <w:lang w:eastAsia="ru-RU"/>
        </w:rPr>
        <w:t xml:space="preserve">ВЕРХ-АЛЕУССКОГО СЕЛЬСОВЕТА </w:t>
      </w:r>
    </w:p>
    <w:p w:rsidR="00B70B03" w:rsidRPr="00AC1662" w:rsidRDefault="00BF080E" w:rsidP="00CF2C7D">
      <w:pPr>
        <w:spacing w:after="0" w:line="240" w:lineRule="auto"/>
        <w:ind w:firstLine="567"/>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sz w:val="20"/>
          <w:szCs w:val="20"/>
          <w:lang w:eastAsia="ru-RU"/>
        </w:rPr>
        <w:t xml:space="preserve">                          </w:t>
      </w:r>
      <w:r w:rsidR="002740C4" w:rsidRPr="00AC1662">
        <w:rPr>
          <w:rFonts w:ascii="Times New Roman" w:eastAsia="Times New Roman" w:hAnsi="Times New Roman" w:cs="Times New Roman"/>
          <w:sz w:val="20"/>
          <w:szCs w:val="20"/>
          <w:lang w:eastAsia="ru-RU"/>
        </w:rPr>
        <w:t xml:space="preserve">                      </w:t>
      </w:r>
      <w:r w:rsidRPr="00AC1662">
        <w:rPr>
          <w:rFonts w:ascii="Times New Roman" w:eastAsia="Times New Roman" w:hAnsi="Times New Roman" w:cs="Times New Roman"/>
          <w:sz w:val="20"/>
          <w:szCs w:val="20"/>
          <w:lang w:eastAsia="ru-RU"/>
        </w:rPr>
        <w:t xml:space="preserve">  </w:t>
      </w:r>
      <w:r w:rsidR="00693D31" w:rsidRPr="00AC1662">
        <w:rPr>
          <w:rFonts w:ascii="Times New Roman" w:eastAsia="Times New Roman" w:hAnsi="Times New Roman" w:cs="Times New Roman"/>
          <w:sz w:val="20"/>
          <w:szCs w:val="20"/>
          <w:lang w:eastAsia="ru-RU"/>
        </w:rPr>
        <w:t>ОРДЫНСКОГО РАЙОНА</w:t>
      </w:r>
      <w:r w:rsidRPr="00AC1662">
        <w:rPr>
          <w:rFonts w:ascii="Times New Roman" w:eastAsia="Times New Roman" w:hAnsi="Times New Roman" w:cs="Times New Roman"/>
          <w:sz w:val="20"/>
          <w:szCs w:val="20"/>
          <w:lang w:eastAsia="ru-RU"/>
        </w:rPr>
        <w:t xml:space="preserve">   НОВОСИБИРСКОЙ ОБЛАСТИ</w:t>
      </w: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 xml:space="preserve">АДМИНИСТРАЦИЯ </w:t>
      </w:r>
      <w:r w:rsidRPr="00AC1662">
        <w:rPr>
          <w:rFonts w:ascii="Times New Roman" w:hAnsi="Times New Roman" w:cs="Times New Roman"/>
          <w:sz w:val="20"/>
          <w:szCs w:val="20"/>
        </w:rPr>
        <w:t>ВЕРХ-АЛЕУССКОГО  СЕЛЬСОВЕТА</w:t>
      </w: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ОРДЫНСКО</w:t>
      </w:r>
      <w:r w:rsidRPr="00AC1662">
        <w:rPr>
          <w:rFonts w:ascii="Times New Roman" w:hAnsi="Times New Roman" w:cs="Times New Roman"/>
          <w:sz w:val="20"/>
          <w:szCs w:val="20"/>
        </w:rPr>
        <w:t>ГО РАЙОНА НОВОСИБИРСКОЙ ОБЛАСТИ</w:t>
      </w:r>
    </w:p>
    <w:p w:rsidR="00AC1662" w:rsidRPr="00AC1662" w:rsidRDefault="00AC1662" w:rsidP="00AC1662">
      <w:pPr>
        <w:jc w:val="center"/>
        <w:rPr>
          <w:rFonts w:ascii="Times New Roman" w:hAnsi="Times New Roman" w:cs="Times New Roman"/>
          <w:bCs/>
          <w:sz w:val="20"/>
          <w:szCs w:val="20"/>
        </w:rPr>
      </w:pPr>
      <w:r w:rsidRPr="00AC1662">
        <w:rPr>
          <w:rFonts w:ascii="Times New Roman" w:hAnsi="Times New Roman" w:cs="Times New Roman"/>
          <w:bCs/>
          <w:sz w:val="20"/>
          <w:szCs w:val="20"/>
        </w:rPr>
        <w:t>ПОСТАНОВЛЕНИЕ</w:t>
      </w:r>
    </w:p>
    <w:p w:rsidR="00AC1662" w:rsidRPr="00AC1662" w:rsidRDefault="00AC1662" w:rsidP="00AC1662">
      <w:pPr>
        <w:rPr>
          <w:rFonts w:ascii="Times New Roman" w:hAnsi="Times New Roman" w:cs="Times New Roman"/>
          <w:sz w:val="20"/>
          <w:szCs w:val="20"/>
        </w:rPr>
      </w:pPr>
      <w:r w:rsidRPr="00AC1662">
        <w:rPr>
          <w:rFonts w:ascii="Times New Roman" w:hAnsi="Times New Roman" w:cs="Times New Roman"/>
          <w:sz w:val="20"/>
          <w:szCs w:val="20"/>
        </w:rPr>
        <w:t xml:space="preserve">    </w:t>
      </w:r>
      <w:r w:rsidRPr="00AC1662">
        <w:rPr>
          <w:rFonts w:ascii="Times New Roman" w:hAnsi="Times New Roman" w:cs="Times New Roman"/>
          <w:sz w:val="20"/>
          <w:szCs w:val="20"/>
        </w:rPr>
        <w:t xml:space="preserve">                                    </w:t>
      </w:r>
      <w:r w:rsidRPr="00AC1662">
        <w:rPr>
          <w:rFonts w:ascii="Times New Roman" w:hAnsi="Times New Roman" w:cs="Times New Roman"/>
          <w:sz w:val="20"/>
          <w:szCs w:val="20"/>
        </w:rPr>
        <w:t xml:space="preserve"> 16.06.2025 г.                                                                                            № 66</w:t>
      </w: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Об организации и проведении Всероссийской акции « БЕЗОПАСНОСТЬ ДЕТСТВА» (летний период) на территории Верх-Алеусского сельсовета</w:t>
      </w: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Ордынского района Новосибирской области в 2025</w:t>
      </w:r>
      <w:r w:rsidRPr="00AC1662">
        <w:rPr>
          <w:rFonts w:ascii="Times New Roman" w:hAnsi="Times New Roman" w:cs="Times New Roman"/>
          <w:sz w:val="20"/>
          <w:szCs w:val="20"/>
        </w:rPr>
        <w:t xml:space="preserve"> году.</w:t>
      </w:r>
    </w:p>
    <w:p w:rsidR="00AC1662" w:rsidRPr="00AC1662" w:rsidRDefault="00AC1662" w:rsidP="00AC1662">
      <w:pPr>
        <w:jc w:val="both"/>
        <w:rPr>
          <w:rFonts w:ascii="Times New Roman" w:hAnsi="Times New Roman" w:cs="Times New Roman"/>
          <w:sz w:val="20"/>
          <w:szCs w:val="20"/>
        </w:rPr>
      </w:pPr>
      <w:r w:rsidRPr="00AC1662">
        <w:rPr>
          <w:rFonts w:ascii="Times New Roman" w:hAnsi="Times New Roman" w:cs="Times New Roman"/>
          <w:sz w:val="20"/>
          <w:szCs w:val="20"/>
        </w:rPr>
        <w:t>На основании Указа Президента России от 29.05.2017 г. № 240, в целях профилактики чрезвычайных происшествий с несовершеннолетними, выявления опасных площадок, заброшенных зданий и неогороженных мест, на которых возможно бесконтрольное нахождение детей, угрожающих здоровью, а порой и жизни несовершеннолетних, руководствуясь Уставом Верх-Алеусского сельсовета Ордынского района Новосибирской области.</w:t>
      </w:r>
    </w:p>
    <w:p w:rsidR="00AC1662" w:rsidRPr="00AC1662" w:rsidRDefault="00AC1662" w:rsidP="00AC1662">
      <w:pPr>
        <w:jc w:val="both"/>
        <w:rPr>
          <w:rFonts w:ascii="Times New Roman" w:hAnsi="Times New Roman" w:cs="Times New Roman"/>
          <w:sz w:val="20"/>
          <w:szCs w:val="20"/>
        </w:rPr>
      </w:pPr>
      <w:r w:rsidRPr="00AC1662">
        <w:rPr>
          <w:rFonts w:ascii="Times New Roman" w:hAnsi="Times New Roman" w:cs="Times New Roman"/>
          <w:sz w:val="20"/>
          <w:szCs w:val="20"/>
        </w:rPr>
        <w:t>ПОСТАНОВЛЯЮ:</w:t>
      </w:r>
    </w:p>
    <w:p w:rsidR="00AC1662" w:rsidRPr="00AC1662" w:rsidRDefault="00AC1662" w:rsidP="00AC1662">
      <w:pPr>
        <w:jc w:val="both"/>
        <w:rPr>
          <w:rFonts w:ascii="Times New Roman" w:hAnsi="Times New Roman" w:cs="Times New Roman"/>
          <w:sz w:val="20"/>
          <w:szCs w:val="20"/>
        </w:rPr>
      </w:pPr>
      <w:r w:rsidRPr="00AC1662">
        <w:rPr>
          <w:rFonts w:ascii="Times New Roman" w:hAnsi="Times New Roman" w:cs="Times New Roman"/>
          <w:sz w:val="20"/>
          <w:szCs w:val="20"/>
        </w:rPr>
        <w:t xml:space="preserve">     </w:t>
      </w:r>
      <w:r w:rsidR="00074BEC">
        <w:rPr>
          <w:rFonts w:ascii="Times New Roman" w:hAnsi="Times New Roman" w:cs="Times New Roman"/>
          <w:sz w:val="20"/>
          <w:szCs w:val="20"/>
        </w:rPr>
        <w:t xml:space="preserve">  </w:t>
      </w:r>
      <w:r w:rsidRPr="00AC1662">
        <w:rPr>
          <w:rFonts w:ascii="Times New Roman" w:hAnsi="Times New Roman" w:cs="Times New Roman"/>
          <w:sz w:val="20"/>
          <w:szCs w:val="20"/>
        </w:rPr>
        <w:t>1.  Провести акцию « Безопасность детства» (летний период);</w:t>
      </w:r>
    </w:p>
    <w:p w:rsidR="00AC1662" w:rsidRPr="00AC1662" w:rsidRDefault="00AC1662" w:rsidP="00AC1662">
      <w:pPr>
        <w:pStyle w:val="af4"/>
        <w:ind w:left="360"/>
        <w:jc w:val="both"/>
        <w:rPr>
          <w:sz w:val="20"/>
          <w:szCs w:val="20"/>
        </w:rPr>
      </w:pPr>
      <w:r w:rsidRPr="00AC1662">
        <w:rPr>
          <w:sz w:val="20"/>
          <w:szCs w:val="20"/>
        </w:rPr>
        <w:t>2. Рекомендовать всем органам и учреждениям системы профилактики, общественным организациям провести в срок с 11.06.2025 года по 31.08.2025 года на территории муниципального образования Верх-Алеусского сельсовета акцию « БЕЗОПАСНОСТЬ ДЕТСТВА» (летний  период);</w:t>
      </w:r>
    </w:p>
    <w:p w:rsidR="00AC1662" w:rsidRPr="00AC1662" w:rsidRDefault="00AC1662" w:rsidP="00AC1662">
      <w:pPr>
        <w:pStyle w:val="af4"/>
        <w:numPr>
          <w:ilvl w:val="0"/>
          <w:numId w:val="22"/>
        </w:numPr>
        <w:contextualSpacing/>
        <w:jc w:val="both"/>
        <w:rPr>
          <w:sz w:val="20"/>
          <w:szCs w:val="20"/>
        </w:rPr>
      </w:pPr>
      <w:r w:rsidRPr="00AC1662">
        <w:rPr>
          <w:sz w:val="20"/>
          <w:szCs w:val="20"/>
        </w:rPr>
        <w:t>Утвердить рабочую группу по профилактике чрезвычайных происшествий с несовершеннолетними, выявлению опасных площадок, заброшенных зданий и неогороженных мест, на которых возможно бесконтрольное нахождение детей (согласно приложению 1);</w:t>
      </w:r>
    </w:p>
    <w:p w:rsidR="00AC1662" w:rsidRPr="00AC1662" w:rsidRDefault="00AC1662" w:rsidP="00AC1662">
      <w:pPr>
        <w:pStyle w:val="af4"/>
        <w:numPr>
          <w:ilvl w:val="0"/>
          <w:numId w:val="22"/>
        </w:numPr>
        <w:contextualSpacing/>
        <w:jc w:val="both"/>
        <w:rPr>
          <w:sz w:val="20"/>
          <w:szCs w:val="20"/>
        </w:rPr>
      </w:pPr>
      <w:r w:rsidRPr="00AC1662">
        <w:rPr>
          <w:sz w:val="20"/>
          <w:szCs w:val="20"/>
        </w:rPr>
        <w:t>Утвердить план работы группы по профилактике чрезвычайных происшествий с несовершеннолетними, выявлению опасных площадок, заброшенных зданий и неогороженных мест, на которых возможно бесконтрольное нахождение детей (согласно приложению 2);</w:t>
      </w:r>
    </w:p>
    <w:p w:rsidR="00AC1662" w:rsidRPr="00AC1662" w:rsidRDefault="00AC1662" w:rsidP="00AC1662">
      <w:pPr>
        <w:pStyle w:val="af4"/>
        <w:numPr>
          <w:ilvl w:val="0"/>
          <w:numId w:val="22"/>
        </w:numPr>
        <w:contextualSpacing/>
        <w:jc w:val="both"/>
        <w:rPr>
          <w:sz w:val="20"/>
          <w:szCs w:val="20"/>
        </w:rPr>
      </w:pPr>
      <w:r w:rsidRPr="00AC1662">
        <w:rPr>
          <w:sz w:val="20"/>
          <w:szCs w:val="20"/>
        </w:rPr>
        <w:t>Опубликовать данное постановление в периодическом печатном издании «Верх-Алеусский вестник» и на сайте администрации Верх-Алеусского сельсовета Ордынского района Новосибирской области;</w:t>
      </w:r>
    </w:p>
    <w:p w:rsidR="00AC1662" w:rsidRPr="00074BEC" w:rsidRDefault="00AC1662" w:rsidP="00AC1662">
      <w:pPr>
        <w:pStyle w:val="af4"/>
        <w:numPr>
          <w:ilvl w:val="0"/>
          <w:numId w:val="22"/>
        </w:numPr>
        <w:contextualSpacing/>
        <w:jc w:val="both"/>
        <w:rPr>
          <w:sz w:val="20"/>
          <w:szCs w:val="20"/>
        </w:rPr>
      </w:pPr>
      <w:r w:rsidRPr="00AC1662">
        <w:rPr>
          <w:sz w:val="20"/>
          <w:szCs w:val="20"/>
        </w:rPr>
        <w:t xml:space="preserve">Контроль за исполнением данного </w:t>
      </w:r>
      <w:r w:rsidR="00074BEC">
        <w:rPr>
          <w:sz w:val="20"/>
          <w:szCs w:val="20"/>
        </w:rPr>
        <w:t>постановления оставляю за собой.</w:t>
      </w:r>
    </w:p>
    <w:p w:rsidR="00AC1662" w:rsidRPr="00AC1662" w:rsidRDefault="00AC1662" w:rsidP="00AC1662">
      <w:pPr>
        <w:jc w:val="both"/>
        <w:rPr>
          <w:rFonts w:ascii="Times New Roman" w:hAnsi="Times New Roman" w:cs="Times New Roman"/>
          <w:sz w:val="20"/>
          <w:szCs w:val="20"/>
        </w:rPr>
      </w:pPr>
      <w:r w:rsidRPr="00AC1662">
        <w:rPr>
          <w:rFonts w:ascii="Times New Roman" w:hAnsi="Times New Roman" w:cs="Times New Roman"/>
          <w:sz w:val="20"/>
          <w:szCs w:val="20"/>
        </w:rPr>
        <w:t xml:space="preserve">И.о.главы Верх-Алеусского сельсовета </w:t>
      </w:r>
    </w:p>
    <w:p w:rsidR="00AC1662" w:rsidRPr="00074BEC" w:rsidRDefault="00AC1662" w:rsidP="00074BEC">
      <w:pPr>
        <w:jc w:val="both"/>
        <w:rPr>
          <w:rFonts w:ascii="Times New Roman" w:hAnsi="Times New Roman" w:cs="Times New Roman"/>
          <w:sz w:val="20"/>
          <w:szCs w:val="20"/>
        </w:rPr>
      </w:pPr>
      <w:r w:rsidRPr="00AC1662">
        <w:rPr>
          <w:rFonts w:ascii="Times New Roman" w:hAnsi="Times New Roman" w:cs="Times New Roman"/>
          <w:sz w:val="20"/>
          <w:szCs w:val="20"/>
        </w:rPr>
        <w:t xml:space="preserve">Ордынского района Новосибирской области                                </w:t>
      </w:r>
      <w:r w:rsidR="00074BEC">
        <w:rPr>
          <w:rFonts w:ascii="Times New Roman" w:hAnsi="Times New Roman" w:cs="Times New Roman"/>
          <w:sz w:val="20"/>
          <w:szCs w:val="20"/>
        </w:rPr>
        <w:t xml:space="preserve">                   </w:t>
      </w:r>
      <w:r w:rsidRPr="00AC1662">
        <w:rPr>
          <w:rFonts w:ascii="Times New Roman" w:hAnsi="Times New Roman" w:cs="Times New Roman"/>
          <w:sz w:val="20"/>
          <w:szCs w:val="20"/>
        </w:rPr>
        <w:t xml:space="preserve">А.П. </w:t>
      </w:r>
      <w:r w:rsidR="00074BEC">
        <w:rPr>
          <w:rFonts w:ascii="Times New Roman" w:hAnsi="Times New Roman" w:cs="Times New Roman"/>
          <w:sz w:val="20"/>
          <w:szCs w:val="20"/>
        </w:rPr>
        <w:t>Яшина</w:t>
      </w:r>
    </w:p>
    <w:p w:rsidR="00AC1662" w:rsidRPr="00AC1662" w:rsidRDefault="00AC1662" w:rsidP="00AC1662">
      <w:pPr>
        <w:pStyle w:val="af4"/>
        <w:jc w:val="right"/>
        <w:rPr>
          <w:sz w:val="20"/>
          <w:szCs w:val="20"/>
        </w:rPr>
      </w:pPr>
      <w:r w:rsidRPr="00AC1662">
        <w:rPr>
          <w:sz w:val="20"/>
          <w:szCs w:val="20"/>
        </w:rPr>
        <w:t xml:space="preserve">  Приложение 1</w:t>
      </w:r>
    </w:p>
    <w:p w:rsidR="00AC1662" w:rsidRPr="00AC1662" w:rsidRDefault="00AC1662" w:rsidP="00AC1662">
      <w:pPr>
        <w:pStyle w:val="af4"/>
        <w:jc w:val="both"/>
        <w:rPr>
          <w:sz w:val="20"/>
          <w:szCs w:val="20"/>
        </w:rPr>
      </w:pPr>
      <w:r w:rsidRPr="00AC1662">
        <w:rPr>
          <w:sz w:val="20"/>
          <w:szCs w:val="20"/>
        </w:rPr>
        <w:t xml:space="preserve">                                                                                                </w:t>
      </w:r>
      <w:r w:rsidR="00074BEC">
        <w:rPr>
          <w:sz w:val="20"/>
          <w:szCs w:val="20"/>
        </w:rPr>
        <w:t xml:space="preserve">                                                                   </w:t>
      </w:r>
      <w:r w:rsidRPr="00AC1662">
        <w:rPr>
          <w:sz w:val="20"/>
          <w:szCs w:val="20"/>
        </w:rPr>
        <w:t xml:space="preserve"> Утверждено                                                                                 </w:t>
      </w:r>
    </w:p>
    <w:p w:rsidR="00AC1662" w:rsidRPr="00AC1662" w:rsidRDefault="00AC1662" w:rsidP="00AC1662">
      <w:pPr>
        <w:pStyle w:val="af4"/>
        <w:jc w:val="right"/>
        <w:rPr>
          <w:sz w:val="20"/>
          <w:szCs w:val="20"/>
        </w:rPr>
      </w:pPr>
      <w:r w:rsidRPr="00AC1662">
        <w:rPr>
          <w:sz w:val="20"/>
          <w:szCs w:val="20"/>
        </w:rPr>
        <w:t xml:space="preserve">                                                                                               постановлением                                                                                                                                                                                             администрации </w:t>
      </w:r>
    </w:p>
    <w:p w:rsidR="00AC1662" w:rsidRPr="00AC1662" w:rsidRDefault="00AC1662" w:rsidP="00AC1662">
      <w:pPr>
        <w:pStyle w:val="af4"/>
        <w:jc w:val="right"/>
        <w:rPr>
          <w:sz w:val="20"/>
          <w:szCs w:val="20"/>
        </w:rPr>
      </w:pPr>
      <w:r w:rsidRPr="00AC1662">
        <w:rPr>
          <w:sz w:val="20"/>
          <w:szCs w:val="20"/>
        </w:rPr>
        <w:t xml:space="preserve">  Верх-Алеусского сельсовета</w:t>
      </w:r>
    </w:p>
    <w:p w:rsidR="00AC1662" w:rsidRPr="00AC1662" w:rsidRDefault="00AC1662" w:rsidP="00AC1662">
      <w:pPr>
        <w:pStyle w:val="af4"/>
        <w:jc w:val="right"/>
        <w:rPr>
          <w:sz w:val="20"/>
          <w:szCs w:val="20"/>
        </w:rPr>
      </w:pPr>
      <w:r w:rsidRPr="00AC1662">
        <w:rPr>
          <w:sz w:val="20"/>
          <w:szCs w:val="20"/>
        </w:rPr>
        <w:t xml:space="preserve">Ордынского района </w:t>
      </w:r>
    </w:p>
    <w:p w:rsidR="00AC1662" w:rsidRPr="00AC1662" w:rsidRDefault="00AC1662" w:rsidP="00AC1662">
      <w:pPr>
        <w:pStyle w:val="af4"/>
        <w:jc w:val="right"/>
        <w:rPr>
          <w:sz w:val="20"/>
          <w:szCs w:val="20"/>
        </w:rPr>
      </w:pPr>
      <w:r w:rsidRPr="00AC1662">
        <w:rPr>
          <w:sz w:val="20"/>
          <w:szCs w:val="20"/>
        </w:rPr>
        <w:t xml:space="preserve">Новосибирской области    </w:t>
      </w:r>
    </w:p>
    <w:p w:rsidR="00AC1662" w:rsidRPr="00AC1662" w:rsidRDefault="00AC1662" w:rsidP="00AC1662">
      <w:pPr>
        <w:pStyle w:val="af4"/>
        <w:jc w:val="right"/>
        <w:rPr>
          <w:sz w:val="20"/>
          <w:szCs w:val="20"/>
        </w:rPr>
      </w:pPr>
      <w:r w:rsidRPr="00AC1662">
        <w:rPr>
          <w:sz w:val="20"/>
          <w:szCs w:val="20"/>
        </w:rPr>
        <w:t xml:space="preserve">от 16.06.2025 г. № 66      </w:t>
      </w:r>
    </w:p>
    <w:p w:rsidR="00AC1662" w:rsidRPr="00AC1662" w:rsidRDefault="00AC1662" w:rsidP="00AC1662">
      <w:pPr>
        <w:pStyle w:val="af4"/>
        <w:jc w:val="right"/>
        <w:rPr>
          <w:sz w:val="20"/>
          <w:szCs w:val="20"/>
        </w:rPr>
      </w:pPr>
    </w:p>
    <w:p w:rsidR="00AC1662" w:rsidRPr="00AC1662" w:rsidRDefault="00AC1662" w:rsidP="00AC1662">
      <w:pPr>
        <w:pStyle w:val="af4"/>
        <w:jc w:val="right"/>
        <w:rPr>
          <w:sz w:val="20"/>
          <w:szCs w:val="20"/>
        </w:rPr>
      </w:pPr>
    </w:p>
    <w:p w:rsidR="00AC1662" w:rsidRPr="00AC1662" w:rsidRDefault="00AC1662" w:rsidP="00AC1662">
      <w:pPr>
        <w:pStyle w:val="af4"/>
        <w:jc w:val="right"/>
        <w:rPr>
          <w:sz w:val="20"/>
          <w:szCs w:val="20"/>
        </w:rPr>
      </w:pPr>
    </w:p>
    <w:p w:rsidR="00AC1662" w:rsidRPr="00AC1662" w:rsidRDefault="00AC1662" w:rsidP="00AC1662">
      <w:pPr>
        <w:pStyle w:val="af4"/>
        <w:jc w:val="right"/>
        <w:rPr>
          <w:sz w:val="20"/>
          <w:szCs w:val="20"/>
        </w:rPr>
      </w:pPr>
    </w:p>
    <w:p w:rsidR="00AC1662" w:rsidRPr="00AC1662" w:rsidRDefault="00AC1662" w:rsidP="00AC1662">
      <w:pPr>
        <w:pStyle w:val="af4"/>
        <w:jc w:val="right"/>
        <w:rPr>
          <w:sz w:val="20"/>
          <w:szCs w:val="20"/>
        </w:rPr>
      </w:pPr>
    </w:p>
    <w:p w:rsidR="00AC1662" w:rsidRPr="00AC1662" w:rsidRDefault="00AC1662" w:rsidP="00AC1662">
      <w:pPr>
        <w:pStyle w:val="af4"/>
        <w:ind w:left="0"/>
        <w:jc w:val="center"/>
        <w:rPr>
          <w:sz w:val="20"/>
          <w:szCs w:val="20"/>
        </w:rPr>
      </w:pPr>
    </w:p>
    <w:p w:rsidR="00AC1662" w:rsidRPr="00AC1662" w:rsidRDefault="00AC1662" w:rsidP="00AC1662">
      <w:pPr>
        <w:autoSpaceDE w:val="0"/>
        <w:autoSpaceDN w:val="0"/>
        <w:adjustRightInd w:val="0"/>
        <w:jc w:val="center"/>
        <w:rPr>
          <w:rFonts w:ascii="Times New Roman" w:hAnsi="Times New Roman" w:cs="Times New Roman"/>
          <w:sz w:val="20"/>
          <w:szCs w:val="20"/>
        </w:rPr>
      </w:pPr>
      <w:r w:rsidRPr="00AC1662">
        <w:rPr>
          <w:rFonts w:ascii="Times New Roman" w:hAnsi="Times New Roman" w:cs="Times New Roman"/>
          <w:sz w:val="20"/>
          <w:szCs w:val="20"/>
        </w:rPr>
        <w:lastRenderedPageBreak/>
        <w:t>СОСТАВ</w:t>
      </w:r>
    </w:p>
    <w:p w:rsidR="00AC1662" w:rsidRPr="00AC1662" w:rsidRDefault="00AC1662" w:rsidP="00AC1662">
      <w:pPr>
        <w:autoSpaceDE w:val="0"/>
        <w:autoSpaceDN w:val="0"/>
        <w:adjustRightInd w:val="0"/>
        <w:jc w:val="center"/>
        <w:rPr>
          <w:rFonts w:ascii="Times New Roman" w:hAnsi="Times New Roman" w:cs="Times New Roman"/>
          <w:sz w:val="20"/>
          <w:szCs w:val="20"/>
        </w:rPr>
      </w:pPr>
      <w:r w:rsidRPr="00AC1662">
        <w:rPr>
          <w:rFonts w:ascii="Times New Roman" w:hAnsi="Times New Roman" w:cs="Times New Roman"/>
          <w:sz w:val="20"/>
          <w:szCs w:val="20"/>
        </w:rPr>
        <w:t>рабочей группы по организации и проведению</w:t>
      </w:r>
    </w:p>
    <w:p w:rsidR="00AC1662" w:rsidRPr="00AC1662" w:rsidRDefault="00AC1662" w:rsidP="00AC1662">
      <w:pPr>
        <w:autoSpaceDE w:val="0"/>
        <w:autoSpaceDN w:val="0"/>
        <w:adjustRightInd w:val="0"/>
        <w:jc w:val="center"/>
        <w:rPr>
          <w:rFonts w:ascii="Times New Roman" w:hAnsi="Times New Roman" w:cs="Times New Roman"/>
          <w:sz w:val="20"/>
          <w:szCs w:val="20"/>
        </w:rPr>
      </w:pPr>
      <w:r w:rsidRPr="00AC1662">
        <w:rPr>
          <w:rFonts w:ascii="Times New Roman" w:hAnsi="Times New Roman" w:cs="Times New Roman"/>
          <w:sz w:val="20"/>
          <w:szCs w:val="20"/>
        </w:rPr>
        <w:t>на территории  муниципального образования Верх-Алеусского сельсовета</w:t>
      </w:r>
    </w:p>
    <w:p w:rsidR="00AC1662" w:rsidRPr="00074BEC" w:rsidRDefault="00AC1662" w:rsidP="00074BEC">
      <w:pPr>
        <w:pStyle w:val="af4"/>
        <w:jc w:val="center"/>
        <w:rPr>
          <w:sz w:val="20"/>
          <w:szCs w:val="20"/>
        </w:rPr>
      </w:pPr>
      <w:r w:rsidRPr="00AC1662">
        <w:rPr>
          <w:sz w:val="20"/>
          <w:szCs w:val="20"/>
        </w:rPr>
        <w:t>акции «Безопасное детство» (летний  период) в 2025 году</w:t>
      </w:r>
    </w:p>
    <w:p w:rsidR="00AC1662" w:rsidRPr="00AC1662" w:rsidRDefault="00AC1662" w:rsidP="00AC1662">
      <w:pPr>
        <w:numPr>
          <w:ilvl w:val="0"/>
          <w:numId w:val="21"/>
        </w:numPr>
        <w:spacing w:after="0" w:line="240" w:lineRule="auto"/>
        <w:rPr>
          <w:rFonts w:ascii="Times New Roman" w:hAnsi="Times New Roman" w:cs="Times New Roman"/>
          <w:sz w:val="20"/>
          <w:szCs w:val="20"/>
        </w:rPr>
      </w:pPr>
      <w:r w:rsidRPr="00AC1662">
        <w:rPr>
          <w:rFonts w:ascii="Times New Roman" w:hAnsi="Times New Roman" w:cs="Times New Roman"/>
          <w:sz w:val="20"/>
          <w:szCs w:val="20"/>
        </w:rPr>
        <w:t>Председатель группы:  Яшина Антонина Павловна -  И.о.главы Верх-Алеусского сельсовета Ордынского района Новосибирской области;</w:t>
      </w:r>
    </w:p>
    <w:p w:rsidR="00AC1662" w:rsidRPr="00074BEC" w:rsidRDefault="00AC1662" w:rsidP="00074BEC">
      <w:pPr>
        <w:numPr>
          <w:ilvl w:val="0"/>
          <w:numId w:val="21"/>
        </w:numPr>
        <w:spacing w:after="0" w:line="240" w:lineRule="auto"/>
        <w:rPr>
          <w:rFonts w:ascii="Times New Roman" w:hAnsi="Times New Roman" w:cs="Times New Roman"/>
          <w:sz w:val="20"/>
          <w:szCs w:val="20"/>
        </w:rPr>
      </w:pPr>
      <w:r w:rsidRPr="00AC1662">
        <w:rPr>
          <w:rFonts w:ascii="Times New Roman" w:hAnsi="Times New Roman" w:cs="Times New Roman"/>
          <w:sz w:val="20"/>
          <w:szCs w:val="20"/>
        </w:rPr>
        <w:t>Секретарь группы: Егина Юлия Алексеевна -специалист Верх-Алеусского сельсовета;</w:t>
      </w:r>
    </w:p>
    <w:p w:rsidR="00AC1662" w:rsidRPr="00AC1662" w:rsidRDefault="00AC1662" w:rsidP="00AC1662">
      <w:pPr>
        <w:ind w:left="720"/>
        <w:rPr>
          <w:rFonts w:ascii="Times New Roman" w:hAnsi="Times New Roman" w:cs="Times New Roman"/>
          <w:sz w:val="20"/>
          <w:szCs w:val="20"/>
        </w:rPr>
      </w:pPr>
      <w:r w:rsidRPr="00AC1662">
        <w:rPr>
          <w:rFonts w:ascii="Times New Roman" w:hAnsi="Times New Roman" w:cs="Times New Roman"/>
          <w:sz w:val="20"/>
          <w:szCs w:val="20"/>
        </w:rPr>
        <w:t xml:space="preserve">Члены группы: </w:t>
      </w:r>
    </w:p>
    <w:p w:rsidR="00AC1662" w:rsidRPr="00AC1662" w:rsidRDefault="00AC1662" w:rsidP="00AC1662">
      <w:pPr>
        <w:numPr>
          <w:ilvl w:val="0"/>
          <w:numId w:val="21"/>
        </w:numPr>
        <w:spacing w:after="0" w:line="240" w:lineRule="auto"/>
        <w:rPr>
          <w:rFonts w:ascii="Times New Roman" w:hAnsi="Times New Roman" w:cs="Times New Roman"/>
          <w:sz w:val="20"/>
          <w:szCs w:val="20"/>
        </w:rPr>
      </w:pPr>
      <w:r w:rsidRPr="00AC1662">
        <w:rPr>
          <w:rFonts w:ascii="Times New Roman" w:hAnsi="Times New Roman" w:cs="Times New Roman"/>
          <w:sz w:val="20"/>
          <w:szCs w:val="20"/>
        </w:rPr>
        <w:t>Саломатина Нина Васильевна- Специалист КЦСОН ( по согласованию);</w:t>
      </w:r>
    </w:p>
    <w:p w:rsidR="00AC1662" w:rsidRPr="00AC1662" w:rsidRDefault="00AC1662" w:rsidP="00AC1662">
      <w:pPr>
        <w:numPr>
          <w:ilvl w:val="0"/>
          <w:numId w:val="21"/>
        </w:numPr>
        <w:spacing w:after="0" w:line="240" w:lineRule="auto"/>
        <w:rPr>
          <w:rFonts w:ascii="Times New Roman" w:hAnsi="Times New Roman" w:cs="Times New Roman"/>
          <w:sz w:val="20"/>
          <w:szCs w:val="20"/>
        </w:rPr>
      </w:pPr>
      <w:r w:rsidRPr="00AC1662">
        <w:rPr>
          <w:rFonts w:ascii="Times New Roman" w:hAnsi="Times New Roman" w:cs="Times New Roman"/>
          <w:sz w:val="20"/>
          <w:szCs w:val="20"/>
        </w:rPr>
        <w:t>Скотникова Лидия Николаевна-председатель Совета депутатов Верх-Алеусского сельсовета;</w:t>
      </w:r>
    </w:p>
    <w:p w:rsidR="00AC1662" w:rsidRPr="00AC1662" w:rsidRDefault="00AC1662" w:rsidP="00AC1662">
      <w:pPr>
        <w:numPr>
          <w:ilvl w:val="0"/>
          <w:numId w:val="21"/>
        </w:numPr>
        <w:spacing w:after="0" w:line="240" w:lineRule="auto"/>
        <w:rPr>
          <w:rFonts w:ascii="Times New Roman" w:hAnsi="Times New Roman" w:cs="Times New Roman"/>
          <w:sz w:val="20"/>
          <w:szCs w:val="20"/>
        </w:rPr>
      </w:pPr>
      <w:r w:rsidRPr="00AC1662">
        <w:rPr>
          <w:rFonts w:ascii="Times New Roman" w:hAnsi="Times New Roman" w:cs="Times New Roman"/>
          <w:sz w:val="20"/>
          <w:szCs w:val="20"/>
        </w:rPr>
        <w:t>Орлов Николай Тихонович -председатель родительского комитета МКОУ- Верх-Алеусской СОШ( по согласованию);</w:t>
      </w:r>
    </w:p>
    <w:p w:rsidR="00AC1662" w:rsidRPr="00AC1662" w:rsidRDefault="00AC1662" w:rsidP="00AC1662">
      <w:pPr>
        <w:numPr>
          <w:ilvl w:val="0"/>
          <w:numId w:val="21"/>
        </w:numPr>
        <w:spacing w:after="0" w:line="240" w:lineRule="auto"/>
        <w:rPr>
          <w:rFonts w:ascii="Times New Roman" w:hAnsi="Times New Roman" w:cs="Times New Roman"/>
          <w:sz w:val="20"/>
          <w:szCs w:val="20"/>
        </w:rPr>
      </w:pPr>
      <w:r w:rsidRPr="00AC1662">
        <w:rPr>
          <w:rFonts w:ascii="Times New Roman" w:hAnsi="Times New Roman" w:cs="Times New Roman"/>
          <w:sz w:val="20"/>
          <w:szCs w:val="20"/>
        </w:rPr>
        <w:t>Тычинская Татьяна Александровна – директор  МКОУ- Верх-Алеусской СОШ( по согласованию);</w:t>
      </w:r>
    </w:p>
    <w:p w:rsidR="00AC1662" w:rsidRPr="00074BEC" w:rsidRDefault="00AC1662" w:rsidP="00074BEC">
      <w:pPr>
        <w:numPr>
          <w:ilvl w:val="0"/>
          <w:numId w:val="21"/>
        </w:numPr>
        <w:spacing w:after="0" w:line="240" w:lineRule="auto"/>
        <w:rPr>
          <w:rFonts w:ascii="Times New Roman" w:hAnsi="Times New Roman" w:cs="Times New Roman"/>
          <w:sz w:val="20"/>
          <w:szCs w:val="20"/>
        </w:rPr>
      </w:pPr>
      <w:r w:rsidRPr="00AC1662">
        <w:rPr>
          <w:rFonts w:ascii="Times New Roman" w:hAnsi="Times New Roman" w:cs="Times New Roman"/>
          <w:sz w:val="20"/>
          <w:szCs w:val="20"/>
        </w:rPr>
        <w:t xml:space="preserve"> Максименко Иван Анатольевич - участковый уполномоченный полиции ( по согласованию).</w:t>
      </w:r>
    </w:p>
    <w:p w:rsidR="00AC1662" w:rsidRPr="00074BEC" w:rsidRDefault="00AC1662" w:rsidP="00074BEC">
      <w:pPr>
        <w:pStyle w:val="af4"/>
        <w:jc w:val="both"/>
        <w:rPr>
          <w:sz w:val="20"/>
          <w:szCs w:val="20"/>
        </w:rPr>
      </w:pPr>
      <w:r w:rsidRPr="00AC1662">
        <w:rPr>
          <w:sz w:val="20"/>
          <w:szCs w:val="20"/>
        </w:rPr>
        <w:t xml:space="preserve">                                                                 </w:t>
      </w:r>
      <w:r w:rsidR="00074BEC">
        <w:rPr>
          <w:sz w:val="20"/>
          <w:szCs w:val="20"/>
        </w:rPr>
        <w:t xml:space="preserve">       </w:t>
      </w:r>
    </w:p>
    <w:p w:rsidR="00AC1662" w:rsidRPr="00AC1662" w:rsidRDefault="00AC1662" w:rsidP="00AC1662">
      <w:pPr>
        <w:pStyle w:val="af4"/>
        <w:jc w:val="both"/>
        <w:rPr>
          <w:sz w:val="20"/>
          <w:szCs w:val="20"/>
        </w:rPr>
      </w:pPr>
      <w:r w:rsidRPr="00AC1662">
        <w:rPr>
          <w:sz w:val="20"/>
          <w:szCs w:val="20"/>
        </w:rPr>
        <w:t xml:space="preserve">                                                                                                 </w:t>
      </w:r>
      <w:r w:rsidR="00074BEC">
        <w:rPr>
          <w:sz w:val="20"/>
          <w:szCs w:val="20"/>
        </w:rPr>
        <w:t xml:space="preserve">                                                                 </w:t>
      </w:r>
      <w:r w:rsidRPr="00AC1662">
        <w:rPr>
          <w:sz w:val="20"/>
          <w:szCs w:val="20"/>
        </w:rPr>
        <w:t xml:space="preserve"> Приложение 2</w:t>
      </w:r>
    </w:p>
    <w:p w:rsidR="00AC1662" w:rsidRPr="00AC1662" w:rsidRDefault="00AC1662" w:rsidP="00AC1662">
      <w:pPr>
        <w:pStyle w:val="af4"/>
        <w:jc w:val="both"/>
        <w:rPr>
          <w:sz w:val="20"/>
          <w:szCs w:val="20"/>
        </w:rPr>
      </w:pPr>
      <w:r w:rsidRPr="00AC1662">
        <w:rPr>
          <w:sz w:val="20"/>
          <w:szCs w:val="20"/>
        </w:rPr>
        <w:t xml:space="preserve">                                                                                             </w:t>
      </w:r>
      <w:r w:rsidR="00074BEC">
        <w:rPr>
          <w:sz w:val="20"/>
          <w:szCs w:val="20"/>
        </w:rPr>
        <w:t xml:space="preserve">                                                                  </w:t>
      </w:r>
      <w:r w:rsidRPr="00AC1662">
        <w:rPr>
          <w:sz w:val="20"/>
          <w:szCs w:val="20"/>
        </w:rPr>
        <w:t xml:space="preserve">    Утверждено                                                                                 </w:t>
      </w:r>
    </w:p>
    <w:p w:rsidR="00AC1662" w:rsidRPr="00AC1662" w:rsidRDefault="00AC1662" w:rsidP="00AC1662">
      <w:pPr>
        <w:pStyle w:val="af4"/>
        <w:jc w:val="right"/>
        <w:rPr>
          <w:sz w:val="20"/>
          <w:szCs w:val="20"/>
        </w:rPr>
      </w:pPr>
      <w:r w:rsidRPr="00AC1662">
        <w:rPr>
          <w:sz w:val="20"/>
          <w:szCs w:val="20"/>
        </w:rPr>
        <w:t xml:space="preserve">                                                                                               постановлением                                                                                                                                                                                             администрации </w:t>
      </w:r>
    </w:p>
    <w:p w:rsidR="00AC1662" w:rsidRPr="00AC1662" w:rsidRDefault="00AC1662" w:rsidP="00AC1662">
      <w:pPr>
        <w:pStyle w:val="af4"/>
        <w:jc w:val="right"/>
        <w:rPr>
          <w:sz w:val="20"/>
          <w:szCs w:val="20"/>
        </w:rPr>
      </w:pPr>
      <w:r w:rsidRPr="00AC1662">
        <w:rPr>
          <w:sz w:val="20"/>
          <w:szCs w:val="20"/>
        </w:rPr>
        <w:t xml:space="preserve">  Верх-Алеусского сельсовета</w:t>
      </w:r>
    </w:p>
    <w:p w:rsidR="00AC1662" w:rsidRPr="00AC1662" w:rsidRDefault="00AC1662" w:rsidP="00AC1662">
      <w:pPr>
        <w:pStyle w:val="af4"/>
        <w:jc w:val="right"/>
        <w:rPr>
          <w:sz w:val="20"/>
          <w:szCs w:val="20"/>
        </w:rPr>
      </w:pPr>
      <w:r w:rsidRPr="00AC1662">
        <w:rPr>
          <w:sz w:val="20"/>
          <w:szCs w:val="20"/>
        </w:rPr>
        <w:t xml:space="preserve">Ордынского района </w:t>
      </w:r>
    </w:p>
    <w:p w:rsidR="00AC1662" w:rsidRPr="00AC1662" w:rsidRDefault="00AC1662" w:rsidP="00AC1662">
      <w:pPr>
        <w:pStyle w:val="af4"/>
        <w:jc w:val="right"/>
        <w:rPr>
          <w:sz w:val="20"/>
          <w:szCs w:val="20"/>
        </w:rPr>
      </w:pPr>
      <w:r w:rsidRPr="00AC1662">
        <w:rPr>
          <w:sz w:val="20"/>
          <w:szCs w:val="20"/>
        </w:rPr>
        <w:t xml:space="preserve">Новосибирской области    </w:t>
      </w:r>
    </w:p>
    <w:p w:rsidR="00AC1662" w:rsidRPr="00AC1662" w:rsidRDefault="00AC1662" w:rsidP="00074BEC">
      <w:pPr>
        <w:pStyle w:val="af4"/>
        <w:jc w:val="right"/>
        <w:rPr>
          <w:sz w:val="20"/>
          <w:szCs w:val="20"/>
        </w:rPr>
      </w:pPr>
      <w:r w:rsidRPr="00AC1662">
        <w:rPr>
          <w:sz w:val="20"/>
          <w:szCs w:val="20"/>
        </w:rPr>
        <w:t xml:space="preserve">от 16.06.2025 г. № 66 </w:t>
      </w:r>
      <w:r w:rsidR="00074BEC">
        <w:rPr>
          <w:sz w:val="20"/>
          <w:szCs w:val="20"/>
        </w:rPr>
        <w:t xml:space="preserve">    </w:t>
      </w:r>
    </w:p>
    <w:p w:rsidR="00AC1662" w:rsidRPr="00AC1662" w:rsidRDefault="00AC1662" w:rsidP="00AC1662">
      <w:pPr>
        <w:autoSpaceDE w:val="0"/>
        <w:autoSpaceDN w:val="0"/>
        <w:adjustRightInd w:val="0"/>
        <w:jc w:val="center"/>
        <w:rPr>
          <w:rFonts w:ascii="Times New Roman" w:hAnsi="Times New Roman" w:cs="Times New Roman"/>
          <w:sz w:val="20"/>
          <w:szCs w:val="20"/>
        </w:rPr>
      </w:pPr>
      <w:r w:rsidRPr="00AC1662">
        <w:rPr>
          <w:rFonts w:ascii="Times New Roman" w:hAnsi="Times New Roman" w:cs="Times New Roman"/>
          <w:sz w:val="20"/>
          <w:szCs w:val="20"/>
        </w:rPr>
        <w:t>ПЛАН</w:t>
      </w:r>
    </w:p>
    <w:p w:rsidR="00AC1662" w:rsidRPr="00AC1662" w:rsidRDefault="00AC1662" w:rsidP="00AC1662">
      <w:pPr>
        <w:autoSpaceDE w:val="0"/>
        <w:autoSpaceDN w:val="0"/>
        <w:adjustRightInd w:val="0"/>
        <w:jc w:val="center"/>
        <w:rPr>
          <w:rFonts w:ascii="Times New Roman" w:hAnsi="Times New Roman" w:cs="Times New Roman"/>
          <w:sz w:val="20"/>
          <w:szCs w:val="20"/>
        </w:rPr>
      </w:pPr>
      <w:r w:rsidRPr="00AC1662">
        <w:rPr>
          <w:rFonts w:ascii="Times New Roman" w:hAnsi="Times New Roman" w:cs="Times New Roman"/>
          <w:sz w:val="20"/>
          <w:szCs w:val="20"/>
        </w:rPr>
        <w:t>мероприятий по проведению на территории муниципального</w:t>
      </w:r>
    </w:p>
    <w:p w:rsidR="00AC1662" w:rsidRPr="00AC1662" w:rsidRDefault="00AC1662" w:rsidP="00074BEC">
      <w:pPr>
        <w:ind w:left="360"/>
        <w:jc w:val="center"/>
        <w:rPr>
          <w:rFonts w:ascii="Times New Roman" w:hAnsi="Times New Roman" w:cs="Times New Roman"/>
          <w:sz w:val="20"/>
          <w:szCs w:val="20"/>
        </w:rPr>
      </w:pPr>
      <w:r w:rsidRPr="00AC1662">
        <w:rPr>
          <w:rFonts w:ascii="Times New Roman" w:hAnsi="Times New Roman" w:cs="Times New Roman"/>
          <w:sz w:val="20"/>
          <w:szCs w:val="20"/>
        </w:rPr>
        <w:t>образования Верх-Алеусского сельсовета Всероссийской акции «Безопасное детство» в период с 11.06.2025 г. по 31.08.2025 года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14"/>
        <w:gridCol w:w="1895"/>
        <w:gridCol w:w="2477"/>
        <w:gridCol w:w="2675"/>
      </w:tblGrid>
      <w:tr w:rsidR="00AC1662" w:rsidRPr="00AC1662" w:rsidTr="00074BEC">
        <w:tc>
          <w:tcPr>
            <w:tcW w:w="540" w:type="dxa"/>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 п/п</w:t>
            </w:r>
          </w:p>
        </w:tc>
        <w:tc>
          <w:tcPr>
            <w:tcW w:w="2614" w:type="dxa"/>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Мероприятие</w:t>
            </w:r>
          </w:p>
        </w:tc>
        <w:tc>
          <w:tcPr>
            <w:tcW w:w="1895" w:type="dxa"/>
          </w:tcPr>
          <w:p w:rsidR="00AC1662" w:rsidRPr="00AC1662" w:rsidRDefault="00AC1662" w:rsidP="00176DC6">
            <w:pPr>
              <w:autoSpaceDE w:val="0"/>
              <w:autoSpaceDN w:val="0"/>
              <w:adjustRightInd w:val="0"/>
              <w:jc w:val="center"/>
              <w:rPr>
                <w:rFonts w:ascii="Times New Roman" w:hAnsi="Times New Roman" w:cs="Times New Roman"/>
                <w:sz w:val="20"/>
                <w:szCs w:val="20"/>
              </w:rPr>
            </w:pPr>
            <w:r w:rsidRPr="00AC1662">
              <w:rPr>
                <w:rFonts w:ascii="Times New Roman" w:hAnsi="Times New Roman" w:cs="Times New Roman"/>
                <w:sz w:val="20"/>
                <w:szCs w:val="20"/>
              </w:rPr>
              <w:t>Время</w:t>
            </w:r>
          </w:p>
          <w:p w:rsidR="00AC1662" w:rsidRPr="00AC1662" w:rsidRDefault="00AC1662" w:rsidP="00176DC6">
            <w:pPr>
              <w:autoSpaceDE w:val="0"/>
              <w:autoSpaceDN w:val="0"/>
              <w:adjustRightInd w:val="0"/>
              <w:jc w:val="center"/>
              <w:rPr>
                <w:rFonts w:ascii="Times New Roman" w:hAnsi="Times New Roman" w:cs="Times New Roman"/>
                <w:sz w:val="20"/>
                <w:szCs w:val="20"/>
              </w:rPr>
            </w:pPr>
            <w:r w:rsidRPr="00AC1662">
              <w:rPr>
                <w:rFonts w:ascii="Times New Roman" w:hAnsi="Times New Roman" w:cs="Times New Roman"/>
                <w:sz w:val="20"/>
                <w:szCs w:val="20"/>
              </w:rPr>
              <w:t>проведения</w:t>
            </w:r>
          </w:p>
          <w:p w:rsidR="00AC1662" w:rsidRPr="00AC1662" w:rsidRDefault="00AC1662" w:rsidP="00176DC6">
            <w:pPr>
              <w:jc w:val="center"/>
              <w:rPr>
                <w:rFonts w:ascii="Times New Roman" w:hAnsi="Times New Roman" w:cs="Times New Roman"/>
                <w:sz w:val="20"/>
                <w:szCs w:val="20"/>
              </w:rPr>
            </w:pPr>
          </w:p>
        </w:tc>
        <w:tc>
          <w:tcPr>
            <w:tcW w:w="2477" w:type="dxa"/>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Место проведения</w:t>
            </w:r>
          </w:p>
        </w:tc>
        <w:tc>
          <w:tcPr>
            <w:tcW w:w="2675" w:type="dxa"/>
          </w:tcPr>
          <w:p w:rsidR="00AC1662" w:rsidRPr="00AC1662" w:rsidRDefault="00AC1662" w:rsidP="00176DC6">
            <w:pPr>
              <w:autoSpaceDE w:val="0"/>
              <w:autoSpaceDN w:val="0"/>
              <w:adjustRightInd w:val="0"/>
              <w:jc w:val="center"/>
              <w:rPr>
                <w:rFonts w:ascii="Times New Roman" w:hAnsi="Times New Roman" w:cs="Times New Roman"/>
                <w:sz w:val="20"/>
                <w:szCs w:val="20"/>
              </w:rPr>
            </w:pPr>
            <w:r w:rsidRPr="00AC1662">
              <w:rPr>
                <w:rFonts w:ascii="Times New Roman" w:hAnsi="Times New Roman" w:cs="Times New Roman"/>
                <w:sz w:val="20"/>
                <w:szCs w:val="20"/>
              </w:rPr>
              <w:t>Ответственный</w:t>
            </w:r>
          </w:p>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исполнитель</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1.</w:t>
            </w:r>
          </w:p>
        </w:tc>
        <w:tc>
          <w:tcPr>
            <w:tcW w:w="2614"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Заседание рабочей</w:t>
            </w:r>
          </w:p>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группы по организации</w:t>
            </w:r>
          </w:p>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и проведению акции</w:t>
            </w:r>
          </w:p>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«Безопасное детство» в</w:t>
            </w:r>
          </w:p>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2025 году</w:t>
            </w:r>
          </w:p>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(далее – социальная</w:t>
            </w:r>
          </w:p>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акция)</w:t>
            </w:r>
          </w:p>
          <w:p w:rsidR="00AC1662" w:rsidRPr="00AC1662" w:rsidRDefault="00AC1662" w:rsidP="00176DC6">
            <w:pPr>
              <w:rPr>
                <w:rFonts w:ascii="Times New Roman" w:hAnsi="Times New Roman" w:cs="Times New Roman"/>
                <w:sz w:val="20"/>
                <w:szCs w:val="20"/>
              </w:rPr>
            </w:pPr>
          </w:p>
        </w:tc>
        <w:tc>
          <w:tcPr>
            <w:tcW w:w="1895"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Не менее</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color w:val="000000"/>
                <w:sz w:val="20"/>
                <w:szCs w:val="20"/>
              </w:rPr>
              <w:t>1 раза в месяц (начиная с июня 2025 г.)</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Председатель рабочей группы-А.П. Яшина</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2.</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Разработка планов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реализации социальной</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акции </w:t>
            </w:r>
          </w:p>
        </w:tc>
        <w:tc>
          <w:tcPr>
            <w:tcW w:w="189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До 25.06.2025 года</w:t>
            </w:r>
          </w:p>
          <w:p w:rsidR="00AC1662" w:rsidRPr="00AC1662" w:rsidRDefault="00AC1662" w:rsidP="00176DC6">
            <w:pPr>
              <w:rPr>
                <w:rFonts w:ascii="Times New Roman" w:hAnsi="Times New Roman" w:cs="Times New Roman"/>
                <w:sz w:val="20"/>
                <w:szCs w:val="20"/>
              </w:rPr>
            </w:pP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Председатель рабочей группы- А.П.Яшина</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3.</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Информационное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сопровождение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мероприятий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lastRenderedPageBreak/>
              <w:t>социальной акции 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СМИ и на сайтах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Администрации Верх-Алеусского сельсовета</w:t>
            </w:r>
          </w:p>
          <w:p w:rsidR="00AC1662" w:rsidRPr="00AC1662" w:rsidRDefault="00AC1662" w:rsidP="00176DC6">
            <w:pPr>
              <w:rPr>
                <w:rFonts w:ascii="Times New Roman" w:hAnsi="Times New Roman" w:cs="Times New Roman"/>
                <w:sz w:val="20"/>
                <w:szCs w:val="20"/>
              </w:rPr>
            </w:pP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lastRenderedPageBreak/>
              <w:t>Весь период акции</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Секретарь рабочей группы </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Егина Ю.А</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lastRenderedPageBreak/>
              <w:t>4.</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Подготовка анонса 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начале социальной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акции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июнь</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2025 года</w:t>
            </w:r>
          </w:p>
          <w:p w:rsidR="00AC1662" w:rsidRPr="00AC1662" w:rsidRDefault="00AC1662" w:rsidP="00176DC6">
            <w:pPr>
              <w:rPr>
                <w:rFonts w:ascii="Times New Roman" w:hAnsi="Times New Roman" w:cs="Times New Roman"/>
                <w:sz w:val="20"/>
                <w:szCs w:val="20"/>
              </w:rPr>
            </w:pPr>
          </w:p>
        </w:tc>
        <w:tc>
          <w:tcPr>
            <w:tcW w:w="189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До 01.07.2025 г.</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Секретарь рабочей группы Егина Ю.А</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5.</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Работа «горячей линии»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 обращениям граждан</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 рамках реализации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социальной акции</w:t>
            </w:r>
          </w:p>
          <w:p w:rsidR="00AC1662" w:rsidRPr="00AC1662" w:rsidRDefault="00AC1662" w:rsidP="00176DC6">
            <w:pPr>
              <w:autoSpaceDE w:val="0"/>
              <w:autoSpaceDN w:val="0"/>
              <w:adjustRightInd w:val="0"/>
              <w:rPr>
                <w:rFonts w:ascii="Times New Roman" w:hAnsi="Times New Roman" w:cs="Times New Roman"/>
                <w:sz w:val="20"/>
                <w:szCs w:val="20"/>
              </w:rPr>
            </w:pP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 </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 xml:space="preserve">Верх-Алеусского сельсовета </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Тел.8 383(59) 41618</w:t>
            </w:r>
          </w:p>
          <w:p w:rsidR="00AC1662" w:rsidRPr="00AC1662" w:rsidRDefault="00AC1662" w:rsidP="00176DC6">
            <w:pPr>
              <w:rPr>
                <w:rFonts w:ascii="Times New Roman" w:hAnsi="Times New Roman" w:cs="Times New Roman"/>
                <w:sz w:val="20"/>
                <w:szCs w:val="20"/>
                <w:lang w:val="en-US"/>
              </w:rPr>
            </w:pPr>
            <w:r w:rsidRPr="00AC1662">
              <w:rPr>
                <w:rFonts w:ascii="Times New Roman" w:hAnsi="Times New Roman" w:cs="Times New Roman"/>
                <w:sz w:val="20"/>
                <w:szCs w:val="20"/>
                <w:lang w:val="en-US"/>
              </w:rPr>
              <w:t>E-mail: adm.aleus@yandex.ru,,</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ЕДДС: edds.ordynsk@mail.ru</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Яшина А.П. </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Егина Ю.А</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6.</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Выезды в сельские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поселения членов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рабочей группы</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 отдельному</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плану</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Члены рабочей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группы, глава</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администрации</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сельских поселений</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7</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Организация рейдов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членов рабочей группы Верх-Алеусского сельсовета</w:t>
            </w:r>
          </w:p>
          <w:p w:rsidR="00AC1662" w:rsidRPr="00AC1662" w:rsidRDefault="00AC1662" w:rsidP="00176DC6">
            <w:pPr>
              <w:autoSpaceDE w:val="0"/>
              <w:autoSpaceDN w:val="0"/>
              <w:adjustRightInd w:val="0"/>
              <w:rPr>
                <w:rFonts w:ascii="Times New Roman" w:hAnsi="Times New Roman" w:cs="Times New Roman"/>
                <w:sz w:val="20"/>
                <w:szCs w:val="20"/>
              </w:rPr>
            </w:pPr>
          </w:p>
          <w:p w:rsidR="00AC1662" w:rsidRPr="00AC1662" w:rsidRDefault="00AC1662" w:rsidP="00176DC6">
            <w:pPr>
              <w:rPr>
                <w:rFonts w:ascii="Times New Roman" w:hAnsi="Times New Roman" w:cs="Times New Roman"/>
                <w:sz w:val="20"/>
                <w:szCs w:val="20"/>
              </w:rPr>
            </w:pPr>
          </w:p>
        </w:tc>
        <w:tc>
          <w:tcPr>
            <w:tcW w:w="189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 отдельному</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графику</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Члены рабочей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группы, глава</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администрации</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сельских поселений</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8</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Обеспечение занятости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несовершеннолетних,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состоящих на различных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видах учетов</w:t>
            </w:r>
          </w:p>
          <w:p w:rsidR="00AC1662" w:rsidRPr="00AC1662" w:rsidRDefault="00AC1662" w:rsidP="00176DC6">
            <w:pPr>
              <w:autoSpaceDE w:val="0"/>
              <w:autoSpaceDN w:val="0"/>
              <w:adjustRightInd w:val="0"/>
              <w:rPr>
                <w:rFonts w:ascii="Times New Roman" w:hAnsi="Times New Roman" w:cs="Times New Roman"/>
                <w:sz w:val="20"/>
                <w:szCs w:val="20"/>
              </w:rPr>
            </w:pP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КДН и ЗП при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Администрации Ордынского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района, ПДН ММО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МВД России</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«Ордынский»</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9</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 xml:space="preserve">Проведение совместно с представителями Совета </w:t>
            </w:r>
            <w:r w:rsidRPr="00AC1662">
              <w:rPr>
                <w:rFonts w:ascii="Times New Roman" w:hAnsi="Times New Roman" w:cs="Times New Roman"/>
                <w:sz w:val="20"/>
                <w:szCs w:val="20"/>
              </w:rPr>
              <w:lastRenderedPageBreak/>
              <w:t>школы проверок детских игровых и спортивных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площадок с</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применением</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фотофиксации</w:t>
            </w:r>
          </w:p>
          <w:p w:rsidR="00AC1662" w:rsidRPr="00AC1662" w:rsidRDefault="00AC1662" w:rsidP="00176DC6">
            <w:pPr>
              <w:rPr>
                <w:rFonts w:ascii="Times New Roman" w:hAnsi="Times New Roman" w:cs="Times New Roman"/>
                <w:sz w:val="20"/>
                <w:szCs w:val="20"/>
              </w:rPr>
            </w:pP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lastRenderedPageBreak/>
              <w:t>Весь период ( ежемесячно)</w:t>
            </w:r>
          </w:p>
        </w:tc>
        <w:tc>
          <w:tcPr>
            <w:tcW w:w="2477"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МКОУ-Верх-Алеусская СОШ</w:t>
            </w:r>
          </w:p>
        </w:tc>
        <w:tc>
          <w:tcPr>
            <w:tcW w:w="267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Члены рабочей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группы, глава</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lastRenderedPageBreak/>
              <w:t>администрации</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сельских поселений</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lastRenderedPageBreak/>
              <w:t>10</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Проведение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интерактивных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мероприятий с детьми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 родителями по теме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 xml:space="preserve">«Безопасность на детской </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площадке»</w:t>
            </w:r>
          </w:p>
        </w:tc>
        <w:tc>
          <w:tcPr>
            <w:tcW w:w="189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Весь период Акции ( ежемесячно)</w:t>
            </w:r>
          </w:p>
          <w:p w:rsidR="00AC1662" w:rsidRPr="00AC1662" w:rsidRDefault="00AC1662" w:rsidP="00176DC6">
            <w:pPr>
              <w:rPr>
                <w:rFonts w:ascii="Times New Roman" w:hAnsi="Times New Roman" w:cs="Times New Roman"/>
                <w:sz w:val="20"/>
                <w:szCs w:val="20"/>
              </w:rPr>
            </w:pPr>
          </w:p>
        </w:tc>
        <w:tc>
          <w:tcPr>
            <w:tcW w:w="2477"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МКОУ-Верх-Алеусская СОШ.</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Председатели родительских комитетов школ совместно с пед.составом школ</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11</w:t>
            </w:r>
          </w:p>
        </w:tc>
        <w:tc>
          <w:tcPr>
            <w:tcW w:w="2614"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Обеспечение мест массового купания информационным материалом по безопасности на воде</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 течение всего купального сезона</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И.о.главы администрации Верх-Алеусского сельсовета, Члены рабочей</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группы</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12</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Подготовка</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информационных</w:t>
            </w:r>
          </w:p>
          <w:p w:rsidR="00AC1662" w:rsidRPr="00AC1662" w:rsidRDefault="00AC1662" w:rsidP="00176DC6">
            <w:pPr>
              <w:autoSpaceDE w:val="0"/>
              <w:autoSpaceDN w:val="0"/>
              <w:adjustRightInd w:val="0"/>
              <w:rPr>
                <w:rFonts w:ascii="Times New Roman" w:hAnsi="Times New Roman" w:cs="Times New Roman"/>
                <w:sz w:val="20"/>
                <w:szCs w:val="20"/>
              </w:rPr>
            </w:pP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материалов по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правилам безопасности</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на водоемах в летний период и размещение на официальном сайте администрации Верх-Алеусского сельсовета в сети Интернет</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июль-август.</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Специалисты Верх-Алеусского сельсовета : Егина Ю.А</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13</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Проведение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инструктажей по: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безопасному</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поведению на воде в летний период и соблюдению безопасности.</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Июль-август</w:t>
            </w:r>
          </w:p>
        </w:tc>
        <w:tc>
          <w:tcPr>
            <w:tcW w:w="2477"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МКОУ-Верх-Алеусская СОШ,</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Учителя ОБЖ школ, классные руководители</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14</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Организация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профилактических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бесед по вопросам</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безопасного поведения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на воде в летний период с</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lastRenderedPageBreak/>
              <w:t>несовершеннолетними, состоящими на</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различных видах</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учетов</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lastRenderedPageBreak/>
              <w:t>Весь период</w:t>
            </w:r>
          </w:p>
        </w:tc>
        <w:tc>
          <w:tcPr>
            <w:tcW w:w="2477"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МКОУ-Верх-Алеусская СОШ, </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Егина Ю.А-специалист администрации</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lastRenderedPageBreak/>
              <w:t>15</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Проведение проверок</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бесхозяйных (или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находящихся 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аварийном состоянии)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объектов, на которые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возможен свободный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доступ</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несовершеннолетних, 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целях предупреждения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ЧП</w:t>
            </w:r>
          </w:p>
          <w:p w:rsidR="00AC1662" w:rsidRPr="00AC1662" w:rsidRDefault="00AC1662" w:rsidP="00176DC6">
            <w:pPr>
              <w:rPr>
                <w:rFonts w:ascii="Times New Roman" w:hAnsi="Times New Roman" w:cs="Times New Roman"/>
                <w:sz w:val="20"/>
                <w:szCs w:val="20"/>
              </w:rPr>
            </w:pP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Бесхозяйные (или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находящихся 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аварийном состоянии)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объекты( здание заброшенного маслозавода ; шахный водосброс ГТС р. Алеус)</w:t>
            </w:r>
          </w:p>
          <w:p w:rsidR="00AC1662" w:rsidRPr="00AC1662" w:rsidRDefault="00AC1662" w:rsidP="00176DC6">
            <w:pPr>
              <w:rPr>
                <w:rFonts w:ascii="Times New Roman" w:hAnsi="Times New Roman" w:cs="Times New Roman"/>
                <w:sz w:val="20"/>
                <w:szCs w:val="20"/>
              </w:rPr>
            </w:pPr>
          </w:p>
        </w:tc>
        <w:tc>
          <w:tcPr>
            <w:tcW w:w="267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И.о.главы Верх-Алеусского сельсовета- Яшина А.П.</w:t>
            </w:r>
          </w:p>
          <w:p w:rsidR="00AC1662" w:rsidRPr="00AC1662" w:rsidRDefault="00AC1662" w:rsidP="00176DC6">
            <w:pPr>
              <w:rPr>
                <w:rFonts w:ascii="Times New Roman" w:hAnsi="Times New Roman" w:cs="Times New Roman"/>
                <w:sz w:val="20"/>
                <w:szCs w:val="20"/>
              </w:rPr>
            </w:pP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16</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Проведение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совместных рейдов по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соблюдению норм</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действующего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законодательства</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Российской Федерации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на тему «Будь дома»</w:t>
            </w:r>
          </w:p>
          <w:p w:rsidR="00AC1662" w:rsidRPr="00AC1662" w:rsidRDefault="00AC1662" w:rsidP="00176DC6">
            <w:pPr>
              <w:autoSpaceDE w:val="0"/>
              <w:autoSpaceDN w:val="0"/>
              <w:adjustRightInd w:val="0"/>
              <w:rPr>
                <w:rFonts w:ascii="Times New Roman" w:hAnsi="Times New Roman" w:cs="Times New Roman"/>
                <w:sz w:val="20"/>
                <w:szCs w:val="20"/>
              </w:rPr>
            </w:pP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 Специалисты администрации, работник КЦСОН совместно с представителями КДНиЗП Ордынского района </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17</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Участие 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межведомственных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профилактических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рейдах семей с детьми,</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требующих особого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внимания по вопросу</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пожарной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безопасности, безопасности на дорогах, безопасности на воде</w:t>
            </w:r>
          </w:p>
          <w:p w:rsidR="00AC1662" w:rsidRPr="00AC1662" w:rsidRDefault="00AC1662" w:rsidP="00176DC6">
            <w:pPr>
              <w:rPr>
                <w:rFonts w:ascii="Times New Roman" w:hAnsi="Times New Roman" w:cs="Times New Roman"/>
                <w:sz w:val="20"/>
                <w:szCs w:val="20"/>
              </w:rPr>
            </w:pP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 Специалисты администрации, работник КЦСОН совместно с представителями КДНиЗП Ордынского района </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18</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Проведение дня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открытых дверей 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lastRenderedPageBreak/>
              <w:t>пожарных частях</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Пожарные части ГПС</w:t>
            </w:r>
          </w:p>
        </w:tc>
        <w:tc>
          <w:tcPr>
            <w:tcW w:w="189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lastRenderedPageBreak/>
              <w:t>В течение всего периода Акции</w:t>
            </w:r>
          </w:p>
          <w:p w:rsidR="00AC1662" w:rsidRPr="00AC1662" w:rsidRDefault="00AC1662" w:rsidP="00176DC6">
            <w:pPr>
              <w:rPr>
                <w:rFonts w:ascii="Times New Roman" w:hAnsi="Times New Roman" w:cs="Times New Roman"/>
                <w:sz w:val="20"/>
                <w:szCs w:val="20"/>
              </w:rPr>
            </w:pPr>
          </w:p>
        </w:tc>
        <w:tc>
          <w:tcPr>
            <w:tcW w:w="2477"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 ГКУ НСО « Центр ГО , ЧС и ПБ НСО» Верх-Алеусский ОП</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Служащие  Верх-Алеусского ОП</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lastRenderedPageBreak/>
              <w:t>19</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Размещение памяток</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 профилактике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выпадения детей из</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окон</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Специалисты администрации</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20</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Подготовка</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информации в СМИ по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профилактике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жестокого обращения с</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детьми и повышению</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родительской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компетенции в</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вопросах воспитания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детей</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 xml:space="preserve"> </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местные СМИ</w:t>
            </w:r>
          </w:p>
        </w:tc>
        <w:tc>
          <w:tcPr>
            <w:tcW w:w="267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Специалист  Верх-Алеусского сельсовета Яшина А.П.</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21</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Проведение</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целенаправленных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рейдов «Ребенок–</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пешеход» с</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привлечением</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представителей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общественных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организаций,</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представителя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Уполномоченного,</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заинтересованных</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ведомств системы</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профилактики, СМИ</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Весь период</w:t>
            </w:r>
          </w:p>
        </w:tc>
        <w:tc>
          <w:tcPr>
            <w:tcW w:w="2477"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Территория МО Верх-Алеусского сельсовета</w:t>
            </w:r>
          </w:p>
        </w:tc>
        <w:tc>
          <w:tcPr>
            <w:tcW w:w="267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ГИБДД ММО МВД</w:t>
            </w:r>
          </w:p>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России «Ордынский», участковый уполномоченный полиции- Максименко И.А, специалисты администрации Верх-Алеусского сельсовета</w:t>
            </w:r>
          </w:p>
        </w:tc>
      </w:tr>
      <w:tr w:rsidR="00AC1662" w:rsidRPr="00AC1662" w:rsidTr="00074BEC">
        <w:tc>
          <w:tcPr>
            <w:tcW w:w="540"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22</w:t>
            </w:r>
          </w:p>
        </w:tc>
        <w:tc>
          <w:tcPr>
            <w:tcW w:w="2614"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Совещание по подведению итогов проведения акции «Безопасность детства»(летний период)2025 года</w:t>
            </w:r>
          </w:p>
        </w:tc>
        <w:tc>
          <w:tcPr>
            <w:tcW w:w="1895" w:type="dxa"/>
          </w:tcPr>
          <w:p w:rsidR="00AC1662" w:rsidRPr="00AC1662" w:rsidRDefault="00AC1662" w:rsidP="00176DC6">
            <w:pPr>
              <w:rPr>
                <w:rFonts w:ascii="Times New Roman" w:hAnsi="Times New Roman" w:cs="Times New Roman"/>
                <w:sz w:val="20"/>
                <w:szCs w:val="20"/>
              </w:rPr>
            </w:pPr>
            <w:r w:rsidRPr="00AC1662">
              <w:rPr>
                <w:rFonts w:ascii="Times New Roman" w:hAnsi="Times New Roman" w:cs="Times New Roman"/>
                <w:sz w:val="20"/>
                <w:szCs w:val="20"/>
              </w:rPr>
              <w:t>До 25.08.2025 г.</w:t>
            </w:r>
          </w:p>
        </w:tc>
        <w:tc>
          <w:tcPr>
            <w:tcW w:w="2477" w:type="dxa"/>
          </w:tcPr>
          <w:p w:rsidR="00AC1662" w:rsidRPr="00AC1662" w:rsidRDefault="00AC1662" w:rsidP="00176DC6">
            <w:pPr>
              <w:autoSpaceDE w:val="0"/>
              <w:autoSpaceDN w:val="0"/>
              <w:adjustRightInd w:val="0"/>
              <w:rPr>
                <w:rFonts w:ascii="Times New Roman" w:hAnsi="Times New Roman" w:cs="Times New Roman"/>
                <w:color w:val="000000"/>
                <w:sz w:val="20"/>
                <w:szCs w:val="20"/>
              </w:rPr>
            </w:pPr>
            <w:r w:rsidRPr="00AC1662">
              <w:rPr>
                <w:rFonts w:ascii="Times New Roman" w:hAnsi="Times New Roman" w:cs="Times New Roman"/>
                <w:color w:val="000000"/>
                <w:sz w:val="20"/>
                <w:szCs w:val="20"/>
              </w:rPr>
              <w:t>Администрация</w:t>
            </w:r>
          </w:p>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Верх-Алеусского сельсовета</w:t>
            </w:r>
          </w:p>
        </w:tc>
        <w:tc>
          <w:tcPr>
            <w:tcW w:w="2675" w:type="dxa"/>
          </w:tcPr>
          <w:p w:rsidR="00AC1662" w:rsidRPr="00AC1662" w:rsidRDefault="00AC1662" w:rsidP="00176DC6">
            <w:pPr>
              <w:autoSpaceDE w:val="0"/>
              <w:autoSpaceDN w:val="0"/>
              <w:adjustRightInd w:val="0"/>
              <w:rPr>
                <w:rFonts w:ascii="Times New Roman" w:hAnsi="Times New Roman" w:cs="Times New Roman"/>
                <w:sz w:val="20"/>
                <w:szCs w:val="20"/>
              </w:rPr>
            </w:pPr>
            <w:r w:rsidRPr="00AC1662">
              <w:rPr>
                <w:rFonts w:ascii="Times New Roman" w:hAnsi="Times New Roman" w:cs="Times New Roman"/>
                <w:sz w:val="20"/>
                <w:szCs w:val="20"/>
              </w:rPr>
              <w:t>ОИДН Верх-Алеусского сельсовета</w:t>
            </w:r>
          </w:p>
        </w:tc>
      </w:tr>
    </w:tbl>
    <w:p w:rsidR="00AC1662" w:rsidRPr="00AC1662" w:rsidRDefault="00AC1662" w:rsidP="00074BEC">
      <w:pPr>
        <w:rPr>
          <w:rFonts w:ascii="Times New Roman" w:hAnsi="Times New Roman" w:cs="Times New Roman"/>
          <w:sz w:val="20"/>
          <w:szCs w:val="20"/>
        </w:rPr>
      </w:pPr>
    </w:p>
    <w:p w:rsidR="00AC1662" w:rsidRPr="00AC1662" w:rsidRDefault="00AC1662" w:rsidP="00AC1662">
      <w:pPr>
        <w:ind w:left="360"/>
        <w:rPr>
          <w:rFonts w:ascii="Times New Roman" w:hAnsi="Times New Roman" w:cs="Times New Roman"/>
          <w:sz w:val="20"/>
          <w:szCs w:val="20"/>
        </w:rPr>
      </w:pPr>
    </w:p>
    <w:p w:rsidR="00AC1662" w:rsidRPr="00AC1662" w:rsidRDefault="00074BEC" w:rsidP="00AC1662">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C1662" w:rsidRPr="00AC1662">
        <w:rPr>
          <w:rFonts w:ascii="Times New Roman" w:hAnsi="Times New Roman" w:cs="Times New Roman"/>
          <w:sz w:val="20"/>
          <w:szCs w:val="20"/>
        </w:rPr>
        <w:t xml:space="preserve">Приложение №3 </w:t>
      </w:r>
    </w:p>
    <w:p w:rsidR="00AC1662" w:rsidRPr="00AC1662" w:rsidRDefault="00AC1662" w:rsidP="00AC1662">
      <w:pPr>
        <w:pStyle w:val="af4"/>
        <w:jc w:val="both"/>
        <w:rPr>
          <w:sz w:val="20"/>
          <w:szCs w:val="20"/>
        </w:rPr>
      </w:pPr>
      <w:r w:rsidRPr="00AC1662">
        <w:rPr>
          <w:sz w:val="20"/>
          <w:szCs w:val="20"/>
        </w:rPr>
        <w:t xml:space="preserve">                                                                                                 </w:t>
      </w:r>
      <w:r w:rsidR="00074BEC">
        <w:rPr>
          <w:sz w:val="20"/>
          <w:szCs w:val="20"/>
        </w:rPr>
        <w:t xml:space="preserve">                                                                 </w:t>
      </w:r>
      <w:r w:rsidRPr="00AC1662">
        <w:rPr>
          <w:sz w:val="20"/>
          <w:szCs w:val="20"/>
        </w:rPr>
        <w:t xml:space="preserve">Утверждено                                                                                 </w:t>
      </w:r>
    </w:p>
    <w:p w:rsidR="00AC1662" w:rsidRPr="00AC1662" w:rsidRDefault="00AC1662" w:rsidP="00AC1662">
      <w:pPr>
        <w:pStyle w:val="af4"/>
        <w:jc w:val="right"/>
        <w:rPr>
          <w:sz w:val="20"/>
          <w:szCs w:val="20"/>
        </w:rPr>
      </w:pPr>
      <w:r w:rsidRPr="00AC1662">
        <w:rPr>
          <w:sz w:val="20"/>
          <w:szCs w:val="20"/>
        </w:rPr>
        <w:t xml:space="preserve">                                                                                               постановлением                                                                                                                                                                                             администрации </w:t>
      </w:r>
    </w:p>
    <w:p w:rsidR="00AC1662" w:rsidRPr="00AC1662" w:rsidRDefault="00AC1662" w:rsidP="00AC1662">
      <w:pPr>
        <w:pStyle w:val="af4"/>
        <w:jc w:val="right"/>
        <w:rPr>
          <w:sz w:val="20"/>
          <w:szCs w:val="20"/>
        </w:rPr>
      </w:pPr>
      <w:r w:rsidRPr="00AC1662">
        <w:rPr>
          <w:sz w:val="20"/>
          <w:szCs w:val="20"/>
        </w:rPr>
        <w:t xml:space="preserve">  Верх-Алеусского сельсовета</w:t>
      </w:r>
    </w:p>
    <w:p w:rsidR="00AC1662" w:rsidRPr="00AC1662" w:rsidRDefault="00AC1662" w:rsidP="00AC1662">
      <w:pPr>
        <w:pStyle w:val="af4"/>
        <w:jc w:val="right"/>
        <w:rPr>
          <w:sz w:val="20"/>
          <w:szCs w:val="20"/>
        </w:rPr>
      </w:pPr>
      <w:r w:rsidRPr="00AC1662">
        <w:rPr>
          <w:sz w:val="20"/>
          <w:szCs w:val="20"/>
        </w:rPr>
        <w:t xml:space="preserve">Ордынского района </w:t>
      </w:r>
    </w:p>
    <w:p w:rsidR="00AC1662" w:rsidRPr="00AC1662" w:rsidRDefault="00AC1662" w:rsidP="00AC1662">
      <w:pPr>
        <w:pStyle w:val="af4"/>
        <w:jc w:val="right"/>
        <w:rPr>
          <w:sz w:val="20"/>
          <w:szCs w:val="20"/>
        </w:rPr>
      </w:pPr>
      <w:r w:rsidRPr="00AC1662">
        <w:rPr>
          <w:sz w:val="20"/>
          <w:szCs w:val="20"/>
        </w:rPr>
        <w:t xml:space="preserve">Новосибирской области    </w:t>
      </w:r>
    </w:p>
    <w:p w:rsidR="00AC1662" w:rsidRPr="00AC1662" w:rsidRDefault="00AC1662" w:rsidP="00074BEC">
      <w:pPr>
        <w:pStyle w:val="af4"/>
        <w:jc w:val="right"/>
        <w:rPr>
          <w:sz w:val="20"/>
          <w:szCs w:val="20"/>
        </w:rPr>
      </w:pPr>
      <w:r w:rsidRPr="00AC1662">
        <w:rPr>
          <w:sz w:val="20"/>
          <w:szCs w:val="20"/>
        </w:rPr>
        <w:t>от 16.06.2025 г. №66</w:t>
      </w:r>
      <w:r w:rsidR="00074BEC">
        <w:rPr>
          <w:sz w:val="20"/>
          <w:szCs w:val="20"/>
        </w:rPr>
        <w:t xml:space="preserve">    </w:t>
      </w: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 xml:space="preserve">Маршрут и перечень объектов проводимых проверок </w:t>
      </w: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 xml:space="preserve">на территории Верх-Алеусского сельсовета Ордынского района </w:t>
      </w: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в рамках акции «Безопасность детства» (летний период с 11.06.2025 г. по 31.08.2025 года)</w:t>
      </w:r>
    </w:p>
    <w:p w:rsidR="00AC1662" w:rsidRPr="00AC1662" w:rsidRDefault="00AC1662" w:rsidP="00AC1662">
      <w:pPr>
        <w:jc w:val="center"/>
        <w:rPr>
          <w:rFonts w:ascii="Times New Roman" w:hAnsi="Times New Roman" w:cs="Times New Roman"/>
          <w:sz w:val="20"/>
          <w:szCs w:val="20"/>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8790"/>
      </w:tblGrid>
      <w:tr w:rsidR="00AC1662" w:rsidRPr="00AC1662" w:rsidTr="00074BEC">
        <w:trPr>
          <w:trHeight w:val="504"/>
        </w:trPr>
        <w:tc>
          <w:tcPr>
            <w:tcW w:w="1485"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  п/п</w:t>
            </w:r>
          </w:p>
        </w:tc>
        <w:tc>
          <w:tcPr>
            <w:tcW w:w="8790" w:type="dxa"/>
            <w:shd w:val="clear" w:color="auto" w:fill="auto"/>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Наименование объекта</w:t>
            </w:r>
          </w:p>
        </w:tc>
      </w:tr>
      <w:tr w:rsidR="00AC1662" w:rsidRPr="00AC1662" w:rsidTr="00074BEC">
        <w:trPr>
          <w:trHeight w:val="504"/>
        </w:trPr>
        <w:tc>
          <w:tcPr>
            <w:tcW w:w="1485" w:type="dxa"/>
            <w:shd w:val="clear" w:color="auto" w:fill="auto"/>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1</w:t>
            </w:r>
          </w:p>
        </w:tc>
        <w:tc>
          <w:tcPr>
            <w:tcW w:w="879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Детские площадки (с.Верх-Алеус, д.Новокузьминка)</w:t>
            </w:r>
          </w:p>
        </w:tc>
      </w:tr>
      <w:tr w:rsidR="00AC1662" w:rsidRPr="00AC1662" w:rsidTr="00074BEC">
        <w:trPr>
          <w:trHeight w:val="504"/>
        </w:trPr>
        <w:tc>
          <w:tcPr>
            <w:tcW w:w="1485" w:type="dxa"/>
            <w:shd w:val="clear" w:color="auto" w:fill="auto"/>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2</w:t>
            </w:r>
          </w:p>
        </w:tc>
        <w:tc>
          <w:tcPr>
            <w:tcW w:w="879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Дворовые площадки домов поселений</w:t>
            </w:r>
          </w:p>
        </w:tc>
      </w:tr>
      <w:tr w:rsidR="00AC1662" w:rsidRPr="00AC1662" w:rsidTr="00074BEC">
        <w:trPr>
          <w:trHeight w:val="504"/>
        </w:trPr>
        <w:tc>
          <w:tcPr>
            <w:tcW w:w="1485" w:type="dxa"/>
            <w:shd w:val="clear" w:color="auto" w:fill="auto"/>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3</w:t>
            </w:r>
          </w:p>
        </w:tc>
        <w:tc>
          <w:tcPr>
            <w:tcW w:w="879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 xml:space="preserve">Спортивные площадки, стадион МКОУ-Верх-Алеусская СОШ </w:t>
            </w:r>
          </w:p>
        </w:tc>
      </w:tr>
      <w:tr w:rsidR="00AC1662" w:rsidRPr="00AC1662" w:rsidTr="00074BEC">
        <w:trPr>
          <w:trHeight w:val="485"/>
        </w:trPr>
        <w:tc>
          <w:tcPr>
            <w:tcW w:w="1485" w:type="dxa"/>
            <w:shd w:val="clear" w:color="auto" w:fill="auto"/>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4</w:t>
            </w:r>
          </w:p>
        </w:tc>
        <w:tc>
          <w:tcPr>
            <w:tcW w:w="879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р.Алеус (неорганизованные места отдыха граждан с детьми)</w:t>
            </w:r>
          </w:p>
        </w:tc>
      </w:tr>
      <w:tr w:rsidR="00AC1662" w:rsidRPr="00AC1662" w:rsidTr="00074BEC">
        <w:trPr>
          <w:trHeight w:val="504"/>
        </w:trPr>
        <w:tc>
          <w:tcPr>
            <w:tcW w:w="1485" w:type="dxa"/>
            <w:shd w:val="clear" w:color="auto" w:fill="auto"/>
          </w:tcPr>
          <w:p w:rsidR="00AC1662" w:rsidRPr="00AC1662" w:rsidRDefault="00AC1662" w:rsidP="00176DC6">
            <w:pPr>
              <w:jc w:val="center"/>
              <w:rPr>
                <w:rFonts w:ascii="Times New Roman" w:hAnsi="Times New Roman" w:cs="Times New Roman"/>
                <w:sz w:val="20"/>
                <w:szCs w:val="20"/>
              </w:rPr>
            </w:pPr>
            <w:r w:rsidRPr="00AC1662">
              <w:rPr>
                <w:rFonts w:ascii="Times New Roman" w:hAnsi="Times New Roman" w:cs="Times New Roman"/>
                <w:sz w:val="20"/>
                <w:szCs w:val="20"/>
              </w:rPr>
              <w:t>5</w:t>
            </w:r>
          </w:p>
        </w:tc>
        <w:tc>
          <w:tcPr>
            <w:tcW w:w="879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Выявление опасных (или находящихся в аварийном состоянии) объектов</w:t>
            </w:r>
          </w:p>
        </w:tc>
      </w:tr>
    </w:tbl>
    <w:p w:rsidR="00AC1662" w:rsidRPr="00AC1662" w:rsidRDefault="00AC1662" w:rsidP="00074BEC">
      <w:pPr>
        <w:jc w:val="both"/>
        <w:rPr>
          <w:rFonts w:ascii="Times New Roman" w:hAnsi="Times New Roman" w:cs="Times New Roman"/>
          <w:sz w:val="20"/>
          <w:szCs w:val="20"/>
        </w:rPr>
      </w:pPr>
    </w:p>
    <w:p w:rsidR="00AC1662" w:rsidRPr="00AC1662" w:rsidRDefault="00AC1662" w:rsidP="00AC1662">
      <w:pPr>
        <w:jc w:val="right"/>
        <w:rPr>
          <w:rFonts w:ascii="Times New Roman" w:hAnsi="Times New Roman" w:cs="Times New Roman"/>
          <w:sz w:val="20"/>
          <w:szCs w:val="20"/>
        </w:rPr>
      </w:pP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 xml:space="preserve">                                                                                                                   </w:t>
      </w:r>
      <w:r w:rsidR="00074BEC">
        <w:rPr>
          <w:rFonts w:ascii="Times New Roman" w:hAnsi="Times New Roman" w:cs="Times New Roman"/>
          <w:sz w:val="20"/>
          <w:szCs w:val="20"/>
        </w:rPr>
        <w:t xml:space="preserve">                                                    </w:t>
      </w:r>
      <w:r w:rsidRPr="00AC1662">
        <w:rPr>
          <w:rFonts w:ascii="Times New Roman" w:hAnsi="Times New Roman" w:cs="Times New Roman"/>
          <w:sz w:val="20"/>
          <w:szCs w:val="20"/>
        </w:rPr>
        <w:t xml:space="preserve">     Приложение №4 </w:t>
      </w:r>
    </w:p>
    <w:p w:rsidR="00AC1662" w:rsidRPr="00AC1662" w:rsidRDefault="00AC1662" w:rsidP="00AC1662">
      <w:pPr>
        <w:pStyle w:val="af4"/>
        <w:jc w:val="both"/>
        <w:rPr>
          <w:sz w:val="20"/>
          <w:szCs w:val="20"/>
        </w:rPr>
      </w:pPr>
      <w:r w:rsidRPr="00AC1662">
        <w:rPr>
          <w:sz w:val="20"/>
          <w:szCs w:val="20"/>
        </w:rPr>
        <w:t xml:space="preserve">                                                                                                 </w:t>
      </w:r>
      <w:r w:rsidR="00074BEC">
        <w:rPr>
          <w:sz w:val="20"/>
          <w:szCs w:val="20"/>
        </w:rPr>
        <w:t xml:space="preserve">                                                                  </w:t>
      </w:r>
      <w:r w:rsidRPr="00AC1662">
        <w:rPr>
          <w:sz w:val="20"/>
          <w:szCs w:val="20"/>
        </w:rPr>
        <w:t xml:space="preserve">Утверждено                                                                                 </w:t>
      </w:r>
    </w:p>
    <w:p w:rsidR="00AC1662" w:rsidRPr="00AC1662" w:rsidRDefault="00AC1662" w:rsidP="00AC1662">
      <w:pPr>
        <w:pStyle w:val="af4"/>
        <w:jc w:val="right"/>
        <w:rPr>
          <w:sz w:val="20"/>
          <w:szCs w:val="20"/>
        </w:rPr>
      </w:pPr>
      <w:r w:rsidRPr="00AC1662">
        <w:rPr>
          <w:sz w:val="20"/>
          <w:szCs w:val="20"/>
        </w:rPr>
        <w:t xml:space="preserve">                                                                                               постановлением                                                                                                                                                                                             администрации </w:t>
      </w:r>
    </w:p>
    <w:p w:rsidR="00AC1662" w:rsidRPr="00AC1662" w:rsidRDefault="00AC1662" w:rsidP="00AC1662">
      <w:pPr>
        <w:pStyle w:val="af4"/>
        <w:jc w:val="right"/>
        <w:rPr>
          <w:sz w:val="20"/>
          <w:szCs w:val="20"/>
        </w:rPr>
      </w:pPr>
      <w:r w:rsidRPr="00AC1662">
        <w:rPr>
          <w:sz w:val="20"/>
          <w:szCs w:val="20"/>
        </w:rPr>
        <w:t xml:space="preserve">  Верх-Алеусского сельсовета</w:t>
      </w:r>
    </w:p>
    <w:p w:rsidR="00AC1662" w:rsidRPr="00AC1662" w:rsidRDefault="00AC1662" w:rsidP="00AC1662">
      <w:pPr>
        <w:pStyle w:val="af4"/>
        <w:jc w:val="right"/>
        <w:rPr>
          <w:sz w:val="20"/>
          <w:szCs w:val="20"/>
        </w:rPr>
      </w:pPr>
      <w:r w:rsidRPr="00AC1662">
        <w:rPr>
          <w:sz w:val="20"/>
          <w:szCs w:val="20"/>
        </w:rPr>
        <w:t xml:space="preserve">Ордынского района </w:t>
      </w:r>
    </w:p>
    <w:p w:rsidR="00AC1662" w:rsidRPr="00AC1662" w:rsidRDefault="00AC1662" w:rsidP="00AC1662">
      <w:pPr>
        <w:pStyle w:val="af4"/>
        <w:jc w:val="right"/>
        <w:rPr>
          <w:sz w:val="20"/>
          <w:szCs w:val="20"/>
        </w:rPr>
      </w:pPr>
      <w:r w:rsidRPr="00AC1662">
        <w:rPr>
          <w:sz w:val="20"/>
          <w:szCs w:val="20"/>
        </w:rPr>
        <w:t xml:space="preserve">Новосибирской области    </w:t>
      </w:r>
    </w:p>
    <w:p w:rsidR="00AC1662" w:rsidRPr="00AC1662" w:rsidRDefault="00AC1662" w:rsidP="00074BEC">
      <w:pPr>
        <w:pStyle w:val="af4"/>
        <w:jc w:val="right"/>
        <w:rPr>
          <w:sz w:val="20"/>
          <w:szCs w:val="20"/>
        </w:rPr>
      </w:pPr>
      <w:r w:rsidRPr="00AC1662">
        <w:rPr>
          <w:sz w:val="20"/>
          <w:szCs w:val="20"/>
        </w:rPr>
        <w:t>от 16.06.2025 г. № 66</w:t>
      </w:r>
      <w:r w:rsidR="00074BEC">
        <w:rPr>
          <w:sz w:val="20"/>
          <w:szCs w:val="20"/>
        </w:rPr>
        <w:t xml:space="preserve">    </w:t>
      </w:r>
    </w:p>
    <w:p w:rsidR="00AC1662" w:rsidRPr="00AC1662" w:rsidRDefault="00AC1662" w:rsidP="00AC1662">
      <w:pPr>
        <w:jc w:val="center"/>
        <w:rPr>
          <w:rFonts w:ascii="Times New Roman" w:hAnsi="Times New Roman" w:cs="Times New Roman"/>
          <w:sz w:val="20"/>
          <w:szCs w:val="20"/>
        </w:rPr>
      </w:pPr>
      <w:r w:rsidRPr="00AC1662">
        <w:rPr>
          <w:rFonts w:ascii="Times New Roman" w:hAnsi="Times New Roman" w:cs="Times New Roman"/>
          <w:sz w:val="20"/>
          <w:szCs w:val="20"/>
        </w:rPr>
        <w:t>Графики проведения рейдов на территории Верх-Алеусского сельсовета Ордынского района Новосибирской области</w:t>
      </w:r>
    </w:p>
    <w:p w:rsidR="00AC1662" w:rsidRPr="00AC1662" w:rsidRDefault="00AC1662" w:rsidP="00074BEC">
      <w:pPr>
        <w:jc w:val="center"/>
        <w:rPr>
          <w:rFonts w:ascii="Times New Roman" w:hAnsi="Times New Roman" w:cs="Times New Roman"/>
          <w:sz w:val="20"/>
          <w:szCs w:val="20"/>
        </w:rPr>
      </w:pPr>
      <w:r w:rsidRPr="00AC1662">
        <w:rPr>
          <w:rFonts w:ascii="Times New Roman" w:hAnsi="Times New Roman" w:cs="Times New Roman"/>
          <w:sz w:val="20"/>
          <w:szCs w:val="20"/>
        </w:rPr>
        <w:t xml:space="preserve">в рамках акции «Безопасность детства» (летний период с 16.06.2025 г. по 31.08.2025 </w:t>
      </w:r>
      <w:r w:rsidR="00074BEC">
        <w:rPr>
          <w:rFonts w:ascii="Times New Roman" w:hAnsi="Times New Roman" w:cs="Times New Roman"/>
          <w:sz w:val="20"/>
          <w:szCs w:val="20"/>
        </w:rPr>
        <w:t>года</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5840"/>
      </w:tblGrid>
      <w:tr w:rsidR="00AC1662" w:rsidRPr="00AC1662" w:rsidTr="00074BEC">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Дата</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Исполнители</w:t>
            </w:r>
          </w:p>
        </w:tc>
        <w:tc>
          <w:tcPr>
            <w:tcW w:w="5840"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Объекты обследования</w:t>
            </w:r>
          </w:p>
        </w:tc>
      </w:tr>
      <w:tr w:rsidR="00AC1662" w:rsidRPr="00AC1662" w:rsidTr="00074BEC">
        <w:trPr>
          <w:trHeight w:val="986"/>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25.06.25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Детские площадки с. Верх-Алеус</w:t>
            </w:r>
          </w:p>
        </w:tc>
      </w:tr>
      <w:tr w:rsidR="00AC1662" w:rsidRPr="00AC1662" w:rsidTr="00074BEC">
        <w:trPr>
          <w:trHeight w:val="964"/>
        </w:trPr>
        <w:tc>
          <w:tcPr>
            <w:tcW w:w="1526" w:type="dxa"/>
            <w:shd w:val="clear" w:color="auto" w:fill="auto"/>
          </w:tcPr>
          <w:p w:rsidR="00AC1662" w:rsidRPr="00AC1662" w:rsidRDefault="00AC1662" w:rsidP="00176DC6">
            <w:pPr>
              <w:tabs>
                <w:tab w:val="left" w:pos="180"/>
                <w:tab w:val="center" w:pos="655"/>
              </w:tabs>
              <w:rPr>
                <w:rFonts w:ascii="Times New Roman" w:eastAsia="Calibri" w:hAnsi="Times New Roman" w:cs="Times New Roman"/>
                <w:sz w:val="20"/>
                <w:szCs w:val="20"/>
              </w:rPr>
            </w:pPr>
            <w:r w:rsidRPr="00AC1662">
              <w:rPr>
                <w:rFonts w:ascii="Times New Roman" w:eastAsia="Calibri" w:hAnsi="Times New Roman" w:cs="Times New Roman"/>
                <w:sz w:val="20"/>
                <w:szCs w:val="20"/>
              </w:rPr>
              <w:tab/>
              <w:t>30.06.25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и вечернее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p w:rsidR="00AC1662" w:rsidRPr="00AC1662" w:rsidRDefault="00AC1662" w:rsidP="00176DC6">
            <w:pPr>
              <w:jc w:val="center"/>
              <w:rPr>
                <w:rFonts w:ascii="Times New Roman" w:eastAsia="Calibri" w:hAnsi="Times New Roman" w:cs="Times New Roman"/>
                <w:sz w:val="20"/>
                <w:szCs w:val="20"/>
              </w:rPr>
            </w:pP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r w:rsidR="00AC1662" w:rsidRPr="00AC1662" w:rsidTr="00074BEC">
        <w:trPr>
          <w:trHeight w:val="1218"/>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02.07.25 (дневное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Детская площадки д. Новокузьминка</w:t>
            </w:r>
          </w:p>
        </w:tc>
      </w:tr>
      <w:tr w:rsidR="00AC1662" w:rsidRPr="00AC1662" w:rsidTr="00074BEC">
        <w:trPr>
          <w:trHeight w:val="1046"/>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lastRenderedPageBreak/>
              <w:t>3.07.25 (дневное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p w:rsidR="00AC1662" w:rsidRPr="00AC1662" w:rsidRDefault="00AC1662" w:rsidP="00176DC6">
            <w:pPr>
              <w:jc w:val="center"/>
              <w:rPr>
                <w:rFonts w:ascii="Times New Roman" w:eastAsia="Calibri" w:hAnsi="Times New Roman" w:cs="Times New Roman"/>
                <w:sz w:val="20"/>
                <w:szCs w:val="20"/>
              </w:rPr>
            </w:pP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 xml:space="preserve">Спортивная площадка, стадион МКОУ-Верх-Алеусская СОШ </w:t>
            </w:r>
          </w:p>
        </w:tc>
      </w:tr>
      <w:tr w:rsidR="00AC1662" w:rsidRPr="00AC1662" w:rsidTr="00074BEC">
        <w:trPr>
          <w:trHeight w:val="873"/>
        </w:trPr>
        <w:tc>
          <w:tcPr>
            <w:tcW w:w="1526" w:type="dxa"/>
            <w:tcBorders>
              <w:top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9.07.25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(вечернее время)</w:t>
            </w:r>
          </w:p>
        </w:tc>
        <w:tc>
          <w:tcPr>
            <w:tcW w:w="2977" w:type="dxa"/>
            <w:tcBorders>
              <w:top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tcBorders>
              <w:top w:val="single" w:sz="4" w:space="0" w:color="auto"/>
            </w:tcBorders>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bl>
    <w:p w:rsidR="00AC1662" w:rsidRPr="00AC1662" w:rsidRDefault="00AC1662" w:rsidP="00074BEC">
      <w:pPr>
        <w:rPr>
          <w:rFonts w:ascii="Times New Roman" w:hAnsi="Times New Roman" w:cs="Times New Roman"/>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5840"/>
      </w:tblGrid>
      <w:tr w:rsidR="00AC1662" w:rsidRPr="00AC1662" w:rsidTr="00074BEC">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Дата</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Исполнители</w:t>
            </w:r>
          </w:p>
        </w:tc>
        <w:tc>
          <w:tcPr>
            <w:tcW w:w="5840"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Объекты обследования</w:t>
            </w:r>
          </w:p>
        </w:tc>
      </w:tr>
      <w:tr w:rsidR="00AC1662" w:rsidRPr="00AC1662" w:rsidTr="00074BEC">
        <w:trPr>
          <w:trHeight w:val="1652"/>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11.07.25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(вечернее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Дворовые площадки домов (с. Верх-Алеус)</w:t>
            </w:r>
          </w:p>
        </w:tc>
      </w:tr>
      <w:tr w:rsidR="00AC1662" w:rsidRPr="00AC1662" w:rsidTr="00074BEC">
        <w:trPr>
          <w:trHeight w:val="1315"/>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14.07.25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r w:rsidR="00AC1662" w:rsidRPr="00AC1662" w:rsidTr="00074BEC">
        <w:trPr>
          <w:trHeight w:val="1218"/>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15.07.25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 xml:space="preserve"> (вечернее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Дворовые площадки домов (д. Новокузьминка)</w:t>
            </w:r>
          </w:p>
        </w:tc>
      </w:tr>
      <w:tr w:rsidR="00AC1662" w:rsidRPr="00AC1662" w:rsidTr="00074BEC">
        <w:trPr>
          <w:trHeight w:val="1060"/>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 xml:space="preserve">17.07.25 </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r w:rsidR="00AC1662" w:rsidRPr="00AC1662" w:rsidTr="00074BEC">
        <w:trPr>
          <w:trHeight w:val="1034"/>
        </w:trPr>
        <w:tc>
          <w:tcPr>
            <w:tcW w:w="1526" w:type="dxa"/>
            <w:tcBorders>
              <w:bottom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21.07.25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2977" w:type="dxa"/>
            <w:tcBorders>
              <w:bottom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tcBorders>
              <w:bottom w:val="single" w:sz="4" w:space="0" w:color="auto"/>
            </w:tcBorders>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r w:rsidR="00AC1662" w:rsidRPr="00AC1662" w:rsidTr="00074BEC">
        <w:trPr>
          <w:trHeight w:val="1286"/>
        </w:trPr>
        <w:tc>
          <w:tcPr>
            <w:tcW w:w="1526" w:type="dxa"/>
            <w:tcBorders>
              <w:top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22 .07.25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 xml:space="preserve"> (вечернее время)</w:t>
            </w:r>
          </w:p>
        </w:tc>
        <w:tc>
          <w:tcPr>
            <w:tcW w:w="2977" w:type="dxa"/>
            <w:tcBorders>
              <w:top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tcBorders>
              <w:top w:val="single" w:sz="4" w:space="0" w:color="auto"/>
            </w:tcBorders>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Выявление опасных (или находящихся в аварийном состоянии) объектов с. Верх-Алеус</w:t>
            </w:r>
          </w:p>
        </w:tc>
      </w:tr>
      <w:tr w:rsidR="00AC1662" w:rsidRPr="00AC1662" w:rsidTr="00074BEC">
        <w:trPr>
          <w:trHeight w:val="948"/>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24.07.25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r w:rsidR="00AC1662" w:rsidRPr="00AC1662" w:rsidTr="00074BEC">
        <w:trPr>
          <w:trHeight w:val="420"/>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25.07.25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(вечернее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Выявление опасных (или находящихся в аварийном состоянии) объектов д. Новокузьминка</w:t>
            </w:r>
          </w:p>
        </w:tc>
      </w:tr>
      <w:tr w:rsidR="00AC1662" w:rsidRPr="00AC1662" w:rsidTr="00074BEC">
        <w:trPr>
          <w:trHeight w:val="1218"/>
        </w:trPr>
        <w:tc>
          <w:tcPr>
            <w:tcW w:w="152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30.07.25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(вечернее время)</w:t>
            </w:r>
          </w:p>
        </w:tc>
        <w:tc>
          <w:tcPr>
            <w:tcW w:w="2977"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840"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bl>
    <w:p w:rsidR="00AC1662" w:rsidRPr="00AC1662" w:rsidRDefault="00AC1662" w:rsidP="00074BEC">
      <w:pPr>
        <w:rPr>
          <w:rFonts w:ascii="Times New Roman" w:hAnsi="Times New Roman" w:cs="Times New Roman"/>
          <w:sz w:val="20"/>
          <w:szCs w:val="20"/>
        </w:rPr>
      </w:pPr>
    </w:p>
    <w:p w:rsidR="00AC1662" w:rsidRPr="00AC1662" w:rsidRDefault="00AC1662" w:rsidP="00AC1662">
      <w:pPr>
        <w:jc w:val="center"/>
        <w:rPr>
          <w:rFonts w:ascii="Times New Roman" w:hAnsi="Times New Roman" w:cs="Times New Roman"/>
          <w:sz w:val="20"/>
          <w:szCs w:val="20"/>
        </w:rPr>
      </w:pP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256"/>
        <w:gridCol w:w="5544"/>
      </w:tblGrid>
      <w:tr w:rsidR="00AC1662" w:rsidRPr="00AC1662" w:rsidTr="00AC1662">
        <w:trPr>
          <w:trHeight w:val="488"/>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Дата</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Исполнители</w:t>
            </w:r>
          </w:p>
        </w:tc>
        <w:tc>
          <w:tcPr>
            <w:tcW w:w="5544"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Объекты обследования</w:t>
            </w:r>
          </w:p>
        </w:tc>
      </w:tr>
      <w:tr w:rsidR="00AC1662" w:rsidRPr="00AC1662" w:rsidTr="00AC1662">
        <w:trPr>
          <w:trHeight w:val="991"/>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31.07.25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r w:rsidR="00AC1662" w:rsidRPr="00AC1662" w:rsidTr="00AC1662">
        <w:trPr>
          <w:trHeight w:val="1887"/>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4.08.25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Береговая линия р. Алеус (неорганизованные места отдыха граждан с детьми)</w:t>
            </w:r>
          </w:p>
        </w:tc>
      </w:tr>
      <w:tr w:rsidR="00AC1662" w:rsidRPr="00AC1662" w:rsidTr="00AC1662">
        <w:trPr>
          <w:trHeight w:val="930"/>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05.08.25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 xml:space="preserve">Спортивная площадка, стадион МКОУ-Верх-Алеусская СОШ </w:t>
            </w:r>
          </w:p>
        </w:tc>
      </w:tr>
      <w:tr w:rsidR="00AC1662" w:rsidRPr="00AC1662" w:rsidTr="00AC1662">
        <w:trPr>
          <w:trHeight w:val="747"/>
        </w:trPr>
        <w:tc>
          <w:tcPr>
            <w:tcW w:w="1669" w:type="dxa"/>
            <w:tcBorders>
              <w:bottom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08.08.25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(вечернее время)</w:t>
            </w:r>
          </w:p>
        </w:tc>
        <w:tc>
          <w:tcPr>
            <w:tcW w:w="3256" w:type="dxa"/>
            <w:tcBorders>
              <w:bottom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p>
        </w:tc>
        <w:tc>
          <w:tcPr>
            <w:tcW w:w="5544" w:type="dxa"/>
            <w:tcBorders>
              <w:bottom w:val="single" w:sz="4" w:space="0" w:color="auto"/>
            </w:tcBorders>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 xml:space="preserve">Спортивная площадка, стадион МКОУ-Верх-Алеусская СОШ </w:t>
            </w:r>
          </w:p>
        </w:tc>
      </w:tr>
      <w:tr w:rsidR="00AC1662" w:rsidRPr="00AC1662" w:rsidTr="00AC1662">
        <w:trPr>
          <w:trHeight w:val="1350"/>
        </w:trPr>
        <w:tc>
          <w:tcPr>
            <w:tcW w:w="1669" w:type="dxa"/>
            <w:tcBorders>
              <w:top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12.08.25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3256" w:type="dxa"/>
            <w:tcBorders>
              <w:top w:val="single" w:sz="4" w:space="0" w:color="auto"/>
            </w:tcBorders>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tcBorders>
              <w:top w:val="single" w:sz="4" w:space="0" w:color="auto"/>
            </w:tcBorders>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Дворовые площадки домов (д. Новокузьминка)</w:t>
            </w:r>
          </w:p>
        </w:tc>
      </w:tr>
      <w:tr w:rsidR="00AC1662" w:rsidRPr="00AC1662" w:rsidTr="00AC1662">
        <w:trPr>
          <w:trHeight w:val="1278"/>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15.08.25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Дворовые площадки домов (с. Верх-Алеус)</w:t>
            </w:r>
          </w:p>
        </w:tc>
      </w:tr>
      <w:tr w:rsidR="00AC1662" w:rsidRPr="00AC1662" w:rsidTr="00AC1662">
        <w:trPr>
          <w:trHeight w:val="1278"/>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19.08.25 (дневное время)</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Выявление опасных (или находящихся в аварийном состоянии) объектов с. Верх-Алеус</w:t>
            </w:r>
          </w:p>
        </w:tc>
      </w:tr>
      <w:tr w:rsidR="00AC1662" w:rsidRPr="00AC1662" w:rsidTr="00AC1662">
        <w:trPr>
          <w:trHeight w:val="779"/>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21.08.25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(дневное время)</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Выявление опасных (или находящихся в аварийном состоянии) объектов д. Новокузьминка</w:t>
            </w:r>
          </w:p>
        </w:tc>
      </w:tr>
      <w:tr w:rsidR="00AC1662" w:rsidRPr="00AC1662" w:rsidTr="00AC1662">
        <w:trPr>
          <w:trHeight w:val="1278"/>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25.08.25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(вечернее время)</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Выявление опасных (или находящихся в аварийном состоянии) объектов с. Верх-Алеус</w:t>
            </w:r>
          </w:p>
        </w:tc>
      </w:tr>
      <w:tr w:rsidR="00AC1662" w:rsidRPr="00AC1662" w:rsidTr="00AC1662">
        <w:trPr>
          <w:trHeight w:val="1278"/>
        </w:trPr>
        <w:tc>
          <w:tcPr>
            <w:tcW w:w="1669"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30.08.25</w:t>
            </w:r>
          </w:p>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(вечернее время)</w:t>
            </w:r>
          </w:p>
        </w:tc>
        <w:tc>
          <w:tcPr>
            <w:tcW w:w="3256" w:type="dxa"/>
            <w:shd w:val="clear" w:color="auto" w:fill="auto"/>
          </w:tcPr>
          <w:p w:rsidR="00AC1662" w:rsidRPr="00AC1662" w:rsidRDefault="00AC1662" w:rsidP="00176DC6">
            <w:pPr>
              <w:jc w:val="center"/>
              <w:rPr>
                <w:rFonts w:ascii="Times New Roman" w:eastAsia="Calibri" w:hAnsi="Times New Roman" w:cs="Times New Roman"/>
                <w:sz w:val="20"/>
                <w:szCs w:val="20"/>
              </w:rPr>
            </w:pPr>
            <w:r w:rsidRPr="00AC1662">
              <w:rPr>
                <w:rFonts w:ascii="Times New Roman" w:eastAsia="Calibri" w:hAnsi="Times New Roman" w:cs="Times New Roman"/>
                <w:sz w:val="20"/>
                <w:szCs w:val="20"/>
              </w:rPr>
              <w:t>Члены рабочей группы</w:t>
            </w:r>
          </w:p>
        </w:tc>
        <w:tc>
          <w:tcPr>
            <w:tcW w:w="5544" w:type="dxa"/>
            <w:shd w:val="clear" w:color="auto" w:fill="auto"/>
          </w:tcPr>
          <w:p w:rsidR="00AC1662" w:rsidRPr="00AC1662" w:rsidRDefault="00AC1662" w:rsidP="00176DC6">
            <w:pPr>
              <w:jc w:val="both"/>
              <w:rPr>
                <w:rFonts w:ascii="Times New Roman" w:hAnsi="Times New Roman" w:cs="Times New Roman"/>
                <w:sz w:val="20"/>
                <w:szCs w:val="20"/>
              </w:rPr>
            </w:pPr>
            <w:r w:rsidRPr="00AC1662">
              <w:rPr>
                <w:rFonts w:ascii="Times New Roman" w:hAnsi="Times New Roman" w:cs="Times New Roman"/>
                <w:sz w:val="20"/>
                <w:szCs w:val="20"/>
              </w:rPr>
              <w:t>Выявление опасных (или находящихся в аварийном состоянии) объектов д. Новокузьминка</w:t>
            </w:r>
          </w:p>
        </w:tc>
      </w:tr>
    </w:tbl>
    <w:p w:rsidR="00CF2C7D" w:rsidRPr="00AC1662" w:rsidRDefault="00CF2C7D" w:rsidP="00CF2C7D">
      <w:pPr>
        <w:rPr>
          <w:rFonts w:ascii="Times New Roman" w:hAnsi="Times New Roman" w:cs="Times New Roman"/>
          <w:sz w:val="20"/>
          <w:szCs w:val="20"/>
          <w:lang w:eastAsia="ru-RU"/>
        </w:rPr>
      </w:pPr>
    </w:p>
    <w:p w:rsidR="004E5639" w:rsidRPr="00074BEC" w:rsidRDefault="004E5639" w:rsidP="004E5639">
      <w:pPr>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b/>
          <w:bCs/>
          <w:sz w:val="20"/>
          <w:szCs w:val="20"/>
          <w:lang w:eastAsia="ru-RU"/>
        </w:rPr>
        <w:t>С 1 сентября 2025 года вступит в силу новое Положение об особенностях исчисления средней заработной платы</w:t>
      </w:r>
      <w:r w:rsidRPr="00AC1662">
        <w:rPr>
          <w:rFonts w:ascii="Times New Roman" w:eastAsia="Times New Roman" w:hAnsi="Times New Roman" w:cs="Times New Roman"/>
          <w:sz w:val="20"/>
          <w:szCs w:val="20"/>
          <w:lang w:eastAsia="ru-RU"/>
        </w:rPr>
        <w:t xml:space="preserve"> Постановлением Правительства РФ от 24.04.2025 540 определен Порядок исчисления средней заработной платы.</w:t>
      </w:r>
      <w:r w:rsidR="00074BEC">
        <w:rPr>
          <w:rFonts w:ascii="Times New Roman" w:eastAsia="Times New Roman" w:hAnsi="Times New Roman" w:cs="Times New Roman"/>
          <w:sz w:val="20"/>
          <w:szCs w:val="20"/>
          <w:lang w:eastAsia="ru-RU"/>
        </w:rPr>
        <w:t xml:space="preserve"> </w:t>
      </w:r>
      <w:r w:rsidRPr="00AC1662">
        <w:rPr>
          <w:rFonts w:ascii="Times New Roman" w:eastAsia="Times New Roman" w:hAnsi="Times New Roman" w:cs="Times New Roman"/>
          <w:sz w:val="20"/>
          <w:szCs w:val="20"/>
          <w:lang w:eastAsia="ru-RU"/>
        </w:rPr>
        <w:t xml:space="preserve">Согласно Положению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w:t>
      </w:r>
      <w:r w:rsidR="00074BEC">
        <w:rPr>
          <w:rFonts w:ascii="Times New Roman" w:eastAsia="Times New Roman" w:hAnsi="Times New Roman" w:cs="Times New Roman"/>
          <w:sz w:val="20"/>
          <w:szCs w:val="20"/>
          <w:lang w:eastAsia="ru-RU"/>
        </w:rPr>
        <w:t xml:space="preserve"> </w:t>
      </w:r>
      <w:r w:rsidRPr="00AC1662">
        <w:rPr>
          <w:rFonts w:ascii="Times New Roman" w:eastAsia="Times New Roman" w:hAnsi="Times New Roman" w:cs="Times New Roman"/>
          <w:sz w:val="20"/>
          <w:szCs w:val="20"/>
          <w:lang w:eastAsia="ru-RU"/>
        </w:rPr>
        <w:t xml:space="preserve">При расчете среднего заработка исключаются из расчетного периода время, а также начисленные за это время суммы, в частности, за периоды </w:t>
      </w:r>
      <w:r w:rsidRPr="00AC1662">
        <w:rPr>
          <w:rFonts w:ascii="Times New Roman" w:eastAsia="Times New Roman" w:hAnsi="Times New Roman" w:cs="Times New Roman"/>
          <w:sz w:val="20"/>
          <w:szCs w:val="20"/>
          <w:lang w:eastAsia="ru-RU"/>
        </w:rPr>
        <w:lastRenderedPageBreak/>
        <w:t>простоя, забастовок, дополнительно оплачиваемых выходных дней для ухода за детьми-инвалидами и пр. Также, в числе прочего, установлены случаи, когда при определении среднего заработка используется средний дневной заработок, средний часовой заработок, и определены особенности включения в расчет среднего заработка премий, денежных поощрений и вознаграждений.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законом МРОТ. Установлен перечень утративших силу актов Правительства, в том числе постановление от 24.12.2007 № 922 «Об особенностях порядка исчисления средней заработной платы.</w:t>
      </w:r>
    </w:p>
    <w:p w:rsidR="004E5639" w:rsidRPr="00AC1662" w:rsidRDefault="004E5639" w:rsidP="004E5639">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Старший помощник Ордынского района</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 xml:space="preserve">младший советник юстиции   </w:t>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t xml:space="preserve">              Т.А. Завалюева</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b/>
          <w:bCs/>
          <w:sz w:val="20"/>
          <w:szCs w:val="20"/>
          <w:lang w:eastAsia="ru-RU"/>
        </w:rPr>
        <w:t>Установлена возможность привлечения к работе лиц в возрасте от 14 до 18 лет в выходные и нерабочие праздничные дни в период летних каникул</w:t>
      </w:r>
      <w:r w:rsidR="00074BEC">
        <w:rPr>
          <w:rFonts w:ascii="Times New Roman" w:hAnsi="Times New Roman" w:cs="Times New Roman"/>
          <w:sz w:val="20"/>
          <w:szCs w:val="20"/>
        </w:rPr>
        <w:t xml:space="preserve"> </w:t>
      </w:r>
      <w:r w:rsidRPr="00AC1662">
        <w:rPr>
          <w:rFonts w:ascii="Times New Roman" w:eastAsia="Times New Roman" w:hAnsi="Times New Roman" w:cs="Times New Roman"/>
          <w:sz w:val="20"/>
          <w:szCs w:val="20"/>
          <w:lang w:eastAsia="ru-RU"/>
        </w:rPr>
        <w:t>Федеральным законом от 07.04.2025 № 63-ФЗ внесены изменения в статью 268 Трудового кодекса Российской Федерации.</w:t>
      </w:r>
      <w:r w:rsidR="00074BEC">
        <w:rPr>
          <w:rFonts w:ascii="Times New Roman" w:hAnsi="Times New Roman" w:cs="Times New Roman"/>
          <w:sz w:val="20"/>
          <w:szCs w:val="20"/>
        </w:rPr>
        <w:t xml:space="preserve"> </w:t>
      </w:r>
      <w:r w:rsidRPr="00AC1662">
        <w:rPr>
          <w:rFonts w:ascii="Times New Roman" w:eastAsia="Times New Roman" w:hAnsi="Times New Roman" w:cs="Times New Roman"/>
          <w:sz w:val="20"/>
          <w:szCs w:val="20"/>
          <w:lang w:eastAsia="ru-RU"/>
        </w:rPr>
        <w:t xml:space="preserve">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 </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sz w:val="20"/>
          <w:szCs w:val="20"/>
          <w:lang w:eastAsia="ru-RU"/>
        </w:rPr>
        <w:t xml:space="preserve">Для этого необходимо получить письменное согласие: </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sz w:val="20"/>
          <w:szCs w:val="20"/>
          <w:lang w:eastAsia="ru-RU"/>
        </w:rPr>
        <w:t xml:space="preserve">-работника в случае, если он достиг возраста пятнадцати лет; </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sz w:val="20"/>
          <w:szCs w:val="20"/>
          <w:lang w:eastAsia="ru-RU"/>
        </w:rPr>
        <w:t xml:space="preserve">-работника и одного из его родителей (попечителя) в случае, если работник не достиг возраста пятнадцати лет; </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sz w:val="20"/>
          <w:szCs w:val="20"/>
          <w:lang w:eastAsia="ru-RU"/>
        </w:rPr>
        <w:t xml:space="preserve">-работника и органа опеки и попечительства или иного законного представителя несовершеннолетнего лица, указанного в части 4 статьи 63 Трудового кодекса РФ. </w:t>
      </w:r>
    </w:p>
    <w:p w:rsidR="004E5639" w:rsidRPr="00AC1662" w:rsidRDefault="004E5639" w:rsidP="004E5639">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sz w:val="20"/>
          <w:szCs w:val="20"/>
          <w:lang w:eastAsia="ru-RU"/>
        </w:rPr>
        <w:t xml:space="preserve">Федеральный закон вступает в силу с 1 сентября 2025 года. </w:t>
      </w:r>
    </w:p>
    <w:p w:rsidR="004E5639" w:rsidRPr="00AC1662" w:rsidRDefault="004E5639" w:rsidP="004E5639">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Старший помощник Ордынского района</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eastAsia="Times New Roman" w:hAnsi="Times New Roman" w:cs="Times New Roman"/>
          <w:b/>
          <w:bCs/>
          <w:sz w:val="20"/>
          <w:szCs w:val="20"/>
          <w:lang w:eastAsia="ru-RU"/>
        </w:rPr>
      </w:pPr>
      <w:r w:rsidRPr="00AC1662">
        <w:rPr>
          <w:rFonts w:ascii="Times New Roman" w:hAnsi="Times New Roman" w:cs="Times New Roman"/>
          <w:sz w:val="20"/>
          <w:szCs w:val="20"/>
        </w:rPr>
        <w:t xml:space="preserve">младший советник юстиции   </w:t>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t xml:space="preserve">              Т.А. Завалюева</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eastAsia="Times New Roman" w:hAnsi="Times New Roman" w:cs="Times New Roman"/>
          <w:b/>
          <w:bCs/>
          <w:sz w:val="20"/>
          <w:szCs w:val="20"/>
          <w:lang w:eastAsia="ru-RU"/>
        </w:rPr>
      </w:pPr>
      <w:r w:rsidRPr="00AC1662">
        <w:rPr>
          <w:rFonts w:ascii="Times New Roman" w:eastAsia="Times New Roman" w:hAnsi="Times New Roman" w:cs="Times New Roman"/>
          <w:b/>
          <w:bCs/>
          <w:sz w:val="20"/>
          <w:szCs w:val="20"/>
          <w:lang w:eastAsia="ru-RU"/>
        </w:rPr>
        <w:t>Неоплачиваемый отпуск сроком до 35 календарных дней может предоставляться для ухода за лицом, получившим ранение или заболевание, связанное с прохождением военной службы</w:t>
      </w:r>
    </w:p>
    <w:p w:rsidR="004E5639" w:rsidRP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eastAsia="Times New Roman" w:hAnsi="Times New Roman" w:cs="Times New Roman"/>
          <w:b/>
          <w:bCs/>
          <w:sz w:val="20"/>
          <w:szCs w:val="20"/>
          <w:lang w:eastAsia="ru-RU"/>
        </w:rPr>
      </w:pPr>
      <w:r w:rsidRPr="00AC1662">
        <w:rPr>
          <w:rFonts w:ascii="Times New Roman" w:eastAsia="Times New Roman" w:hAnsi="Times New Roman" w:cs="Times New Roman"/>
          <w:sz w:val="20"/>
          <w:szCs w:val="20"/>
          <w:lang w:eastAsia="ru-RU"/>
        </w:rPr>
        <w:t>Федеральным законом от 07.04.2025 № 64-ФЗ внесены</w:t>
      </w:r>
      <w:r w:rsidRPr="00AC1662">
        <w:rPr>
          <w:rFonts w:ascii="Times New Roman" w:eastAsia="Times New Roman" w:hAnsi="Times New Roman" w:cs="Times New Roman"/>
          <w:sz w:val="20"/>
          <w:szCs w:val="20"/>
          <w:lang w:eastAsia="ru-RU"/>
        </w:rPr>
        <w:tab/>
        <w:t xml:space="preserve"> изменения в статью 128 Трудового кодекса Российской Федерации.</w:t>
      </w:r>
      <w:r w:rsidR="00074BEC">
        <w:rPr>
          <w:rFonts w:ascii="Times New Roman" w:eastAsia="Times New Roman" w:hAnsi="Times New Roman" w:cs="Times New Roman"/>
          <w:b/>
          <w:bCs/>
          <w:sz w:val="20"/>
          <w:szCs w:val="20"/>
          <w:lang w:eastAsia="ru-RU"/>
        </w:rPr>
        <w:t xml:space="preserve"> </w:t>
      </w:r>
      <w:r w:rsidRPr="00AC1662">
        <w:rPr>
          <w:rFonts w:ascii="Times New Roman" w:eastAsia="Times New Roman" w:hAnsi="Times New Roman" w:cs="Times New Roman"/>
          <w:sz w:val="20"/>
          <w:szCs w:val="20"/>
          <w:lang w:eastAsia="ru-RU"/>
        </w:rPr>
        <w:t>Так, отпуск предоставляется родителям, супругам и детям военнослужащих, добровольцев, сотрудников некоторых правоохранительных органов, получивших ранение, контузию или увечье, либо заболевание, связанное с прохождением военной службы (службы) или исполнением обязанностей по контракту, в целях осуществления ухода за ними в соответствии с медицинским заключением. Также уточнен перечень лиц, которые могут получить отпуск без сохранения заработной платы сроком до 14 дней в случае гибели военнослужащего (добровольца, сотрудника правоохранительных органов) или смерти после ранения (контузии, увечь</w:t>
      </w:r>
      <w:r w:rsidR="00074BEC">
        <w:rPr>
          <w:rFonts w:ascii="Times New Roman" w:eastAsia="Times New Roman" w:hAnsi="Times New Roman" w:cs="Times New Roman"/>
          <w:sz w:val="20"/>
          <w:szCs w:val="20"/>
          <w:lang w:eastAsia="ru-RU"/>
        </w:rPr>
        <w:t>я, заболевания).</w:t>
      </w:r>
    </w:p>
    <w:p w:rsidR="004E5639" w:rsidRPr="00AC1662" w:rsidRDefault="004E5639" w:rsidP="004E5639">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Старший помощник Ордынского района</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 xml:space="preserve">младший советник юстиции   </w:t>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t xml:space="preserve">              Т.А. Завалюева</w:t>
      </w:r>
    </w:p>
    <w:p w:rsidR="00074BEC" w:rsidRDefault="004E5639" w:rsidP="00074BEC">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b/>
          <w:bCs/>
          <w:sz w:val="20"/>
          <w:szCs w:val="20"/>
          <w:lang w:eastAsia="ru-RU"/>
        </w:rPr>
        <w:t>Внесены изменения в правила осуществления ежемесячных выплат трудоспособным лицам, осуществляющим уход за детьми-инвалидами в возрасте до 18 лет или инвалидами с детства I группы</w:t>
      </w:r>
    </w:p>
    <w:p w:rsidR="004E5639" w:rsidRPr="00DB6ED3" w:rsidRDefault="004E5639" w:rsidP="00DB6ED3">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sz w:val="20"/>
          <w:szCs w:val="20"/>
          <w:lang w:eastAsia="ru-RU"/>
        </w:rPr>
        <w:t>Постановлением Правительства РФ от 09.04.2025 № 472 внесены изменения в постановление Правительства Российской Федерации от 02.05.2013№397.</w:t>
      </w:r>
      <w:r w:rsidR="00074BEC">
        <w:rPr>
          <w:rFonts w:ascii="Times New Roman" w:hAnsi="Times New Roman" w:cs="Times New Roman"/>
          <w:sz w:val="20"/>
          <w:szCs w:val="20"/>
        </w:rPr>
        <w:t xml:space="preserve"> </w:t>
      </w:r>
      <w:r w:rsidRPr="00AC1662">
        <w:rPr>
          <w:rFonts w:ascii="Times New Roman" w:eastAsia="Times New Roman" w:hAnsi="Times New Roman" w:cs="Times New Roman"/>
          <w:sz w:val="20"/>
          <w:szCs w:val="20"/>
          <w:lang w:eastAsia="ru-RU"/>
        </w:rPr>
        <w:t xml:space="preserve">В частности, установлено, что ежемесячная выплата неработающему трудоспособному лицу устанавливается при наличии обязательства по обеспечению ухода, необходимого для ребенка-инвалида в возрасте до 18 лет или инвалида с детства I группы (обеспечение поддержки питания, личной гигиены, состояния здоровья ребенка-инвалида в возрасте до 18 лет или инвалида с детства I группы, обеспечение их мобильности и социального функционирования в объеме, необходимом ребенку-инвалиду в возрасте до 18 лет или инвалиду с детства I группы, с учетом их индивидуальных потребностей), продолжительностью не менее 14 часов в неделю. </w:t>
      </w:r>
      <w:r w:rsidR="00DB6ED3">
        <w:rPr>
          <w:rFonts w:ascii="Times New Roman" w:hAnsi="Times New Roman" w:cs="Times New Roman"/>
          <w:sz w:val="20"/>
          <w:szCs w:val="20"/>
        </w:rPr>
        <w:t xml:space="preserve"> </w:t>
      </w:r>
      <w:r w:rsidRPr="00AC1662">
        <w:rPr>
          <w:rFonts w:ascii="Times New Roman" w:eastAsia="Times New Roman" w:hAnsi="Times New Roman" w:cs="Times New Roman"/>
          <w:sz w:val="20"/>
          <w:szCs w:val="20"/>
          <w:lang w:eastAsia="ru-RU"/>
        </w:rPr>
        <w:t>Подтверждение осуществления другим неработающим трудоспособным лицом ухода за ребенком-инвалидом в возрасте до 18 лет или инвалидом с детства I группы осуществляется посредством контроля законным представителем ребенка-инвалида в возрасте до 18 лет, инвалидом с детства I группы (его законным представителем) за исполнением другим неработающим трудоспособным лицом обязательства по обеспечению ухода. Также дополнен перечень случаев, при которых прекращается осуществление ежемесячной выплаты, порядок отказа от ухода, осуществляемого другим неработающим трудоспособным лицом, порядок проведения СФР мониторинга осуществления ухода за детьми-</w:t>
      </w:r>
      <w:r w:rsidRPr="00AC1662">
        <w:rPr>
          <w:rFonts w:ascii="Times New Roman" w:eastAsia="Times New Roman" w:hAnsi="Times New Roman" w:cs="Times New Roman"/>
          <w:sz w:val="20"/>
          <w:szCs w:val="20"/>
          <w:lang w:eastAsia="ru-RU"/>
        </w:rPr>
        <w:lastRenderedPageBreak/>
        <w:t xml:space="preserve">инвалидами в возрасте до 18 лет и инвалидами с детства I группы другими неработающими трудоспособными лицами, и прочее. Настоящее Постановление вступает в силу со дня его официального опубликования и распространяется на правоотношения, возникшие с 01.01.2025, за исключением отдельных положений, вступающих в силу по истечении 180 дней после дня официального опубликования настоящего Постановления. </w:t>
      </w:r>
    </w:p>
    <w:p w:rsidR="004E5639" w:rsidRPr="00AC1662" w:rsidRDefault="004E5639" w:rsidP="004E5639">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Старший помощник</w:t>
      </w:r>
      <w:r w:rsidR="00DB6ED3">
        <w:rPr>
          <w:rFonts w:ascii="Times New Roman" w:hAnsi="Times New Roman" w:cs="Times New Roman"/>
          <w:sz w:val="20"/>
          <w:szCs w:val="20"/>
        </w:rPr>
        <w:t xml:space="preserve"> Ордынского района</w:t>
      </w:r>
    </w:p>
    <w:p w:rsidR="00DB6ED3" w:rsidRDefault="004E5639" w:rsidP="00DB6ED3">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младший</w:t>
      </w:r>
      <w:r w:rsidR="00DB6ED3">
        <w:rPr>
          <w:rFonts w:ascii="Times New Roman" w:hAnsi="Times New Roman" w:cs="Times New Roman"/>
          <w:sz w:val="20"/>
          <w:szCs w:val="20"/>
        </w:rPr>
        <w:t xml:space="preserve"> советник юстиции   </w:t>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t xml:space="preserve">              Т.А. Завалюева</w:t>
      </w:r>
    </w:p>
    <w:p w:rsidR="00DB6ED3" w:rsidRDefault="004E5639" w:rsidP="00DB6ED3">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b/>
          <w:bCs/>
          <w:sz w:val="20"/>
          <w:szCs w:val="20"/>
          <w:lang w:eastAsia="ru-RU"/>
        </w:rPr>
        <w:t>Выпускники колледжей, поступающие в вузы на обучение по тому же профилю, освобождаются от сдачи ЕГЭ</w:t>
      </w:r>
    </w:p>
    <w:p w:rsidR="00DB6ED3" w:rsidRDefault="004E5639" w:rsidP="00DB6ED3">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sz w:val="20"/>
          <w:szCs w:val="20"/>
          <w:lang w:eastAsia="ru-RU"/>
        </w:rPr>
        <w:t xml:space="preserve">Согласно Федерального закона от 21.04.2025 № 85-ФЗ «О внесении изменений в статью 70 Федерального закона "Об образовании в Российской Федерации абитуриент сможет поступить в вуз только по результатам вступительных испытаний в случае, если его профиль обучения в колледже или техникуме соответствует профилю программ бакалавриата или специалитета в вузе. акже установлено, что прием на обучение по программам бакалавриата и специалитета лиц, имеющих высшее образование, будет проводиться по результатам вступительных испытаний, форму и перечень которых определит вуз. </w:t>
      </w:r>
      <w:r w:rsidR="00DB6ED3">
        <w:rPr>
          <w:rFonts w:ascii="Times New Roman" w:hAnsi="Times New Roman" w:cs="Times New Roman"/>
          <w:sz w:val="20"/>
          <w:szCs w:val="20"/>
        </w:rPr>
        <w:t xml:space="preserve"> н</w:t>
      </w:r>
      <w:r w:rsidRPr="00AC1662">
        <w:rPr>
          <w:rFonts w:ascii="Times New Roman" w:eastAsia="Times New Roman" w:hAnsi="Times New Roman" w:cs="Times New Roman"/>
          <w:sz w:val="20"/>
          <w:szCs w:val="20"/>
          <w:lang w:eastAsia="ru-RU"/>
        </w:rPr>
        <w:t xml:space="preserve">астоящий Федеральный закон вступает в силу с 1 сентября 2025 года. </w:t>
      </w:r>
    </w:p>
    <w:p w:rsidR="00DB6ED3" w:rsidRPr="00AC1662" w:rsidRDefault="004E5639" w:rsidP="004E5639">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Старший помощник Ордынского района</w:t>
      </w:r>
    </w:p>
    <w:p w:rsidR="00F52215" w:rsidRDefault="004E5639" w:rsidP="00F52215">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 xml:space="preserve">младший советник юстиции   </w:t>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r>
      <w:r w:rsidRPr="00AC1662">
        <w:rPr>
          <w:rFonts w:ascii="Times New Roman" w:hAnsi="Times New Roman" w:cs="Times New Roman"/>
          <w:sz w:val="20"/>
          <w:szCs w:val="20"/>
        </w:rPr>
        <w:tab/>
        <w:t xml:space="preserve">              Т.А. Завалюева</w:t>
      </w:r>
    </w:p>
    <w:p w:rsidR="00F52215" w:rsidRDefault="004E5639" w:rsidP="00F52215">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b/>
          <w:bCs/>
          <w:sz w:val="20"/>
          <w:szCs w:val="20"/>
          <w:lang w:eastAsia="ru-RU"/>
        </w:rPr>
        <w:t>Установлен запрет на навязывание потребителю дополнительных товаров (работ, услуг)</w:t>
      </w:r>
    </w:p>
    <w:p w:rsidR="004E5639" w:rsidRPr="00AC1662" w:rsidRDefault="004E5639" w:rsidP="004E5639">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eastAsia="Times New Roman" w:hAnsi="Times New Roman" w:cs="Times New Roman"/>
          <w:sz w:val="20"/>
          <w:szCs w:val="20"/>
          <w:lang w:eastAsia="ru-RU"/>
        </w:rPr>
        <w:t>Федеральным законом от 07.04.2025 №69-ФЗ внесены изменения в статью 16 Закона Российской Федерации «О защите прав потребителей», согласно которым продажа дополнительных товаров (выполнение дополнительных работ, оказание дополнительных услуг) за отдельную плату осуществляется продавцом (исполнителем, владельцем агрегатора) исключительно с согласия потребителя, которое должно быть оформлено в письменном виде. Запрещается навязывание потребителю дополнительных товаров (работ, услуг) за отдельную плату до заключения основного договора. Не допускается проставление продавцом (исполнителем, владельцем агрегатора) автоматических отметок о согласии потребителя на приобретение дополнительных товаров (выполнение дополнительных работ, оказание дополнительных услуг) или выражение такого согласия за потребителя. Также продавцу запрещается формировать условия, предполагающие изначальное согласие потребителя на приобретение дополнительных товаров (выполнение дополнительных работ, оказание дополнительных услуг). Закреплено право потребителя отказаться от оплаты навязанных дополнительных товаров (работ, услуг), а если они оплачены, - потребовать от продавца возврата уплаченной суммы за проданные без его согласия дополнительные товары (выполненные дополнительные работы, оказанные дополнительные услуги). Федеральный закон вступает в силу с 1 сентября 2025 года.</w:t>
      </w:r>
    </w:p>
    <w:p w:rsidR="00F52215" w:rsidRDefault="004E5639" w:rsidP="00F52215">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sz w:val="20"/>
          <w:szCs w:val="20"/>
        </w:rPr>
      </w:pPr>
      <w:r w:rsidRPr="00AC1662">
        <w:rPr>
          <w:rFonts w:ascii="Times New Roman" w:hAnsi="Times New Roman" w:cs="Times New Roman"/>
          <w:sz w:val="20"/>
          <w:szCs w:val="20"/>
        </w:rPr>
        <w:t>Старший помощник Ордынского района</w:t>
      </w:r>
    </w:p>
    <w:p w:rsidR="00F52215" w:rsidRDefault="00F52215" w:rsidP="00F52215">
      <w:pPr>
        <w:pBdr>
          <w:top w:val="single" w:sz="4" w:space="0" w:color="FFFFFF"/>
          <w:left w:val="single" w:sz="4" w:space="0" w:color="FFFFFF"/>
          <w:bottom w:val="single" w:sz="4" w:space="26" w:color="FFFFFF"/>
          <w:right w:val="single" w:sz="4" w:space="5" w:color="FFFFFF"/>
        </w:pBdr>
        <w:spacing w:line="240" w:lineRule="exact"/>
        <w:jc w:val="both"/>
        <w:rPr>
          <w:rFonts w:cs="Times New Roman"/>
          <w:szCs w:val="28"/>
        </w:rPr>
      </w:pPr>
      <w:r w:rsidRPr="00F52215">
        <w:rPr>
          <w:rFonts w:cs="Times New Roman"/>
          <w:szCs w:val="28"/>
        </w:rPr>
        <w:t xml:space="preserve"> </w:t>
      </w:r>
      <w:r>
        <w:rPr>
          <w:rFonts w:cs="Times New Roman"/>
          <w:szCs w:val="28"/>
        </w:rPr>
        <w:t>младший</w:t>
      </w:r>
      <w:r w:rsidRPr="004E09B6">
        <w:rPr>
          <w:rFonts w:cs="Times New Roman"/>
          <w:szCs w:val="28"/>
        </w:rPr>
        <w:t xml:space="preserve"> советник юстиции   </w:t>
      </w:r>
      <w:r w:rsidRPr="004E09B6">
        <w:rPr>
          <w:rFonts w:cs="Times New Roman"/>
          <w:szCs w:val="28"/>
        </w:rPr>
        <w:tab/>
      </w:r>
      <w:r w:rsidRPr="004E09B6">
        <w:rPr>
          <w:rFonts w:cs="Times New Roman"/>
          <w:szCs w:val="28"/>
        </w:rPr>
        <w:tab/>
      </w:r>
      <w:r w:rsidRPr="004E09B6">
        <w:rPr>
          <w:rFonts w:cs="Times New Roman"/>
          <w:szCs w:val="28"/>
        </w:rPr>
        <w:tab/>
      </w:r>
      <w:r w:rsidRPr="004E09B6">
        <w:rPr>
          <w:rFonts w:cs="Times New Roman"/>
          <w:szCs w:val="28"/>
        </w:rPr>
        <w:tab/>
      </w:r>
      <w:r w:rsidRPr="004E09B6">
        <w:rPr>
          <w:rFonts w:cs="Times New Roman"/>
          <w:szCs w:val="28"/>
        </w:rPr>
        <w:tab/>
        <w:t xml:space="preserve">              </w:t>
      </w:r>
      <w:r>
        <w:rPr>
          <w:rFonts w:cs="Times New Roman"/>
          <w:szCs w:val="28"/>
        </w:rPr>
        <w:t>Т.А. Завалюева</w:t>
      </w:r>
    </w:p>
    <w:p w:rsidR="00F52215" w:rsidRDefault="004E5639" w:rsidP="00F52215">
      <w:pPr>
        <w:pBdr>
          <w:top w:val="single" w:sz="4" w:space="0" w:color="FFFFFF"/>
          <w:left w:val="single" w:sz="4" w:space="0" w:color="FFFFFF"/>
          <w:bottom w:val="single" w:sz="4" w:space="26" w:color="FFFFFF"/>
          <w:right w:val="single" w:sz="4" w:space="5" w:color="FFFFFF"/>
        </w:pBdr>
        <w:spacing w:line="240" w:lineRule="exact"/>
        <w:jc w:val="both"/>
        <w:rPr>
          <w:rFonts w:ascii="Times New Roman" w:hAnsi="Times New Roman" w:cs="Times New Roman"/>
          <w:color w:val="000000"/>
          <w:sz w:val="20"/>
          <w:szCs w:val="20"/>
          <w:shd w:val="clear" w:color="auto" w:fill="FFFFFF"/>
        </w:rPr>
      </w:pPr>
      <w:r w:rsidRPr="00AC1662">
        <w:rPr>
          <w:rFonts w:ascii="Times New Roman" w:hAnsi="Times New Roman" w:cs="Times New Roman"/>
          <w:color w:val="000000"/>
          <w:sz w:val="20"/>
          <w:szCs w:val="20"/>
          <w:shd w:val="clear" w:color="auto" w:fill="FFFFFF"/>
        </w:rPr>
        <w:t xml:space="preserve"> Как наказать обидчика за оскорбление</w:t>
      </w:r>
    </w:p>
    <w:p w:rsidR="004E5639" w:rsidRPr="00F52215" w:rsidRDefault="004E5639" w:rsidP="00F52215">
      <w:pPr>
        <w:pBdr>
          <w:top w:val="single" w:sz="4" w:space="0" w:color="FFFFFF"/>
          <w:left w:val="single" w:sz="4" w:space="0" w:color="FFFFFF"/>
          <w:bottom w:val="single" w:sz="4" w:space="26" w:color="FFFFFF"/>
          <w:right w:val="single" w:sz="4" w:space="5" w:color="FFFFFF"/>
        </w:pBdr>
        <w:spacing w:line="240" w:lineRule="exact"/>
        <w:jc w:val="both"/>
        <w:rPr>
          <w:rFonts w:cs="Times New Roman"/>
          <w:szCs w:val="28"/>
        </w:rPr>
      </w:pPr>
      <w:r w:rsidRPr="00AC1662">
        <w:rPr>
          <w:rFonts w:ascii="Times New Roman" w:hAnsi="Times New Roman" w:cs="Times New Roman"/>
          <w:color w:val="000000"/>
          <w:sz w:val="20"/>
          <w:szCs w:val="20"/>
          <w:shd w:val="clear" w:color="auto" w:fill="FFFFFF"/>
        </w:rPr>
        <w:t>В нашей жизни, к сожалению, бытовые конфликтные ситуации среди людей не редкость. Не редкость оскорбительные выражения и действия, обидные слова, намеренно или случайно, высказанные в адрес собеседника. Необходимость в привлечении к ответственности за оскорбление может возникнуть в повседневной жизни каждого из нас, оскорбить могут кого угодно и как угодно.</w:t>
      </w:r>
      <w:r w:rsidRPr="00AC1662">
        <w:rPr>
          <w:rFonts w:ascii="Times New Roman" w:hAnsi="Times New Roman" w:cs="Times New Roman"/>
          <w:color w:val="000000"/>
          <w:sz w:val="20"/>
          <w:szCs w:val="20"/>
        </w:rPr>
        <w:t> </w:t>
      </w:r>
      <w:r w:rsidR="00F52215">
        <w:rPr>
          <w:rFonts w:ascii="Times New Roman" w:hAnsi="Times New Roman" w:cs="Times New Roman"/>
          <w:color w:val="000000"/>
          <w:sz w:val="20"/>
          <w:szCs w:val="20"/>
        </w:rPr>
        <w:t xml:space="preserve"> </w:t>
      </w:r>
      <w:r w:rsidRPr="00AC1662">
        <w:rPr>
          <w:rFonts w:ascii="Times New Roman" w:hAnsi="Times New Roman" w:cs="Times New Roman"/>
          <w:color w:val="000000"/>
          <w:sz w:val="20"/>
          <w:szCs w:val="20"/>
        </w:rPr>
        <w:t xml:space="preserve">Что такое оскорбление личности? </w:t>
      </w:r>
      <w:r w:rsidR="00F52215">
        <w:rPr>
          <w:rFonts w:ascii="Times New Roman" w:hAnsi="Times New Roman" w:cs="Times New Roman"/>
          <w:color w:val="000000"/>
          <w:sz w:val="20"/>
          <w:szCs w:val="20"/>
        </w:rPr>
        <w:t xml:space="preserve"> </w:t>
      </w:r>
      <w:r w:rsidRPr="00AC1662">
        <w:rPr>
          <w:rFonts w:ascii="Times New Roman" w:hAnsi="Times New Roman" w:cs="Times New Roman"/>
          <w:color w:val="000000"/>
          <w:sz w:val="20"/>
          <w:szCs w:val="20"/>
          <w:shd w:val="clear" w:color="auto" w:fill="FFFFFF"/>
        </w:rPr>
        <w:t>Оскорбление личности - это умышленное унижение чести и достоинства, выраженное в неприличной форме,  имеется в виду дерзкая и издевательски циничная словесная форма, противоречащая установленным правилам поведения и общения. Это словесная унизительная оценка физических, умственных и других качеств человека, подрывающая его престиж,  как в собственных глазах, так и в глазах общества. При этом совершенно не имеет значения, соответствуют ли оскорбительные слова действительности.</w:t>
      </w:r>
      <w:r w:rsidR="00F52215">
        <w:rPr>
          <w:rFonts w:ascii="Times New Roman" w:hAnsi="Times New Roman" w:cs="Times New Roman"/>
          <w:color w:val="000000"/>
          <w:sz w:val="20"/>
          <w:szCs w:val="20"/>
          <w:shd w:val="clear" w:color="auto" w:fill="FFFFFF"/>
        </w:rPr>
        <w:t xml:space="preserve"> </w:t>
      </w:r>
      <w:r w:rsidRPr="00AC1662">
        <w:rPr>
          <w:rFonts w:ascii="Times New Roman" w:hAnsi="Times New Roman" w:cs="Times New Roman"/>
          <w:color w:val="000000"/>
          <w:sz w:val="20"/>
          <w:szCs w:val="20"/>
          <w:shd w:val="clear" w:color="auto" w:fill="FFFFFF"/>
        </w:rPr>
        <w:t>Насколько словесная форма прилична, можно определить, ориентируясь на нормы и правила современного литературного языка. Неприличными и оскорбительными будут являться просторечные, нецензурные, грубо-жаргонные слова и выражения. Недопустимо переходить грани общепринятой и литературной речи.</w:t>
      </w:r>
      <w:r w:rsidR="00F52215">
        <w:rPr>
          <w:rFonts w:ascii="Times New Roman" w:hAnsi="Times New Roman" w:cs="Times New Roman"/>
          <w:color w:val="000000"/>
          <w:sz w:val="20"/>
          <w:szCs w:val="20"/>
          <w:shd w:val="clear" w:color="auto" w:fill="FFFFFF"/>
        </w:rPr>
        <w:t xml:space="preserve"> </w:t>
      </w:r>
      <w:r w:rsidRPr="00AC1662">
        <w:rPr>
          <w:rFonts w:ascii="Times New Roman" w:hAnsi="Times New Roman" w:cs="Times New Roman"/>
          <w:color w:val="000000"/>
          <w:sz w:val="20"/>
          <w:szCs w:val="20"/>
          <w:shd w:val="clear" w:color="auto" w:fill="FFFFFF"/>
        </w:rPr>
        <w:t>Определение приличности или неприличности фразы зависит от конкретной ситуации. Важно, что именно побудило или спровоцировало говорящего так выразиться, было ли уместно употребление оскорбительного слова или выражения в общем контексте ситуации общения.</w:t>
      </w:r>
      <w:r w:rsidR="00F52215">
        <w:rPr>
          <w:rFonts w:ascii="Times New Roman" w:hAnsi="Times New Roman" w:cs="Times New Roman"/>
          <w:color w:val="000000"/>
          <w:sz w:val="20"/>
          <w:szCs w:val="20"/>
          <w:shd w:val="clear" w:color="auto" w:fill="FFFFFF"/>
        </w:rPr>
        <w:t xml:space="preserve"> </w:t>
      </w:r>
      <w:r w:rsidRPr="00AC1662">
        <w:rPr>
          <w:rFonts w:ascii="Times New Roman" w:hAnsi="Times New Roman" w:cs="Times New Roman"/>
          <w:sz w:val="20"/>
          <w:szCs w:val="20"/>
        </w:rPr>
        <w:t xml:space="preserve">В соответствии со </w:t>
      </w:r>
      <w:r w:rsidRPr="00AC1662">
        <w:rPr>
          <w:rFonts w:ascii="Times New Roman" w:hAnsi="Times New Roman" w:cs="Times New Roman"/>
          <w:color w:val="000000"/>
          <w:sz w:val="20"/>
          <w:szCs w:val="20"/>
        </w:rPr>
        <w:t>ст. 5.61 Кодекса РФ об административных правонарушениях</w:t>
      </w:r>
      <w:r w:rsidRPr="00AC1662">
        <w:rPr>
          <w:rFonts w:ascii="Times New Roman" w:hAnsi="Times New Roman" w:cs="Times New Roman"/>
          <w:sz w:val="20"/>
          <w:szCs w:val="20"/>
        </w:rPr>
        <w:t xml:space="preserve"> </w:t>
      </w:r>
      <w:r w:rsidRPr="00AC1662">
        <w:rPr>
          <w:rStyle w:val="apple-converted-space"/>
          <w:rFonts w:ascii="Times New Roman" w:hAnsi="Times New Roman" w:cs="Times New Roman"/>
          <w:sz w:val="20"/>
          <w:szCs w:val="20"/>
          <w:shd w:val="clear" w:color="auto" w:fill="FFFFFF"/>
        </w:rPr>
        <w:t>за о</w:t>
      </w:r>
      <w:r w:rsidRPr="00AC1662">
        <w:rPr>
          <w:rFonts w:ascii="Times New Roman" w:hAnsi="Times New Roman" w:cs="Times New Roman"/>
          <w:sz w:val="20"/>
          <w:szCs w:val="20"/>
        </w:rPr>
        <w:t>скорбление, то есть унижение чести и достоинства другого лица, выраженное в неприличной форме, предусмотрена административная ответственность и наказание в виде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4E5639" w:rsidRPr="00AC1662" w:rsidRDefault="004E5639" w:rsidP="004E5639">
      <w:pPr>
        <w:pStyle w:val="2"/>
        <w:pBdr>
          <w:bottom w:val="dashed" w:sz="6" w:space="6" w:color="000000"/>
        </w:pBdr>
        <w:shd w:val="clear" w:color="auto" w:fill="FFFFFF"/>
        <w:spacing w:before="225" w:after="225"/>
        <w:ind w:firstLine="708"/>
        <w:contextualSpacing/>
        <w:jc w:val="both"/>
        <w:textAlignment w:val="baseline"/>
        <w:rPr>
          <w:b/>
          <w:sz w:val="20"/>
          <w:shd w:val="clear" w:color="auto" w:fill="FFFFFF"/>
        </w:rPr>
      </w:pPr>
      <w:r w:rsidRPr="00AC1662">
        <w:rPr>
          <w:color w:val="000000"/>
          <w:sz w:val="20"/>
        </w:rPr>
        <w:lastRenderedPageBreak/>
        <w:t>Что делать если вас оскорбляют?</w:t>
      </w:r>
    </w:p>
    <w:p w:rsidR="004E5639" w:rsidRPr="00F52215" w:rsidRDefault="004E5639" w:rsidP="00F52215">
      <w:pPr>
        <w:pStyle w:val="2"/>
        <w:pBdr>
          <w:bottom w:val="dashed" w:sz="6" w:space="6" w:color="000000"/>
        </w:pBdr>
        <w:shd w:val="clear" w:color="auto" w:fill="FFFFFF"/>
        <w:spacing w:before="225" w:after="225"/>
        <w:ind w:firstLine="708"/>
        <w:contextualSpacing/>
        <w:jc w:val="both"/>
        <w:textAlignment w:val="baseline"/>
        <w:rPr>
          <w:b/>
          <w:color w:val="000000"/>
          <w:sz w:val="20"/>
        </w:rPr>
      </w:pPr>
      <w:r w:rsidRPr="00AC1662">
        <w:rPr>
          <w:color w:val="000000"/>
          <w:sz w:val="20"/>
        </w:rPr>
        <w:t>Во-первых, не поддавайтесь эмоциям и не реагируйте на оскорбительные выпады,  не отвечайте злоумышленнику тем же.</w:t>
      </w:r>
      <w:r w:rsidR="00F52215">
        <w:rPr>
          <w:b/>
          <w:color w:val="000000"/>
          <w:sz w:val="20"/>
        </w:rPr>
        <w:t xml:space="preserve"> </w:t>
      </w:r>
      <w:r w:rsidRPr="00AC1662">
        <w:rPr>
          <w:color w:val="000000"/>
          <w:sz w:val="20"/>
        </w:rPr>
        <w:t xml:space="preserve">Ни в коем случае не занимайтесь рукоприкладством и не применяйте физическую силу, поскольку станете фигурантом уголовного дела – ведь оскорблениями часто провоцируют оппонента на более опасные шаги. </w:t>
      </w:r>
    </w:p>
    <w:p w:rsidR="004E5639" w:rsidRPr="00AC1662" w:rsidRDefault="004E5639" w:rsidP="00F52215">
      <w:pPr>
        <w:pStyle w:val="2"/>
        <w:pBdr>
          <w:bottom w:val="dashed" w:sz="6" w:space="6" w:color="000000"/>
        </w:pBdr>
        <w:shd w:val="clear" w:color="auto" w:fill="FFFFFF"/>
        <w:spacing w:before="225" w:after="225"/>
        <w:ind w:firstLine="0"/>
        <w:contextualSpacing/>
        <w:jc w:val="both"/>
        <w:textAlignment w:val="baseline"/>
        <w:rPr>
          <w:b/>
          <w:color w:val="000000"/>
          <w:sz w:val="20"/>
        </w:rPr>
      </w:pPr>
      <w:r w:rsidRPr="00AC1662">
        <w:rPr>
          <w:color w:val="000000"/>
          <w:sz w:val="20"/>
        </w:rPr>
        <w:t xml:space="preserve"> Во-вторых, уделите максимум внимания доказательствам. В том случае если свидетель посторонний – обязательно возьмите у него координаты, дабы в дальнейшем можно было пригласить его в суд или правоохранительные органы для подтверждения оскорбительного поведения вашего оппонента. В словесной перепалке используйте в качестве своих союзников технические средства – телефон или камеру с функцией видеозаписи. </w:t>
      </w:r>
    </w:p>
    <w:p w:rsidR="004E5639" w:rsidRPr="00F52215" w:rsidRDefault="004E5639" w:rsidP="00F52215">
      <w:pPr>
        <w:pStyle w:val="2"/>
        <w:pBdr>
          <w:bottom w:val="dashed" w:sz="6" w:space="6" w:color="000000"/>
        </w:pBdr>
        <w:shd w:val="clear" w:color="auto" w:fill="FFFFFF"/>
        <w:spacing w:before="225" w:after="225"/>
        <w:ind w:firstLine="0"/>
        <w:contextualSpacing/>
        <w:jc w:val="both"/>
        <w:textAlignment w:val="baseline"/>
        <w:rPr>
          <w:b/>
          <w:color w:val="000000"/>
          <w:sz w:val="20"/>
        </w:rPr>
      </w:pPr>
      <w:r w:rsidRPr="00AC1662">
        <w:rPr>
          <w:sz w:val="20"/>
        </w:rPr>
        <w:t>В-третьих, обратитесь с </w:t>
      </w:r>
      <w:hyperlink r:id="rId8" w:tgtFrame="_blank" w:history="1">
        <w:r w:rsidRPr="00AC1662">
          <w:rPr>
            <w:sz w:val="20"/>
          </w:rPr>
          <w:t>заявлением</w:t>
        </w:r>
      </w:hyperlink>
      <w:r w:rsidRPr="00AC1662">
        <w:rPr>
          <w:color w:val="000000"/>
          <w:sz w:val="20"/>
        </w:rPr>
        <w:t> о факте оскорбления в прокуратуру либо в отделение полиции (участковому уполномоченному полиции).</w:t>
      </w:r>
      <w:r w:rsidR="00F52215">
        <w:rPr>
          <w:b/>
          <w:color w:val="000000"/>
          <w:sz w:val="20"/>
        </w:rPr>
        <w:t xml:space="preserve"> </w:t>
      </w:r>
      <w:r w:rsidRPr="00AC1662">
        <w:rPr>
          <w:color w:val="000000"/>
          <w:sz w:val="20"/>
        </w:rPr>
        <w:t>Заявление можно составить как заранее самостоятельно в произвольной форме, так и написать на месте, проконсультировавшись у принимающих вас сотрудников. Все имеющиеся доказательства прилагаются к заявлению или предоставляются при получении от заявителя объяснения.</w:t>
      </w:r>
      <w:r w:rsidR="00F52215">
        <w:rPr>
          <w:b/>
          <w:color w:val="000000"/>
          <w:sz w:val="20"/>
        </w:rPr>
        <w:t xml:space="preserve"> </w:t>
      </w:r>
      <w:r w:rsidRPr="00AC1662">
        <w:rPr>
          <w:color w:val="000000"/>
          <w:sz w:val="20"/>
        </w:rPr>
        <w:t>По окончанию соответствующей проверки, прокурор передает материалы мировому судье, для привлечения виновного лица к ответственности</w:t>
      </w:r>
      <w:bookmarkStart w:id="0" w:name="list"/>
      <w:bookmarkEnd w:id="0"/>
      <w:r w:rsidRPr="00AC1662">
        <w:rPr>
          <w:color w:val="000000"/>
          <w:sz w:val="20"/>
        </w:rPr>
        <w:t>.</w:t>
      </w:r>
      <w:r w:rsidR="00F52215">
        <w:rPr>
          <w:b/>
          <w:color w:val="000000"/>
          <w:sz w:val="20"/>
        </w:rPr>
        <w:t xml:space="preserve"> </w:t>
      </w:r>
      <w:r w:rsidRPr="00AC1662">
        <w:rPr>
          <w:sz w:val="20"/>
        </w:rPr>
        <w:t>Кроме того, в соответствие со статьёй 150 Гражданского кодекса РФ достоинство личности, честь и доброе имя, неприкосновенность частной жизни относится к нематериальным благам, принадлежащим гражданам по рождению. Это даёт лицу основание для самостоятельного обращения в суд с исковым заявлением о защите чести и достоинства и возмещении морального вреда.</w:t>
      </w:r>
    </w:p>
    <w:p w:rsidR="004E5639" w:rsidRPr="00AC1662" w:rsidRDefault="004E5639" w:rsidP="004E5639">
      <w:pPr>
        <w:pStyle w:val="2"/>
        <w:pBdr>
          <w:bottom w:val="dashed" w:sz="6" w:space="6" w:color="000000"/>
        </w:pBdr>
        <w:shd w:val="clear" w:color="auto" w:fill="FFFFFF"/>
        <w:spacing w:line="240" w:lineRule="exact"/>
        <w:ind w:firstLine="0"/>
        <w:contextualSpacing/>
        <w:jc w:val="both"/>
        <w:textAlignment w:val="baseline"/>
        <w:rPr>
          <w:b/>
          <w:color w:val="000000"/>
          <w:sz w:val="20"/>
        </w:rPr>
      </w:pPr>
      <w:r w:rsidRPr="00AC1662">
        <w:rPr>
          <w:color w:val="000000"/>
          <w:sz w:val="20"/>
        </w:rPr>
        <w:t>Прокурор Ордынского района</w:t>
      </w:r>
    </w:p>
    <w:p w:rsidR="004E5639" w:rsidRPr="00AC1662" w:rsidRDefault="004E5639" w:rsidP="004E5639">
      <w:pPr>
        <w:pStyle w:val="2"/>
        <w:pBdr>
          <w:bottom w:val="dashed" w:sz="6" w:space="6" w:color="000000"/>
        </w:pBdr>
        <w:shd w:val="clear" w:color="auto" w:fill="FFFFFF"/>
        <w:spacing w:line="240" w:lineRule="exact"/>
        <w:ind w:firstLine="0"/>
        <w:contextualSpacing/>
        <w:jc w:val="both"/>
        <w:textAlignment w:val="baseline"/>
        <w:rPr>
          <w:b/>
          <w:color w:val="000000"/>
          <w:sz w:val="20"/>
        </w:rPr>
      </w:pPr>
      <w:r w:rsidRPr="00AC1662">
        <w:rPr>
          <w:color w:val="000000"/>
          <w:sz w:val="20"/>
        </w:rPr>
        <w:t>старший советник юстиции</w:t>
      </w:r>
      <w:r w:rsidRPr="00AC1662">
        <w:rPr>
          <w:color w:val="000000"/>
          <w:sz w:val="20"/>
        </w:rPr>
        <w:tab/>
      </w:r>
      <w:r w:rsidRPr="00AC1662">
        <w:rPr>
          <w:color w:val="000000"/>
          <w:sz w:val="20"/>
        </w:rPr>
        <w:tab/>
      </w:r>
      <w:r w:rsidRPr="00AC1662">
        <w:rPr>
          <w:color w:val="000000"/>
          <w:sz w:val="20"/>
        </w:rPr>
        <w:tab/>
      </w:r>
      <w:r w:rsidRPr="00AC1662">
        <w:rPr>
          <w:color w:val="000000"/>
          <w:sz w:val="20"/>
        </w:rPr>
        <w:tab/>
      </w:r>
      <w:r w:rsidRPr="00AC1662">
        <w:rPr>
          <w:color w:val="000000"/>
          <w:sz w:val="20"/>
        </w:rPr>
        <w:tab/>
        <w:t xml:space="preserve">                            Д.В.Круглов                                     </w:t>
      </w:r>
    </w:p>
    <w:p w:rsidR="004E5639" w:rsidRPr="00AC1662" w:rsidRDefault="004E5639" w:rsidP="00F52215">
      <w:pPr>
        <w:pStyle w:val="af7"/>
        <w:ind w:left="0"/>
        <w:rPr>
          <w:b/>
          <w:sz w:val="20"/>
          <w:szCs w:val="20"/>
        </w:rPr>
      </w:pPr>
      <w:r w:rsidRPr="00AC1662">
        <w:rPr>
          <w:b/>
          <w:sz w:val="20"/>
          <w:szCs w:val="20"/>
        </w:rPr>
        <w:t>Уголовная ответственность за заведомо ложный донос</w:t>
      </w:r>
    </w:p>
    <w:p w:rsidR="004E5639" w:rsidRPr="00AC1662" w:rsidRDefault="004E5639" w:rsidP="00F52215">
      <w:pPr>
        <w:pStyle w:val="af7"/>
        <w:ind w:left="0"/>
        <w:rPr>
          <w:sz w:val="20"/>
          <w:szCs w:val="20"/>
        </w:rPr>
      </w:pPr>
      <w:r w:rsidRPr="00AC1662">
        <w:rPr>
          <w:sz w:val="20"/>
          <w:szCs w:val="20"/>
        </w:rPr>
        <w:t>Каждый гражданин Российской Федерации вправе в любой форме обратиться в правоохранительные органы с заявлением о совершении в отношении него преступления.</w:t>
      </w:r>
      <w:r w:rsidR="00F52215">
        <w:rPr>
          <w:sz w:val="20"/>
          <w:szCs w:val="20"/>
        </w:rPr>
        <w:t xml:space="preserve"> </w:t>
      </w:r>
      <w:r w:rsidRPr="00AC1662">
        <w:rPr>
          <w:sz w:val="20"/>
          <w:szCs w:val="20"/>
        </w:rPr>
        <w:t>Сотрудники правоохранительных органов при получении заявления обязаны провести проверку для установления следующих обстоятельств: имело ли место событие преступления, определения лица, виновного в совершении преступления, а также доказательств его причастности к преступлению.</w:t>
      </w:r>
      <w:r w:rsidR="00F52215">
        <w:rPr>
          <w:sz w:val="20"/>
          <w:szCs w:val="20"/>
        </w:rPr>
        <w:t xml:space="preserve"> </w:t>
      </w:r>
      <w:r w:rsidRPr="00AC1662">
        <w:rPr>
          <w:sz w:val="20"/>
          <w:szCs w:val="20"/>
        </w:rPr>
        <w:t>В случае установления заведомо ложных сведений, указанных в сообщении о преступлении, не имевших места в действительности, заявитель может быть привлечен к уголовной ответственности по статье 306 Уголовного кодекса Российской Федерации за заведомо ложный донос, в случае установления его прямого осознанного умысла на это, вне зависимости от цели и мотива, которым он руководствовался при подаче заявления.</w:t>
      </w:r>
      <w:r w:rsidR="00F52215">
        <w:rPr>
          <w:sz w:val="20"/>
          <w:szCs w:val="20"/>
        </w:rPr>
        <w:t xml:space="preserve"> </w:t>
      </w:r>
      <w:r w:rsidRPr="00AC1662">
        <w:rPr>
          <w:sz w:val="20"/>
          <w:szCs w:val="20"/>
        </w:rPr>
        <w:t>Общественная опасность преступления состоит в том, что оно нарушает нормальную работу правоохранительных органов, занимающихся проверкой заведомо ложного сообщения о совершении преступления. Неверная информация отвлекает силы и внимание органов следствия и дознания от борьбы с действительно произошедшими преступлениями.</w:t>
      </w:r>
      <w:r w:rsidR="00F52215">
        <w:rPr>
          <w:sz w:val="20"/>
          <w:szCs w:val="20"/>
        </w:rPr>
        <w:t xml:space="preserve"> </w:t>
      </w:r>
      <w:r w:rsidRPr="00AC1662">
        <w:rPr>
          <w:sz w:val="20"/>
          <w:szCs w:val="20"/>
        </w:rPr>
        <w:t>При этом к уголовной ответственности за указанное преступлений может быть привлечено любое вменяемое лицо, достигшее возраста 16 лет.</w:t>
      </w:r>
      <w:r w:rsidR="00F52215">
        <w:rPr>
          <w:sz w:val="20"/>
          <w:szCs w:val="20"/>
        </w:rPr>
        <w:t xml:space="preserve"> </w:t>
      </w:r>
      <w:r w:rsidRPr="00AC1662">
        <w:rPr>
          <w:sz w:val="20"/>
          <w:szCs w:val="20"/>
        </w:rPr>
        <w:t>Так, согласно части 1 статьи 306 Уголовного кодекса Российской Федерации заведомо ложный донос о совершении преступления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rsidR="00F52215">
        <w:rPr>
          <w:sz w:val="20"/>
          <w:szCs w:val="20"/>
        </w:rPr>
        <w:t xml:space="preserve"> </w:t>
      </w:r>
      <w:r w:rsidRPr="00AC1662">
        <w:rPr>
          <w:sz w:val="20"/>
          <w:szCs w:val="20"/>
        </w:rPr>
        <w:t>Более строгая ответственность предусмотрена частью 2 статьи 306 Уголовного Кодекса Российской Федерации за заведомо ложный донос, соединенный с обвинением лица в совершении тяжкого или особо тяжкого преступления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 Однако в таком случае необходимо, чтобы в заведомо ложном доносе содержалось указание на конкретное лицо, якобы совершившее это преступление.</w:t>
      </w:r>
      <w:r w:rsidR="00F52215">
        <w:rPr>
          <w:sz w:val="20"/>
          <w:szCs w:val="20"/>
        </w:rPr>
        <w:t xml:space="preserve"> </w:t>
      </w:r>
      <w:r w:rsidRPr="00AC1662">
        <w:rPr>
          <w:sz w:val="20"/>
          <w:szCs w:val="20"/>
        </w:rPr>
        <w:t>Частью 3 статьи 306 Уголовного Кодекса Российской Федерациипредусмотрен особо квалифицирующий признак – заведомо ложный донос, соединенный с искусственным созданием доказательств обвинения, фальсификацией, имитацией доказательственных фактов, которых на самом деле нет (например, подготовка «подставных» свидетелей, изготовление фальшивых вещественных или письменных доказательств).</w:t>
      </w:r>
      <w:r w:rsidR="00F52215">
        <w:rPr>
          <w:sz w:val="20"/>
          <w:szCs w:val="20"/>
        </w:rPr>
        <w:t xml:space="preserve"> </w:t>
      </w:r>
      <w:r w:rsidRPr="00AC1662">
        <w:rPr>
          <w:sz w:val="20"/>
          <w:szCs w:val="20"/>
        </w:rPr>
        <w:t>Следует отметить, что ответственность за ложное сообщение об акте терроризма предусмотрена другой, специальной нормой – статьей 207 Уголовного Кодекса Российской Федерации. Объективная сторона состава преступления, предусмотренного ст. 207 Уголовного Кодекса Российской Федерации, такова, что ответственность возможна за заведомо ложное сообщение только о готовящемся акте терроризма. В случае заведомо ложного доноса о совершенном акте терроризма действия виновного следует квалифицировать по ст.306 Уголовного Кодекса Российской Федерации.</w:t>
      </w:r>
      <w:r w:rsidR="00F52215">
        <w:rPr>
          <w:sz w:val="20"/>
          <w:szCs w:val="20"/>
        </w:rPr>
        <w:t xml:space="preserve"> </w:t>
      </w:r>
      <w:r w:rsidRPr="00AC1662">
        <w:rPr>
          <w:sz w:val="20"/>
          <w:szCs w:val="20"/>
        </w:rPr>
        <w:t>В случае, когда лицо при подаче заявления заблуждалось в оценке сообщаемых им сведений, его действия нельзя расценивать как заведомо ложный донос.</w:t>
      </w:r>
    </w:p>
    <w:p w:rsidR="004E5639" w:rsidRPr="00AC1662" w:rsidRDefault="004E5639" w:rsidP="004E5639">
      <w:pPr>
        <w:pStyle w:val="af7"/>
        <w:spacing w:line="240" w:lineRule="exact"/>
        <w:ind w:firstLine="709"/>
        <w:rPr>
          <w:sz w:val="20"/>
          <w:szCs w:val="20"/>
        </w:rPr>
      </w:pPr>
    </w:p>
    <w:p w:rsidR="004E5639" w:rsidRPr="00AC1662" w:rsidRDefault="004E5639" w:rsidP="00F52215">
      <w:pPr>
        <w:pStyle w:val="2"/>
        <w:pBdr>
          <w:bottom w:val="dashed" w:sz="6" w:space="10" w:color="000000"/>
        </w:pBdr>
        <w:shd w:val="clear" w:color="auto" w:fill="FFFFFF"/>
        <w:spacing w:line="240" w:lineRule="exact"/>
        <w:ind w:firstLine="0"/>
        <w:contextualSpacing/>
        <w:jc w:val="both"/>
        <w:textAlignment w:val="baseline"/>
        <w:rPr>
          <w:b/>
          <w:color w:val="000000"/>
          <w:sz w:val="20"/>
        </w:rPr>
      </w:pPr>
      <w:r w:rsidRPr="00AC1662">
        <w:rPr>
          <w:color w:val="000000"/>
          <w:sz w:val="20"/>
        </w:rPr>
        <w:t>Прокурор Ордынского района</w:t>
      </w:r>
    </w:p>
    <w:p w:rsidR="004E5639" w:rsidRPr="00AC1662" w:rsidRDefault="004E5639" w:rsidP="004E5639">
      <w:pPr>
        <w:pStyle w:val="2"/>
        <w:pBdr>
          <w:bottom w:val="dashed" w:sz="6" w:space="10" w:color="000000"/>
        </w:pBdr>
        <w:shd w:val="clear" w:color="auto" w:fill="FFFFFF"/>
        <w:spacing w:line="240" w:lineRule="exact"/>
        <w:contextualSpacing/>
        <w:jc w:val="both"/>
        <w:textAlignment w:val="baseline"/>
        <w:rPr>
          <w:b/>
          <w:color w:val="000000"/>
          <w:sz w:val="20"/>
        </w:rPr>
      </w:pPr>
    </w:p>
    <w:p w:rsidR="004E5639" w:rsidRPr="00AC1662" w:rsidRDefault="004E5639" w:rsidP="00F52215">
      <w:pPr>
        <w:pStyle w:val="2"/>
        <w:pBdr>
          <w:bottom w:val="dashed" w:sz="6" w:space="10" w:color="000000"/>
        </w:pBdr>
        <w:shd w:val="clear" w:color="auto" w:fill="FFFFFF"/>
        <w:spacing w:line="240" w:lineRule="exact"/>
        <w:ind w:firstLine="0"/>
        <w:contextualSpacing/>
        <w:jc w:val="both"/>
        <w:textAlignment w:val="baseline"/>
        <w:rPr>
          <w:sz w:val="20"/>
        </w:rPr>
      </w:pPr>
      <w:r w:rsidRPr="00AC1662">
        <w:rPr>
          <w:color w:val="000000"/>
          <w:sz w:val="20"/>
        </w:rPr>
        <w:t>старший советник юстиции</w:t>
      </w:r>
      <w:r w:rsidRPr="00AC1662">
        <w:rPr>
          <w:color w:val="000000"/>
          <w:sz w:val="20"/>
        </w:rPr>
        <w:tab/>
      </w:r>
      <w:r w:rsidRPr="00AC1662">
        <w:rPr>
          <w:color w:val="000000"/>
          <w:sz w:val="20"/>
        </w:rPr>
        <w:tab/>
      </w:r>
      <w:r w:rsidRPr="00AC1662">
        <w:rPr>
          <w:color w:val="000000"/>
          <w:sz w:val="20"/>
        </w:rPr>
        <w:tab/>
      </w:r>
      <w:r w:rsidRPr="00AC1662">
        <w:rPr>
          <w:color w:val="000000"/>
          <w:sz w:val="20"/>
        </w:rPr>
        <w:tab/>
      </w:r>
      <w:r w:rsidRPr="00AC1662">
        <w:rPr>
          <w:color w:val="000000"/>
          <w:sz w:val="20"/>
        </w:rPr>
        <w:tab/>
        <w:t xml:space="preserve">        Д.В.Круглов</w:t>
      </w:r>
    </w:p>
    <w:p w:rsidR="004E5639" w:rsidRPr="00AC1662" w:rsidRDefault="004E5639" w:rsidP="00CF2C7D">
      <w:pPr>
        <w:rPr>
          <w:rFonts w:ascii="Times New Roman" w:hAnsi="Times New Roman" w:cs="Times New Roman"/>
          <w:sz w:val="20"/>
          <w:szCs w:val="20"/>
          <w:lang w:eastAsia="ru-RU"/>
        </w:rPr>
      </w:pPr>
    </w:p>
    <w:p w:rsidR="004E5639" w:rsidRPr="00AC1662" w:rsidRDefault="004E5639" w:rsidP="004E5639">
      <w:pPr>
        <w:rPr>
          <w:rFonts w:ascii="Times New Roman" w:hAnsi="Times New Roman" w:cs="Times New Roman"/>
          <w:b/>
          <w:bCs/>
          <w:sz w:val="20"/>
          <w:szCs w:val="20"/>
        </w:rPr>
      </w:pPr>
      <w:r w:rsidRPr="00AC1662">
        <w:rPr>
          <w:rFonts w:ascii="Times New Roman" w:hAnsi="Times New Roman" w:cs="Times New Roman"/>
          <w:b/>
          <w:bCs/>
          <w:sz w:val="20"/>
          <w:szCs w:val="20"/>
        </w:rPr>
        <w:lastRenderedPageBreak/>
        <w:t>Разъяснения по вопросу установки шлагбаума на проезде или проходе на земельном участке, находящемся непосредственно у многоквартирного дома.</w:t>
      </w:r>
    </w:p>
    <w:p w:rsidR="004E5639" w:rsidRPr="00AC1662" w:rsidRDefault="004E5639" w:rsidP="004E5639">
      <w:pPr>
        <w:rPr>
          <w:rFonts w:ascii="Times New Roman" w:hAnsi="Times New Roman" w:cs="Times New Roman"/>
          <w:bCs/>
          <w:sz w:val="20"/>
          <w:szCs w:val="20"/>
        </w:rPr>
      </w:pPr>
      <w:r w:rsidRPr="00AC1662">
        <w:rPr>
          <w:rFonts w:ascii="Times New Roman" w:hAnsi="Times New Roman" w:cs="Times New Roman"/>
          <w:bCs/>
          <w:sz w:val="20"/>
          <w:szCs w:val="20"/>
        </w:rPr>
        <w:t>В соответствии с Письмом Минстроя России от 04.03.2025 № 5620-ОГ/04 «Об установке шлагбаума во дворе дома», сообщается, в частности, что для разрешения данного вопроса необходимо определить, входит ли земельный участок в состав общего имущества собственников помещений в многоквартирном доме (далее - МКД) или указанный земельный участок находится в государственной или муниципальной собственности публично-правового образования, на территории которого расположен МКД.</w:t>
      </w:r>
      <w:r w:rsidR="00F52215">
        <w:rPr>
          <w:rFonts w:ascii="Times New Roman" w:hAnsi="Times New Roman" w:cs="Times New Roman"/>
          <w:bCs/>
          <w:sz w:val="20"/>
          <w:szCs w:val="20"/>
        </w:rPr>
        <w:t xml:space="preserve"> </w:t>
      </w:r>
      <w:r w:rsidRPr="00AC1662">
        <w:rPr>
          <w:rFonts w:ascii="Times New Roman" w:hAnsi="Times New Roman" w:cs="Times New Roman"/>
          <w:bCs/>
          <w:sz w:val="20"/>
          <w:szCs w:val="20"/>
        </w:rPr>
        <w:t>Установка шлагбаума на земельном участке, входящем в состав общего имущества в МКД, осуществляется по решению общего собрания собственников помещений в указанном МКД, при этом такое решение принято, если за него проголосовали собственники, обладающие не менее чем двумя третями голосов от общего числа голосов собственников помещений в МКД. Распоряжение земельным участком, не входящим в состав общего имущества МКД, в том числе принятие решений об установке на таком земельном участке шлагбаумов, не относится к компетенции общего собрания собственников помещений в МКД.</w:t>
      </w:r>
      <w:r w:rsidR="00F52215">
        <w:rPr>
          <w:rFonts w:ascii="Times New Roman" w:hAnsi="Times New Roman" w:cs="Times New Roman"/>
          <w:bCs/>
          <w:sz w:val="20"/>
          <w:szCs w:val="20"/>
        </w:rPr>
        <w:t xml:space="preserve"> </w:t>
      </w:r>
      <w:r w:rsidRPr="00AC1662">
        <w:rPr>
          <w:rFonts w:ascii="Times New Roman" w:hAnsi="Times New Roman" w:cs="Times New Roman"/>
          <w:bCs/>
          <w:sz w:val="20"/>
          <w:szCs w:val="20"/>
        </w:rPr>
        <w:t>Отмечается, что жилищным законодательством не предусмотрена возможность определения общего имущества нескольких МКД, в том числе не допускается определение одного земельного участка, входящего в состав общего имущества двух или более МКД. Следовательно, если на государственный кадастровый учет поставлен земельный участок, на котором расположены два или более МКД, такой земельный участок не входит в состав общего имущества собственников помещений в МКД и является собственностью публично-правового образования, на территории которого расположен указанный земельный участок.</w:t>
      </w:r>
      <w:r w:rsidR="00F52215">
        <w:rPr>
          <w:rFonts w:ascii="Times New Roman" w:hAnsi="Times New Roman" w:cs="Times New Roman"/>
          <w:bCs/>
          <w:sz w:val="20"/>
          <w:szCs w:val="20"/>
        </w:rPr>
        <w:t xml:space="preserve"> </w:t>
      </w:r>
      <w:r w:rsidRPr="00AC1662">
        <w:rPr>
          <w:rFonts w:ascii="Times New Roman" w:hAnsi="Times New Roman" w:cs="Times New Roman"/>
          <w:bCs/>
          <w:sz w:val="20"/>
          <w:szCs w:val="20"/>
        </w:rPr>
        <w:t>Если земельный участок под одним МКД не образован, тогда земля под МКД находится в собственности соответствующего публично-правового образования. В указанном случае распоряжение земельным участком, в том числе установка шлагбаумов, предназначенных для ограничения проезда и (или) прохода на земельный участок, является правом уполномоченных органов соответствующего публично-правового образования.</w:t>
      </w:r>
    </w:p>
    <w:p w:rsidR="004E5639" w:rsidRPr="00AC1662" w:rsidRDefault="004E5639" w:rsidP="004E5639">
      <w:pPr>
        <w:spacing w:line="240" w:lineRule="exact"/>
        <w:rPr>
          <w:rFonts w:ascii="Times New Roman" w:hAnsi="Times New Roman" w:cs="Times New Roman"/>
          <w:bCs/>
          <w:sz w:val="20"/>
          <w:szCs w:val="20"/>
        </w:rPr>
      </w:pPr>
      <w:r w:rsidRPr="00AC1662">
        <w:rPr>
          <w:rFonts w:ascii="Times New Roman" w:hAnsi="Times New Roman" w:cs="Times New Roman"/>
          <w:bCs/>
          <w:sz w:val="20"/>
          <w:szCs w:val="20"/>
        </w:rPr>
        <w:t xml:space="preserve">Помощник прокурора Ордынского района </w:t>
      </w:r>
    </w:p>
    <w:p w:rsidR="004E5639" w:rsidRPr="00AC1662" w:rsidRDefault="004E5639" w:rsidP="00F52215">
      <w:pPr>
        <w:spacing w:line="240" w:lineRule="exact"/>
        <w:rPr>
          <w:rFonts w:ascii="Times New Roman" w:hAnsi="Times New Roman" w:cs="Times New Roman"/>
          <w:bCs/>
          <w:sz w:val="20"/>
          <w:szCs w:val="20"/>
        </w:rPr>
      </w:pPr>
      <w:r w:rsidRPr="00AC1662">
        <w:rPr>
          <w:rFonts w:ascii="Times New Roman" w:hAnsi="Times New Roman" w:cs="Times New Roman"/>
          <w:bCs/>
          <w:sz w:val="20"/>
          <w:szCs w:val="20"/>
        </w:rPr>
        <w:t>юрист 3 класса                                                                                        А.Ю. Дорожков</w:t>
      </w:r>
    </w:p>
    <w:p w:rsidR="004E5639" w:rsidRPr="00AC1662" w:rsidRDefault="004E5639" w:rsidP="004E5639">
      <w:pPr>
        <w:rPr>
          <w:rFonts w:ascii="Times New Roman" w:hAnsi="Times New Roman" w:cs="Times New Roman"/>
          <w:b/>
          <w:sz w:val="20"/>
          <w:szCs w:val="20"/>
        </w:rPr>
      </w:pPr>
      <w:r w:rsidRPr="00AC1662">
        <w:rPr>
          <w:rFonts w:ascii="Times New Roman" w:hAnsi="Times New Roman" w:cs="Times New Roman"/>
          <w:b/>
          <w:sz w:val="20"/>
          <w:szCs w:val="20"/>
        </w:rPr>
        <w:t>Внесены изменения в правила выдачи удостоверения ветерана боевых действий единого образца лицам, заключившим контракт (имевшим иные правоотношения) с организациями, содействующими выполнению задач, возложенных на Вооруженные Силы РФ, в ходе СВО.</w:t>
      </w:r>
    </w:p>
    <w:p w:rsidR="004E5639" w:rsidRPr="00F52215" w:rsidRDefault="004E5639" w:rsidP="00F52215">
      <w:pPr>
        <w:rPr>
          <w:rFonts w:ascii="Times New Roman" w:hAnsi="Times New Roman" w:cs="Times New Roman"/>
          <w:sz w:val="20"/>
          <w:szCs w:val="20"/>
        </w:rPr>
      </w:pPr>
      <w:r w:rsidRPr="00AC1662">
        <w:rPr>
          <w:rFonts w:ascii="Times New Roman" w:hAnsi="Times New Roman" w:cs="Times New Roman"/>
          <w:sz w:val="20"/>
          <w:szCs w:val="20"/>
        </w:rPr>
        <w:t>Принято Постановление Правительства РФ от 28.08.2024 № 1157  «О внесении изменений в постановление Правительства Российской Федерации от 1 августа 2023 г. № 1242», которым внесены изменения в Правила выдачи удостоверения ветерана боевых действий единого образца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г., а также на территориях Запорожской области и Херсонской области с 30.09.2022 г., утвержденные постановлением Правительства Российской Федерации от 01.08.2023 г. № 1242 (далее – Правила), которое вступило в силу с 06.09.2024 года.</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Так, введен в действие п. 5 Правил согласно которому в случае упразднения содействующей организации и отсутствия ее правопреемника направление в Министерство обороны Российской Федерации заявлений о выдаче удостоверения, а также документов и материалов, указанных в пункте 7 Правил, осуществляется сотрудниками содействующих организаций через Государственный фонд поддержки участников специальной военной операции «Защитники Отечества». При этом сбор документов и материалов, указанных в пункте 7 Правил, осуществляется сотрудниками содействующих организаций самостоятельно.</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В пункте 7 Правил расширен перечень документов, которые лицо может предоставить в качестве подтверждения факта выполнения им задач в ходе СВО в составе содействующей организации, а именно указано о том, что лицо имеет право предоставить вступившее в законную силу решение суда об установлении факта, имеющего юридическое значение, участия сотрудника содействующей организации в боевых действиях в составе содействующей организации (при наличии), либо нотариально удостоверенные письменные заявления свидетелей (при наличии) или протоколы допроса свидетелей нотариусом (при наличии), подтверждающие участие сотрудника содействующей организации в боевых действиях в составе содействующей организации.</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Кроме того, пункт 9 Правил дополнен положениями о возможности продления не более чем на 60 дней рассмотрения заявления о выдаче удостоверения в целях дополнительной проверки предоставленных сведений с обязательным уведомлением заинтересованных лиц через Фонд.</w:t>
      </w:r>
    </w:p>
    <w:p w:rsidR="004E5639" w:rsidRPr="00AC1662" w:rsidRDefault="004E5639" w:rsidP="004E5639">
      <w:pPr>
        <w:spacing w:line="240" w:lineRule="exact"/>
        <w:rPr>
          <w:rFonts w:ascii="Times New Roman" w:hAnsi="Times New Roman" w:cs="Times New Roman"/>
          <w:bCs/>
          <w:sz w:val="20"/>
          <w:szCs w:val="20"/>
        </w:rPr>
      </w:pPr>
      <w:r w:rsidRPr="00AC1662">
        <w:rPr>
          <w:rFonts w:ascii="Times New Roman" w:hAnsi="Times New Roman" w:cs="Times New Roman"/>
          <w:bCs/>
          <w:sz w:val="20"/>
          <w:szCs w:val="20"/>
        </w:rPr>
        <w:t xml:space="preserve">Помощник прокурора Ордынского района </w:t>
      </w:r>
    </w:p>
    <w:p w:rsidR="004E5639" w:rsidRPr="00AC1662" w:rsidRDefault="004E5639" w:rsidP="004E5639">
      <w:pPr>
        <w:spacing w:line="240" w:lineRule="exact"/>
        <w:rPr>
          <w:rFonts w:ascii="Times New Roman" w:hAnsi="Times New Roman" w:cs="Times New Roman"/>
          <w:bCs/>
          <w:sz w:val="20"/>
          <w:szCs w:val="20"/>
        </w:rPr>
      </w:pPr>
      <w:r w:rsidRPr="00AC1662">
        <w:rPr>
          <w:rFonts w:ascii="Times New Roman" w:hAnsi="Times New Roman" w:cs="Times New Roman"/>
          <w:bCs/>
          <w:sz w:val="20"/>
          <w:szCs w:val="20"/>
        </w:rPr>
        <w:t>юрист 3 класса                                                                                        А.Ю. Дорожков</w:t>
      </w:r>
    </w:p>
    <w:p w:rsidR="004E5639" w:rsidRPr="00AC1662" w:rsidRDefault="004E5639" w:rsidP="004E5639">
      <w:pPr>
        <w:rPr>
          <w:rFonts w:ascii="Times New Roman" w:hAnsi="Times New Roman" w:cs="Times New Roman"/>
          <w:sz w:val="20"/>
          <w:szCs w:val="20"/>
        </w:rPr>
      </w:pPr>
    </w:p>
    <w:p w:rsidR="004E5639" w:rsidRPr="00AC1662" w:rsidRDefault="004E5639" w:rsidP="004E5639">
      <w:pPr>
        <w:rPr>
          <w:rFonts w:ascii="Times New Roman" w:hAnsi="Times New Roman" w:cs="Times New Roman"/>
          <w:b/>
          <w:bCs/>
          <w:sz w:val="20"/>
          <w:szCs w:val="20"/>
        </w:rPr>
      </w:pPr>
      <w:r w:rsidRPr="00AC1662">
        <w:rPr>
          <w:rFonts w:ascii="Times New Roman" w:hAnsi="Times New Roman" w:cs="Times New Roman"/>
          <w:b/>
          <w:bCs/>
          <w:sz w:val="20"/>
          <w:szCs w:val="20"/>
        </w:rPr>
        <w:lastRenderedPageBreak/>
        <w:t>Подписан закон о противодействии осуществлению операций с использованием денежных средств клиента без его согласия или с согласия, полученного под влиянием обмана или при злоупотреблении доверием.</w:t>
      </w:r>
    </w:p>
    <w:p w:rsidR="004E5639" w:rsidRPr="00AC1662" w:rsidRDefault="004E5639" w:rsidP="004E5639">
      <w:pPr>
        <w:rPr>
          <w:rFonts w:ascii="Times New Roman" w:hAnsi="Times New Roman" w:cs="Times New Roman"/>
          <w:sz w:val="20"/>
          <w:szCs w:val="20"/>
        </w:rPr>
      </w:pPr>
      <w:r w:rsidRPr="00AC1662">
        <w:rPr>
          <w:rFonts w:ascii="Times New Roman" w:hAnsi="Times New Roman" w:cs="Times New Roman"/>
          <w:sz w:val="20"/>
          <w:szCs w:val="20"/>
        </w:rPr>
        <w:t>Федеральным законом от 13.02.2025 № 9-ФЗ «О внесении изменений в отдельные законодательные акты Российской Федерации» введены меры по противодействию осуществлению операций с использованием денежных средств клиента без его согласия или с согласия, полученного под влиянием обмана или при злоупотреблении доверием.</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Внесенными изменениями, в частности, с 01.09.2025 устанавливается «период охлаждения» по кредитам и займам, когда получить деньги по кредиту или займу от 50 до 200 тыс. рублей можно будет только через 4 часа после заключения договора.</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Если сумма (лимит) потребительского кредита (займа) превышает 200 тыс. рублей, выдача денежных средств по кредитному договору может быть осуществлена не раньше чем через 48 часов.</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Мероприятия по противодействию заключению договоров потребительского кредита без добровольного согласия клиента не применяются: при множественности лиц в обязательстве на стороне заемщика, наличии у заемщика поручителей; если обязательства заемщика обеспечиваются ипотекой и (или) залогом транспортного средства (в случаях зачисления заемных денежных средств на счета юридического лица - продавца транспортного средства); если потребительский кредит предоставляется заемщику в целях полного или частичного исполнения им обязательств по другому кредиту (займу) или другим кредитам (займам) и если это не повлечет за собой увеличение размера существующих денежных обязательств заемщика; если заемщиком не позднее чем за два дня до направления заявления о предоставлении кредита назначено уполномоченное лицо для получения подтверждения заключения кредитного договора; если кредитная организация перечисляет денежные средства юридическому лицу или индивидуальному предпринимателю, осуществляющим реализацию товаров (выполнение работ, оказание услуг) в счет оплаты товаров (работ, услуг), приобретаемых заемщиком, за исключением случаев их приобретения с использованием сети «Интернет»; если такие договоры являются договорами основного образовательного кредита.</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Также регулируется порядок проверки сведений о получателе денежных средств в базе данных о случаях и попытках осуществления переводов денежных средств без добровольного согласия клиента, определяются мероприятия по противодействию операциям по внесению наличных денежных средств на банковские счета с применением токенизированных (цифровых) платежных карт с использованием банкоматов или иных технических устройств, устанавливается обязанность предоставления бюро кредитных историй сведений пользователю кредитной истории для предупреждения возможного мошенничества.</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Закреплена обязанность микрофинансовых организаций зачислять денежные средства по договору потребительского займа только при условии совпадения сведений о заемщике и получателе денежных средств. Микрофинансовые организации смогут получать от Банка России в установленном порядке и по установленной форме информацию, содержащуюся в базе данных о случаях и попытках осуществления переводов денежных средств без добровольного согласия клиента.</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Предусматривается, что кредитные организации, микрофинансовые организации не вправе требовать исполнения заемщиком обязательств, начислять проценты и уступать права требования по договору потребительского кредита (займа) при одновременном наличии следующих обстоятельств: они не осуществили комплекс мер, направленных на борьбу с мошенниками, и по факту хищения денежных средств по договору потребительского кредита (займа) у заемщика возбуждено уголовное дело.</w:t>
      </w:r>
      <w:r w:rsidR="00F52215">
        <w:rPr>
          <w:rFonts w:ascii="Times New Roman" w:hAnsi="Times New Roman" w:cs="Times New Roman"/>
          <w:sz w:val="20"/>
          <w:szCs w:val="20"/>
        </w:rPr>
        <w:t xml:space="preserve"> </w:t>
      </w:r>
      <w:r w:rsidRPr="00AC1662">
        <w:rPr>
          <w:rFonts w:ascii="Times New Roman" w:hAnsi="Times New Roman" w:cs="Times New Roman"/>
          <w:sz w:val="20"/>
          <w:szCs w:val="20"/>
        </w:rPr>
        <w:t>Данный Федеральный закон вступает в силу по истечении девяноста дней после дня его официального опубликования, за исключением отдельных положений, для которых установлены иные сроки вступления их в силу.</w:t>
      </w:r>
    </w:p>
    <w:p w:rsidR="004E5639" w:rsidRPr="00AC1662" w:rsidRDefault="004E5639" w:rsidP="004E5639">
      <w:pPr>
        <w:spacing w:line="240" w:lineRule="exact"/>
        <w:rPr>
          <w:rFonts w:ascii="Times New Roman" w:hAnsi="Times New Roman" w:cs="Times New Roman"/>
          <w:bCs/>
          <w:sz w:val="20"/>
          <w:szCs w:val="20"/>
        </w:rPr>
      </w:pPr>
      <w:r w:rsidRPr="00AC1662">
        <w:rPr>
          <w:rFonts w:ascii="Times New Roman" w:hAnsi="Times New Roman" w:cs="Times New Roman"/>
          <w:bCs/>
          <w:sz w:val="20"/>
          <w:szCs w:val="20"/>
        </w:rPr>
        <w:t xml:space="preserve">Помощник прокурора Ордынского района </w:t>
      </w:r>
    </w:p>
    <w:p w:rsidR="004E5639" w:rsidRPr="00AC1662" w:rsidRDefault="004E5639" w:rsidP="004E5639">
      <w:pPr>
        <w:rPr>
          <w:rFonts w:ascii="Times New Roman" w:hAnsi="Times New Roman" w:cs="Times New Roman"/>
          <w:sz w:val="20"/>
          <w:szCs w:val="20"/>
          <w:lang w:eastAsia="ru-RU"/>
        </w:rPr>
      </w:pPr>
      <w:r w:rsidRPr="00AC1662">
        <w:rPr>
          <w:rFonts w:ascii="Times New Roman" w:hAnsi="Times New Roman" w:cs="Times New Roman"/>
          <w:bCs/>
          <w:sz w:val="20"/>
          <w:szCs w:val="20"/>
        </w:rPr>
        <w:t>юрист 3 класса</w:t>
      </w:r>
      <w:r w:rsidR="00F52215">
        <w:rPr>
          <w:rFonts w:ascii="Times New Roman" w:hAnsi="Times New Roman" w:cs="Times New Roman"/>
          <w:bCs/>
          <w:sz w:val="20"/>
          <w:szCs w:val="20"/>
        </w:rPr>
        <w:t xml:space="preserve">                                                                                А.Ю.Дорожков</w:t>
      </w:r>
      <w:bookmarkStart w:id="1" w:name="_GoBack"/>
      <w:bookmarkEnd w:id="1"/>
    </w:p>
    <w:p w:rsidR="004E5639" w:rsidRDefault="004E5639" w:rsidP="00CF2C7D">
      <w:pPr>
        <w:rPr>
          <w:rFonts w:ascii="Times New Roman" w:hAnsi="Times New Roman" w:cs="Times New Roman"/>
          <w:sz w:val="20"/>
          <w:szCs w:val="20"/>
          <w:lang w:eastAsia="ru-RU"/>
        </w:rPr>
      </w:pPr>
    </w:p>
    <w:p w:rsidR="00F52215" w:rsidRDefault="00F52215" w:rsidP="00CF2C7D">
      <w:pPr>
        <w:rPr>
          <w:rFonts w:ascii="Times New Roman" w:hAnsi="Times New Roman" w:cs="Times New Roman"/>
          <w:sz w:val="20"/>
          <w:szCs w:val="20"/>
          <w:lang w:eastAsia="ru-RU"/>
        </w:rPr>
      </w:pPr>
    </w:p>
    <w:p w:rsidR="00F52215" w:rsidRDefault="00F52215" w:rsidP="00CF2C7D">
      <w:pPr>
        <w:rPr>
          <w:rFonts w:ascii="Times New Roman" w:hAnsi="Times New Roman" w:cs="Times New Roman"/>
          <w:sz w:val="20"/>
          <w:szCs w:val="20"/>
          <w:lang w:eastAsia="ru-RU"/>
        </w:rPr>
      </w:pPr>
    </w:p>
    <w:p w:rsidR="00F52215" w:rsidRDefault="00F52215" w:rsidP="00CF2C7D">
      <w:pPr>
        <w:rPr>
          <w:rFonts w:ascii="Times New Roman" w:hAnsi="Times New Roman" w:cs="Times New Roman"/>
          <w:sz w:val="20"/>
          <w:szCs w:val="20"/>
          <w:lang w:eastAsia="ru-RU"/>
        </w:rPr>
      </w:pPr>
    </w:p>
    <w:p w:rsidR="00F52215" w:rsidRDefault="00F52215" w:rsidP="00CF2C7D">
      <w:pPr>
        <w:rPr>
          <w:rFonts w:ascii="Times New Roman" w:hAnsi="Times New Roman" w:cs="Times New Roman"/>
          <w:sz w:val="20"/>
          <w:szCs w:val="20"/>
          <w:lang w:eastAsia="ru-RU"/>
        </w:rPr>
      </w:pPr>
    </w:p>
    <w:p w:rsidR="00F52215" w:rsidRDefault="00F52215" w:rsidP="00CF2C7D">
      <w:pPr>
        <w:rPr>
          <w:rFonts w:ascii="Times New Roman" w:hAnsi="Times New Roman" w:cs="Times New Roman"/>
          <w:sz w:val="20"/>
          <w:szCs w:val="20"/>
          <w:lang w:eastAsia="ru-RU"/>
        </w:rPr>
      </w:pPr>
    </w:p>
    <w:p w:rsidR="00F52215" w:rsidRPr="00AC1662" w:rsidRDefault="00F52215" w:rsidP="00CF2C7D">
      <w:pPr>
        <w:rPr>
          <w:rFonts w:ascii="Times New Roman" w:hAnsi="Times New Roman" w:cs="Times New Roman"/>
          <w:sz w:val="20"/>
          <w:szCs w:val="20"/>
          <w:lang w:eastAsia="ru-RU"/>
        </w:rPr>
      </w:pPr>
    </w:p>
    <w:p w:rsidR="00693D31" w:rsidRPr="00AC1662" w:rsidRDefault="00693D31" w:rsidP="00EC1BD2">
      <w:pPr>
        <w:spacing w:after="0" w:line="240" w:lineRule="auto"/>
        <w:jc w:val="both"/>
        <w:rPr>
          <w:rFonts w:ascii="Times New Roman" w:eastAsia="Times New Roman" w:hAnsi="Times New Roman" w:cs="Times New Roman"/>
          <w:sz w:val="20"/>
          <w:szCs w:val="20"/>
          <w:lang w:eastAsia="ru-RU"/>
        </w:rPr>
      </w:pPr>
      <w:r w:rsidRPr="00AC1662">
        <w:rPr>
          <w:rFonts w:ascii="Times New Roman" w:eastAsia="Times New Roman" w:hAnsi="Times New Roman" w:cs="Times New Roman"/>
          <w:sz w:val="20"/>
          <w:szCs w:val="20"/>
          <w:lang w:eastAsia="ru-RU"/>
        </w:rPr>
        <w:t>Главный редактор –Егина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693D31" w:rsidRPr="00AC1662"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AC1662"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AC1662" w:rsidRDefault="00693D31" w:rsidP="00EC1BD2">
      <w:pPr>
        <w:jc w:val="both"/>
        <w:rPr>
          <w:rFonts w:ascii="Times New Roman" w:hAnsi="Times New Roman" w:cs="Times New Roman"/>
          <w:sz w:val="20"/>
          <w:szCs w:val="20"/>
        </w:rPr>
      </w:pPr>
    </w:p>
    <w:p w:rsidR="0017221D" w:rsidRPr="00AC1662" w:rsidRDefault="0017221D" w:rsidP="00EC1BD2">
      <w:pPr>
        <w:ind w:left="-1134"/>
        <w:jc w:val="both"/>
        <w:rPr>
          <w:rFonts w:ascii="Times New Roman" w:hAnsi="Times New Roman" w:cs="Times New Roman"/>
          <w:sz w:val="20"/>
          <w:szCs w:val="20"/>
        </w:rPr>
      </w:pPr>
    </w:p>
    <w:p w:rsidR="00745BAA" w:rsidRPr="00AC1662" w:rsidRDefault="00745BAA" w:rsidP="00EC1BD2">
      <w:pPr>
        <w:ind w:left="-1134"/>
        <w:jc w:val="both"/>
        <w:rPr>
          <w:rFonts w:ascii="Times New Roman" w:hAnsi="Times New Roman" w:cs="Times New Roman"/>
          <w:sz w:val="20"/>
          <w:szCs w:val="20"/>
        </w:rPr>
      </w:pPr>
    </w:p>
    <w:sectPr w:rsidR="00745BAA" w:rsidRPr="00AC1662" w:rsidSect="00922303">
      <w:pgSz w:w="11906" w:h="16838"/>
      <w:pgMar w:top="1418" w:right="991"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58" w:rsidRDefault="00A75358" w:rsidP="00693D31">
      <w:pPr>
        <w:spacing w:after="0" w:line="240" w:lineRule="auto"/>
      </w:pPr>
      <w:r>
        <w:separator/>
      </w:r>
    </w:p>
  </w:endnote>
  <w:endnote w:type="continuationSeparator" w:id="0">
    <w:p w:rsidR="00A75358" w:rsidRDefault="00A75358"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Courier">
    <w:panose1 w:val="02070409020205020404"/>
    <w:charset w:val="00"/>
    <w:family w:val="modern"/>
    <w:pitch w:val="fixed"/>
    <w:sig w:usb0="00000003" w:usb1="00000000" w:usb2="00000000" w:usb3="00000000" w:csb0="00000001"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erif">
    <w:altName w:val="Segoe Print"/>
    <w:charset w:val="00"/>
    <w:family w:val="auto"/>
    <w:pitch w:val="default"/>
  </w:font>
  <w:font w:name="OpenSymbol">
    <w:charset w:val="00"/>
    <w:family w:val="auto"/>
    <w:pitch w:val="variable"/>
    <w:sig w:usb0="800000AF" w:usb1="1001ECEA" w:usb2="00000000" w:usb3="00000000" w:csb0="00000001" w:csb1="00000000"/>
  </w:font>
  <w:font w:name="NSimSun">
    <w:charset w:val="86"/>
    <w:family w:val="modern"/>
    <w:pitch w:val="fixed"/>
    <w:sig w:usb0="00000003" w:usb1="288F0000" w:usb2="00000016" w:usb3="00000000" w:csb0="0004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auto"/>
    <w:pitch w:val="default"/>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58" w:rsidRDefault="00A75358" w:rsidP="00693D31">
      <w:pPr>
        <w:spacing w:after="0" w:line="240" w:lineRule="auto"/>
      </w:pPr>
      <w:r>
        <w:separator/>
      </w:r>
    </w:p>
  </w:footnote>
  <w:footnote w:type="continuationSeparator" w:id="0">
    <w:p w:rsidR="00A75358" w:rsidRDefault="00A75358" w:rsidP="00693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15:restartNumberingAfterBreak="0">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5" w15:restartNumberingAfterBreak="0">
    <w:nsid w:val="0F902E34"/>
    <w:multiLevelType w:val="hybridMultilevel"/>
    <w:tmpl w:val="916ED0B8"/>
    <w:lvl w:ilvl="0" w:tplc="B4D4A378">
      <w:start w:val="1"/>
      <w:numFmt w:val="bullet"/>
      <w:lvlText w:val="–"/>
      <w:lvlJc w:val="left"/>
      <w:pPr>
        <w:ind w:left="1418" w:hanging="360"/>
      </w:pPr>
      <w:rPr>
        <w:rFonts w:ascii="Arial" w:eastAsia="Arial" w:hAnsi="Arial" w:cs="Arial" w:hint="default"/>
      </w:rPr>
    </w:lvl>
    <w:lvl w:ilvl="1" w:tplc="AD4CCFA6">
      <w:start w:val="1"/>
      <w:numFmt w:val="bullet"/>
      <w:lvlText w:val="o"/>
      <w:lvlJc w:val="left"/>
      <w:pPr>
        <w:ind w:left="2138" w:hanging="360"/>
      </w:pPr>
      <w:rPr>
        <w:rFonts w:ascii="Courier New" w:eastAsia="Courier New" w:hAnsi="Courier New" w:cs="Courier New" w:hint="default"/>
      </w:rPr>
    </w:lvl>
    <w:lvl w:ilvl="2" w:tplc="C0DE8FEA">
      <w:start w:val="1"/>
      <w:numFmt w:val="bullet"/>
      <w:lvlText w:val="§"/>
      <w:lvlJc w:val="left"/>
      <w:pPr>
        <w:ind w:left="2858" w:hanging="360"/>
      </w:pPr>
      <w:rPr>
        <w:rFonts w:ascii="Wingdings" w:eastAsia="Wingdings" w:hAnsi="Wingdings" w:cs="Wingdings" w:hint="default"/>
      </w:rPr>
    </w:lvl>
    <w:lvl w:ilvl="3" w:tplc="9A342C9E">
      <w:start w:val="1"/>
      <w:numFmt w:val="bullet"/>
      <w:lvlText w:val="·"/>
      <w:lvlJc w:val="left"/>
      <w:pPr>
        <w:ind w:left="3578" w:hanging="360"/>
      </w:pPr>
      <w:rPr>
        <w:rFonts w:ascii="Symbol" w:eastAsia="Symbol" w:hAnsi="Symbol" w:cs="Symbol" w:hint="default"/>
      </w:rPr>
    </w:lvl>
    <w:lvl w:ilvl="4" w:tplc="31E6C2FA">
      <w:start w:val="1"/>
      <w:numFmt w:val="bullet"/>
      <w:lvlText w:val="o"/>
      <w:lvlJc w:val="left"/>
      <w:pPr>
        <w:ind w:left="4298" w:hanging="360"/>
      </w:pPr>
      <w:rPr>
        <w:rFonts w:ascii="Courier New" w:eastAsia="Courier New" w:hAnsi="Courier New" w:cs="Courier New" w:hint="default"/>
      </w:rPr>
    </w:lvl>
    <w:lvl w:ilvl="5" w:tplc="802A4998">
      <w:start w:val="1"/>
      <w:numFmt w:val="bullet"/>
      <w:lvlText w:val="§"/>
      <w:lvlJc w:val="left"/>
      <w:pPr>
        <w:ind w:left="5018" w:hanging="360"/>
      </w:pPr>
      <w:rPr>
        <w:rFonts w:ascii="Wingdings" w:eastAsia="Wingdings" w:hAnsi="Wingdings" w:cs="Wingdings" w:hint="default"/>
      </w:rPr>
    </w:lvl>
    <w:lvl w:ilvl="6" w:tplc="CAB04924">
      <w:start w:val="1"/>
      <w:numFmt w:val="bullet"/>
      <w:lvlText w:val="·"/>
      <w:lvlJc w:val="left"/>
      <w:pPr>
        <w:ind w:left="5738" w:hanging="360"/>
      </w:pPr>
      <w:rPr>
        <w:rFonts w:ascii="Symbol" w:eastAsia="Symbol" w:hAnsi="Symbol" w:cs="Symbol" w:hint="default"/>
      </w:rPr>
    </w:lvl>
    <w:lvl w:ilvl="7" w:tplc="51929CA4">
      <w:start w:val="1"/>
      <w:numFmt w:val="bullet"/>
      <w:lvlText w:val="o"/>
      <w:lvlJc w:val="left"/>
      <w:pPr>
        <w:ind w:left="6458" w:hanging="360"/>
      </w:pPr>
      <w:rPr>
        <w:rFonts w:ascii="Courier New" w:eastAsia="Courier New" w:hAnsi="Courier New" w:cs="Courier New" w:hint="default"/>
      </w:rPr>
    </w:lvl>
    <w:lvl w:ilvl="8" w:tplc="B48629BE">
      <w:start w:val="1"/>
      <w:numFmt w:val="bullet"/>
      <w:lvlText w:val="§"/>
      <w:lvlJc w:val="left"/>
      <w:pPr>
        <w:ind w:left="7178" w:hanging="360"/>
      </w:pPr>
      <w:rPr>
        <w:rFonts w:ascii="Wingdings" w:eastAsia="Wingdings" w:hAnsi="Wingdings" w:cs="Wingdings" w:hint="default"/>
      </w:rPr>
    </w:lvl>
  </w:abstractNum>
  <w:abstractNum w:abstractNumId="6" w15:restartNumberingAfterBreak="0">
    <w:nsid w:val="13402EDC"/>
    <w:multiLevelType w:val="hybridMultilevel"/>
    <w:tmpl w:val="259054E8"/>
    <w:lvl w:ilvl="0" w:tplc="FC7CD2D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1F1D2E"/>
    <w:multiLevelType w:val="hybridMultilevel"/>
    <w:tmpl w:val="EC562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4954BFD"/>
    <w:multiLevelType w:val="hybridMultilevel"/>
    <w:tmpl w:val="0BD65D08"/>
    <w:lvl w:ilvl="0" w:tplc="EF2C0E1E">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6846A7D"/>
    <w:multiLevelType w:val="hybridMultilevel"/>
    <w:tmpl w:val="E39ED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1C4C63"/>
    <w:multiLevelType w:val="hybridMultilevel"/>
    <w:tmpl w:val="742E90EA"/>
    <w:lvl w:ilvl="0" w:tplc="DAB01D06">
      <w:start w:val="1"/>
      <w:numFmt w:val="decimal"/>
      <w:lvlText w:val="%1."/>
      <w:lvlJc w:val="left"/>
      <w:pPr>
        <w:ind w:left="1069" w:hanging="360"/>
      </w:pPr>
      <w:rPr>
        <w:rFonts w:hint="default"/>
      </w:rPr>
    </w:lvl>
    <w:lvl w:ilvl="1" w:tplc="EF6CC3D0">
      <w:start w:val="1"/>
      <w:numFmt w:val="lowerLetter"/>
      <w:lvlText w:val="%2."/>
      <w:lvlJc w:val="left"/>
      <w:pPr>
        <w:ind w:left="1789" w:hanging="360"/>
      </w:pPr>
    </w:lvl>
    <w:lvl w:ilvl="2" w:tplc="AE021156">
      <w:start w:val="1"/>
      <w:numFmt w:val="lowerRoman"/>
      <w:lvlText w:val="%3."/>
      <w:lvlJc w:val="right"/>
      <w:pPr>
        <w:ind w:left="2509" w:hanging="180"/>
      </w:pPr>
    </w:lvl>
    <w:lvl w:ilvl="3" w:tplc="79E82AFC">
      <w:start w:val="1"/>
      <w:numFmt w:val="decimal"/>
      <w:lvlText w:val="%4."/>
      <w:lvlJc w:val="left"/>
      <w:pPr>
        <w:ind w:left="3229" w:hanging="360"/>
      </w:pPr>
    </w:lvl>
    <w:lvl w:ilvl="4" w:tplc="84C04DD6">
      <w:start w:val="1"/>
      <w:numFmt w:val="lowerLetter"/>
      <w:lvlText w:val="%5."/>
      <w:lvlJc w:val="left"/>
      <w:pPr>
        <w:ind w:left="3949" w:hanging="360"/>
      </w:pPr>
    </w:lvl>
    <w:lvl w:ilvl="5" w:tplc="5C7EC850">
      <w:start w:val="1"/>
      <w:numFmt w:val="lowerRoman"/>
      <w:lvlText w:val="%6."/>
      <w:lvlJc w:val="right"/>
      <w:pPr>
        <w:ind w:left="4669" w:hanging="180"/>
      </w:pPr>
    </w:lvl>
    <w:lvl w:ilvl="6" w:tplc="5038DB34">
      <w:start w:val="1"/>
      <w:numFmt w:val="decimal"/>
      <w:lvlText w:val="%7."/>
      <w:lvlJc w:val="left"/>
      <w:pPr>
        <w:ind w:left="5389" w:hanging="360"/>
      </w:pPr>
    </w:lvl>
    <w:lvl w:ilvl="7" w:tplc="FD8C807E">
      <w:start w:val="1"/>
      <w:numFmt w:val="lowerLetter"/>
      <w:lvlText w:val="%8."/>
      <w:lvlJc w:val="left"/>
      <w:pPr>
        <w:ind w:left="6109" w:hanging="360"/>
      </w:pPr>
    </w:lvl>
    <w:lvl w:ilvl="8" w:tplc="DEC6128E">
      <w:start w:val="1"/>
      <w:numFmt w:val="lowerRoman"/>
      <w:lvlText w:val="%9."/>
      <w:lvlJc w:val="right"/>
      <w:pPr>
        <w:ind w:left="6829" w:hanging="180"/>
      </w:pPr>
    </w:lvl>
  </w:abstractNum>
  <w:abstractNum w:abstractNumId="11" w15:restartNumberingAfterBreak="0">
    <w:nsid w:val="19F74136"/>
    <w:multiLevelType w:val="multilevel"/>
    <w:tmpl w:val="3C9EE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F0751"/>
    <w:multiLevelType w:val="hybridMultilevel"/>
    <w:tmpl w:val="9F5C360A"/>
    <w:lvl w:ilvl="0" w:tplc="56CAF3E8">
      <w:start w:val="1"/>
      <w:numFmt w:val="decimal"/>
      <w:lvlText w:val="%1."/>
      <w:lvlJc w:val="left"/>
      <w:pPr>
        <w:ind w:left="1095" w:hanging="5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8" w15:restartNumberingAfterBreak="0">
    <w:nsid w:val="279D6B2D"/>
    <w:multiLevelType w:val="multilevel"/>
    <w:tmpl w:val="F9A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F13BCB"/>
    <w:multiLevelType w:val="hybridMultilevel"/>
    <w:tmpl w:val="5A32A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151885"/>
    <w:multiLevelType w:val="multilevel"/>
    <w:tmpl w:val="D118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1B37E1"/>
    <w:multiLevelType w:val="hybridMultilevel"/>
    <w:tmpl w:val="A8D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903025"/>
    <w:multiLevelType w:val="hybridMultilevel"/>
    <w:tmpl w:val="6BDC41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3970311E"/>
    <w:multiLevelType w:val="multilevel"/>
    <w:tmpl w:val="1E7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D4241D"/>
    <w:multiLevelType w:val="hybridMultilevel"/>
    <w:tmpl w:val="8580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A4340A"/>
    <w:multiLevelType w:val="hybridMultilevel"/>
    <w:tmpl w:val="3976D110"/>
    <w:lvl w:ilvl="0" w:tplc="F3BCF568">
      <w:start w:val="1"/>
      <w:numFmt w:val="bullet"/>
      <w:lvlText w:val="–"/>
      <w:lvlJc w:val="left"/>
      <w:pPr>
        <w:ind w:left="1417" w:hanging="360"/>
      </w:pPr>
      <w:rPr>
        <w:rFonts w:ascii="Arial" w:eastAsia="Arial" w:hAnsi="Arial" w:cs="Arial" w:hint="default"/>
      </w:rPr>
    </w:lvl>
    <w:lvl w:ilvl="1" w:tplc="3F7E4D74">
      <w:start w:val="1"/>
      <w:numFmt w:val="bullet"/>
      <w:lvlText w:val="o"/>
      <w:lvlJc w:val="left"/>
      <w:pPr>
        <w:ind w:left="2137" w:hanging="360"/>
      </w:pPr>
      <w:rPr>
        <w:rFonts w:ascii="Courier New" w:eastAsia="Courier New" w:hAnsi="Courier New" w:cs="Courier New" w:hint="default"/>
      </w:rPr>
    </w:lvl>
    <w:lvl w:ilvl="2" w:tplc="E9C82830">
      <w:start w:val="1"/>
      <w:numFmt w:val="bullet"/>
      <w:lvlText w:val="§"/>
      <w:lvlJc w:val="left"/>
      <w:pPr>
        <w:ind w:left="2857" w:hanging="360"/>
      </w:pPr>
      <w:rPr>
        <w:rFonts w:ascii="Wingdings" w:eastAsia="Wingdings" w:hAnsi="Wingdings" w:cs="Wingdings" w:hint="default"/>
      </w:rPr>
    </w:lvl>
    <w:lvl w:ilvl="3" w:tplc="33546750">
      <w:start w:val="1"/>
      <w:numFmt w:val="bullet"/>
      <w:lvlText w:val="·"/>
      <w:lvlJc w:val="left"/>
      <w:pPr>
        <w:ind w:left="3577" w:hanging="360"/>
      </w:pPr>
      <w:rPr>
        <w:rFonts w:ascii="Symbol" w:eastAsia="Symbol" w:hAnsi="Symbol" w:cs="Symbol" w:hint="default"/>
      </w:rPr>
    </w:lvl>
    <w:lvl w:ilvl="4" w:tplc="FADC6CD6">
      <w:start w:val="1"/>
      <w:numFmt w:val="bullet"/>
      <w:lvlText w:val="o"/>
      <w:lvlJc w:val="left"/>
      <w:pPr>
        <w:ind w:left="4297" w:hanging="360"/>
      </w:pPr>
      <w:rPr>
        <w:rFonts w:ascii="Courier New" w:eastAsia="Courier New" w:hAnsi="Courier New" w:cs="Courier New" w:hint="default"/>
      </w:rPr>
    </w:lvl>
    <w:lvl w:ilvl="5" w:tplc="A8B6D09A">
      <w:start w:val="1"/>
      <w:numFmt w:val="bullet"/>
      <w:lvlText w:val="§"/>
      <w:lvlJc w:val="left"/>
      <w:pPr>
        <w:ind w:left="5017" w:hanging="360"/>
      </w:pPr>
      <w:rPr>
        <w:rFonts w:ascii="Wingdings" w:eastAsia="Wingdings" w:hAnsi="Wingdings" w:cs="Wingdings" w:hint="default"/>
      </w:rPr>
    </w:lvl>
    <w:lvl w:ilvl="6" w:tplc="20D4C854">
      <w:start w:val="1"/>
      <w:numFmt w:val="bullet"/>
      <w:lvlText w:val="·"/>
      <w:lvlJc w:val="left"/>
      <w:pPr>
        <w:ind w:left="5737" w:hanging="360"/>
      </w:pPr>
      <w:rPr>
        <w:rFonts w:ascii="Symbol" w:eastAsia="Symbol" w:hAnsi="Symbol" w:cs="Symbol" w:hint="default"/>
      </w:rPr>
    </w:lvl>
    <w:lvl w:ilvl="7" w:tplc="B426A9C8">
      <w:start w:val="1"/>
      <w:numFmt w:val="bullet"/>
      <w:lvlText w:val="o"/>
      <w:lvlJc w:val="left"/>
      <w:pPr>
        <w:ind w:left="6457" w:hanging="360"/>
      </w:pPr>
      <w:rPr>
        <w:rFonts w:ascii="Courier New" w:eastAsia="Courier New" w:hAnsi="Courier New" w:cs="Courier New" w:hint="default"/>
      </w:rPr>
    </w:lvl>
    <w:lvl w:ilvl="8" w:tplc="F05C8386">
      <w:start w:val="1"/>
      <w:numFmt w:val="bullet"/>
      <w:lvlText w:val="§"/>
      <w:lvlJc w:val="left"/>
      <w:pPr>
        <w:ind w:left="7177" w:hanging="360"/>
      </w:pPr>
      <w:rPr>
        <w:rFonts w:ascii="Wingdings" w:eastAsia="Wingdings" w:hAnsi="Wingdings" w:cs="Wingdings" w:hint="default"/>
      </w:rPr>
    </w:lvl>
  </w:abstractNum>
  <w:abstractNum w:abstractNumId="26" w15:restartNumberingAfterBreak="0">
    <w:nsid w:val="431778C4"/>
    <w:multiLevelType w:val="hybridMultilevel"/>
    <w:tmpl w:val="CC5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F12EC"/>
    <w:multiLevelType w:val="hybridMultilevel"/>
    <w:tmpl w:val="131A4D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0" w15:restartNumberingAfterBreak="0">
    <w:nsid w:val="51BA15E9"/>
    <w:multiLevelType w:val="multilevel"/>
    <w:tmpl w:val="760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8286D"/>
    <w:multiLevelType w:val="hybridMultilevel"/>
    <w:tmpl w:val="49BC2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4A619FF"/>
    <w:multiLevelType w:val="hybridMultilevel"/>
    <w:tmpl w:val="51B4B524"/>
    <w:lvl w:ilvl="0" w:tplc="1F3CC162">
      <w:start w:val="1"/>
      <w:numFmt w:val="decimal"/>
      <w:lvlText w:val="%1."/>
      <w:lvlJc w:val="left"/>
      <w:pPr>
        <w:ind w:left="502"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33" w15:restartNumberingAfterBreak="0">
    <w:nsid w:val="57E66A9D"/>
    <w:multiLevelType w:val="hybridMultilevel"/>
    <w:tmpl w:val="3C96BE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876F61"/>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9" w15:restartNumberingAfterBreak="0">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A04DEF"/>
    <w:multiLevelType w:val="hybridMultilevel"/>
    <w:tmpl w:val="6FB28EA0"/>
    <w:lvl w:ilvl="0" w:tplc="179895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F3C2B3B"/>
    <w:multiLevelType w:val="hybridMultilevel"/>
    <w:tmpl w:val="7C3CA7D8"/>
    <w:lvl w:ilvl="0" w:tplc="A374123C">
      <w:start w:val="1"/>
      <w:numFmt w:val="bullet"/>
      <w:lvlText w:val="–"/>
      <w:lvlJc w:val="left"/>
      <w:pPr>
        <w:ind w:left="1418" w:hanging="360"/>
      </w:pPr>
      <w:rPr>
        <w:rFonts w:ascii="Arial" w:eastAsia="Arial" w:hAnsi="Arial" w:cs="Arial" w:hint="default"/>
      </w:rPr>
    </w:lvl>
    <w:lvl w:ilvl="1" w:tplc="D18208B8">
      <w:start w:val="1"/>
      <w:numFmt w:val="bullet"/>
      <w:lvlText w:val="o"/>
      <w:lvlJc w:val="left"/>
      <w:pPr>
        <w:ind w:left="2138" w:hanging="360"/>
      </w:pPr>
      <w:rPr>
        <w:rFonts w:ascii="Courier New" w:eastAsia="Courier New" w:hAnsi="Courier New" w:cs="Courier New" w:hint="default"/>
      </w:rPr>
    </w:lvl>
    <w:lvl w:ilvl="2" w:tplc="E84652E8">
      <w:start w:val="1"/>
      <w:numFmt w:val="bullet"/>
      <w:lvlText w:val="§"/>
      <w:lvlJc w:val="left"/>
      <w:pPr>
        <w:ind w:left="2858" w:hanging="360"/>
      </w:pPr>
      <w:rPr>
        <w:rFonts w:ascii="Wingdings" w:eastAsia="Wingdings" w:hAnsi="Wingdings" w:cs="Wingdings" w:hint="default"/>
      </w:rPr>
    </w:lvl>
    <w:lvl w:ilvl="3" w:tplc="F620B32C">
      <w:start w:val="1"/>
      <w:numFmt w:val="bullet"/>
      <w:lvlText w:val="·"/>
      <w:lvlJc w:val="left"/>
      <w:pPr>
        <w:ind w:left="3578" w:hanging="360"/>
      </w:pPr>
      <w:rPr>
        <w:rFonts w:ascii="Symbol" w:eastAsia="Symbol" w:hAnsi="Symbol" w:cs="Symbol" w:hint="default"/>
      </w:rPr>
    </w:lvl>
    <w:lvl w:ilvl="4" w:tplc="3A9E2368">
      <w:start w:val="1"/>
      <w:numFmt w:val="bullet"/>
      <w:lvlText w:val="o"/>
      <w:lvlJc w:val="left"/>
      <w:pPr>
        <w:ind w:left="4298" w:hanging="360"/>
      </w:pPr>
      <w:rPr>
        <w:rFonts w:ascii="Courier New" w:eastAsia="Courier New" w:hAnsi="Courier New" w:cs="Courier New" w:hint="default"/>
      </w:rPr>
    </w:lvl>
    <w:lvl w:ilvl="5" w:tplc="D30CF518">
      <w:start w:val="1"/>
      <w:numFmt w:val="bullet"/>
      <w:lvlText w:val="§"/>
      <w:lvlJc w:val="left"/>
      <w:pPr>
        <w:ind w:left="5018" w:hanging="360"/>
      </w:pPr>
      <w:rPr>
        <w:rFonts w:ascii="Wingdings" w:eastAsia="Wingdings" w:hAnsi="Wingdings" w:cs="Wingdings" w:hint="default"/>
      </w:rPr>
    </w:lvl>
    <w:lvl w:ilvl="6" w:tplc="54084576">
      <w:start w:val="1"/>
      <w:numFmt w:val="bullet"/>
      <w:lvlText w:val="·"/>
      <w:lvlJc w:val="left"/>
      <w:pPr>
        <w:ind w:left="5738" w:hanging="360"/>
      </w:pPr>
      <w:rPr>
        <w:rFonts w:ascii="Symbol" w:eastAsia="Symbol" w:hAnsi="Symbol" w:cs="Symbol" w:hint="default"/>
      </w:rPr>
    </w:lvl>
    <w:lvl w:ilvl="7" w:tplc="245AE1AE">
      <w:start w:val="1"/>
      <w:numFmt w:val="bullet"/>
      <w:lvlText w:val="o"/>
      <w:lvlJc w:val="left"/>
      <w:pPr>
        <w:ind w:left="6458" w:hanging="360"/>
      </w:pPr>
      <w:rPr>
        <w:rFonts w:ascii="Courier New" w:eastAsia="Courier New" w:hAnsi="Courier New" w:cs="Courier New" w:hint="default"/>
      </w:rPr>
    </w:lvl>
    <w:lvl w:ilvl="8" w:tplc="4B44FEEC">
      <w:start w:val="1"/>
      <w:numFmt w:val="bullet"/>
      <w:lvlText w:val="§"/>
      <w:lvlJc w:val="left"/>
      <w:pPr>
        <w:ind w:left="7178" w:hanging="360"/>
      </w:pPr>
      <w:rPr>
        <w:rFonts w:ascii="Wingdings" w:eastAsia="Wingdings" w:hAnsi="Wingdings" w:cs="Wingdings" w:hint="default"/>
      </w:rPr>
    </w:lvl>
  </w:abstractNum>
  <w:abstractNum w:abstractNumId="42" w15:restartNumberingAfterBreak="0">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15:restartNumberingAfterBreak="0">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5" w15:restartNumberingAfterBreak="0">
    <w:nsid w:val="770A0603"/>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48" w15:restartNumberingAfterBreak="0">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6"/>
  </w:num>
  <w:num w:numId="2">
    <w:abstractNumId w:val="0"/>
  </w:num>
  <w:num w:numId="3">
    <w:abstractNumId w:val="1"/>
  </w:num>
  <w:num w:numId="4">
    <w:abstractNumId w:val="2"/>
  </w:num>
  <w:num w:numId="5">
    <w:abstractNumId w:val="35"/>
  </w:num>
  <w:num w:numId="6">
    <w:abstractNumId w:val="13"/>
  </w:num>
  <w:num w:numId="7">
    <w:abstractNumId w:val="29"/>
  </w:num>
  <w:num w:numId="8">
    <w:abstractNumId w:val="37"/>
  </w:num>
  <w:num w:numId="9">
    <w:abstractNumId w:val="32"/>
  </w:num>
  <w:num w:numId="10">
    <w:abstractNumId w:val="4"/>
    <w:lvlOverride w:ilvl="0">
      <w:startOverride w:val="1"/>
    </w:lvlOverride>
  </w:num>
  <w:num w:numId="11">
    <w:abstractNumId w:val="17"/>
  </w:num>
  <w:num w:numId="12">
    <w:abstractNumId w:val="7"/>
  </w:num>
  <w:num w:numId="13">
    <w:abstractNumId w:val="19"/>
  </w:num>
  <w:num w:numId="14">
    <w:abstractNumId w:val="31"/>
  </w:num>
  <w:num w:numId="15">
    <w:abstractNumId w:val="21"/>
  </w:num>
  <w:num w:numId="16">
    <w:abstractNumId w:val="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6"/>
  </w:num>
  <w:num w:numId="20">
    <w:abstractNumId w:val="15"/>
  </w:num>
  <w:num w:numId="21">
    <w:abstractNumId w:val="9"/>
  </w:num>
  <w:num w:numId="22">
    <w:abstractNumId w:val="33"/>
  </w:num>
  <w:num w:numId="23">
    <w:abstractNumId w:val="27"/>
  </w:num>
  <w:num w:numId="24">
    <w:abstractNumId w:val="25"/>
  </w:num>
  <w:num w:numId="25">
    <w:abstractNumId w:val="11"/>
  </w:num>
  <w:num w:numId="26">
    <w:abstractNumId w:val="36"/>
  </w:num>
  <w:num w:numId="27">
    <w:abstractNumId w:val="45"/>
  </w:num>
  <w:num w:numId="28">
    <w:abstractNumId w:val="44"/>
  </w:num>
  <w:num w:numId="29">
    <w:abstractNumId w:val="47"/>
  </w:num>
  <w:num w:numId="30">
    <w:abstractNumId w:val="43"/>
  </w:num>
  <w:num w:numId="31">
    <w:abstractNumId w:val="42"/>
  </w:num>
  <w:num w:numId="32">
    <w:abstractNumId w:val="34"/>
  </w:num>
  <w:num w:numId="33">
    <w:abstractNumId w:val="3"/>
  </w:num>
  <w:num w:numId="34">
    <w:abstractNumId w:val="14"/>
  </w:num>
  <w:num w:numId="35">
    <w:abstractNumId w:val="48"/>
  </w:num>
  <w:num w:numId="36">
    <w:abstractNumId w:val="38"/>
  </w:num>
  <w:num w:numId="37">
    <w:abstractNumId w:val="39"/>
  </w:num>
  <w:num w:numId="38">
    <w:abstractNumId w:val="12"/>
  </w:num>
  <w:num w:numId="39">
    <w:abstractNumId w:val="8"/>
  </w:num>
  <w:num w:numId="40">
    <w:abstractNumId w:val="40"/>
  </w:num>
  <w:num w:numId="41">
    <w:abstractNumId w:val="24"/>
  </w:num>
  <w:num w:numId="42">
    <w:abstractNumId w:val="10"/>
  </w:num>
  <w:num w:numId="43">
    <w:abstractNumId w:val="23"/>
  </w:num>
  <w:num w:numId="44">
    <w:abstractNumId w:val="5"/>
  </w:num>
  <w:num w:numId="45">
    <w:abstractNumId w:val="41"/>
  </w:num>
  <w:num w:numId="46">
    <w:abstractNumId w:val="18"/>
  </w:num>
  <w:num w:numId="47">
    <w:abstractNumId w:val="20"/>
  </w:num>
  <w:num w:numId="48">
    <w:abstractNumId w:val="30"/>
  </w:num>
  <w:num w:numId="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021E6"/>
    <w:rsid w:val="00074BEC"/>
    <w:rsid w:val="000829FC"/>
    <w:rsid w:val="00090A0E"/>
    <w:rsid w:val="000921BE"/>
    <w:rsid w:val="000C31E0"/>
    <w:rsid w:val="000C4329"/>
    <w:rsid w:val="000D1796"/>
    <w:rsid w:val="000D7A10"/>
    <w:rsid w:val="00111FF4"/>
    <w:rsid w:val="00112C73"/>
    <w:rsid w:val="00161D02"/>
    <w:rsid w:val="001669CF"/>
    <w:rsid w:val="0017221D"/>
    <w:rsid w:val="00176979"/>
    <w:rsid w:val="001A4B72"/>
    <w:rsid w:val="001E4B81"/>
    <w:rsid w:val="001F1201"/>
    <w:rsid w:val="00201060"/>
    <w:rsid w:val="00207F5C"/>
    <w:rsid w:val="002167F0"/>
    <w:rsid w:val="00221D2B"/>
    <w:rsid w:val="00236D4C"/>
    <w:rsid w:val="00240E51"/>
    <w:rsid w:val="002666D3"/>
    <w:rsid w:val="002668F1"/>
    <w:rsid w:val="002740C4"/>
    <w:rsid w:val="00274C92"/>
    <w:rsid w:val="002858A0"/>
    <w:rsid w:val="002959B8"/>
    <w:rsid w:val="002C6913"/>
    <w:rsid w:val="002F7B15"/>
    <w:rsid w:val="0031730D"/>
    <w:rsid w:val="00320941"/>
    <w:rsid w:val="00357E4D"/>
    <w:rsid w:val="0037525A"/>
    <w:rsid w:val="00376480"/>
    <w:rsid w:val="0037667D"/>
    <w:rsid w:val="00390D93"/>
    <w:rsid w:val="003D5427"/>
    <w:rsid w:val="003F3662"/>
    <w:rsid w:val="003F7888"/>
    <w:rsid w:val="00400EE2"/>
    <w:rsid w:val="00406741"/>
    <w:rsid w:val="00425277"/>
    <w:rsid w:val="00426293"/>
    <w:rsid w:val="00437394"/>
    <w:rsid w:val="0043798C"/>
    <w:rsid w:val="00480196"/>
    <w:rsid w:val="00480F4A"/>
    <w:rsid w:val="00482F4D"/>
    <w:rsid w:val="0048425A"/>
    <w:rsid w:val="004A51AA"/>
    <w:rsid w:val="004B5374"/>
    <w:rsid w:val="004D1FC7"/>
    <w:rsid w:val="004E356B"/>
    <w:rsid w:val="004E5639"/>
    <w:rsid w:val="004F10F4"/>
    <w:rsid w:val="004F545D"/>
    <w:rsid w:val="005252A4"/>
    <w:rsid w:val="00544E4F"/>
    <w:rsid w:val="005778B2"/>
    <w:rsid w:val="0058050B"/>
    <w:rsid w:val="005B19CD"/>
    <w:rsid w:val="005B57C5"/>
    <w:rsid w:val="005C6185"/>
    <w:rsid w:val="005D4A1D"/>
    <w:rsid w:val="005F0981"/>
    <w:rsid w:val="005F3307"/>
    <w:rsid w:val="005F3E72"/>
    <w:rsid w:val="00601DBD"/>
    <w:rsid w:val="00605447"/>
    <w:rsid w:val="00611424"/>
    <w:rsid w:val="00615308"/>
    <w:rsid w:val="006346FB"/>
    <w:rsid w:val="00665CD3"/>
    <w:rsid w:val="006834C3"/>
    <w:rsid w:val="00693D31"/>
    <w:rsid w:val="006965F3"/>
    <w:rsid w:val="00702D98"/>
    <w:rsid w:val="00703347"/>
    <w:rsid w:val="0070721B"/>
    <w:rsid w:val="00711A30"/>
    <w:rsid w:val="0073015F"/>
    <w:rsid w:val="00745BAA"/>
    <w:rsid w:val="00787287"/>
    <w:rsid w:val="00793761"/>
    <w:rsid w:val="007A7437"/>
    <w:rsid w:val="007B2173"/>
    <w:rsid w:val="007B3003"/>
    <w:rsid w:val="007E3B6A"/>
    <w:rsid w:val="007F7795"/>
    <w:rsid w:val="00830905"/>
    <w:rsid w:val="00837803"/>
    <w:rsid w:val="0085489F"/>
    <w:rsid w:val="008B00D1"/>
    <w:rsid w:val="008B72A2"/>
    <w:rsid w:val="008D1DFC"/>
    <w:rsid w:val="008E2A27"/>
    <w:rsid w:val="00910BBC"/>
    <w:rsid w:val="00914931"/>
    <w:rsid w:val="009175BE"/>
    <w:rsid w:val="00922303"/>
    <w:rsid w:val="009238E2"/>
    <w:rsid w:val="00941721"/>
    <w:rsid w:val="009704C6"/>
    <w:rsid w:val="00993AA2"/>
    <w:rsid w:val="009972B0"/>
    <w:rsid w:val="009A36C3"/>
    <w:rsid w:val="009B4C81"/>
    <w:rsid w:val="009C1649"/>
    <w:rsid w:val="009D1227"/>
    <w:rsid w:val="009F1D80"/>
    <w:rsid w:val="009F2DC9"/>
    <w:rsid w:val="00A01E47"/>
    <w:rsid w:val="00A12877"/>
    <w:rsid w:val="00A2505A"/>
    <w:rsid w:val="00A424CC"/>
    <w:rsid w:val="00A66755"/>
    <w:rsid w:val="00A75358"/>
    <w:rsid w:val="00A92F63"/>
    <w:rsid w:val="00AA2B20"/>
    <w:rsid w:val="00AA73FB"/>
    <w:rsid w:val="00AB3B00"/>
    <w:rsid w:val="00AC1662"/>
    <w:rsid w:val="00AE46D1"/>
    <w:rsid w:val="00B12636"/>
    <w:rsid w:val="00B15550"/>
    <w:rsid w:val="00B22085"/>
    <w:rsid w:val="00B70B03"/>
    <w:rsid w:val="00B934D5"/>
    <w:rsid w:val="00BA6704"/>
    <w:rsid w:val="00BC02F2"/>
    <w:rsid w:val="00BC1CCD"/>
    <w:rsid w:val="00BC2CDC"/>
    <w:rsid w:val="00BC710F"/>
    <w:rsid w:val="00BE0444"/>
    <w:rsid w:val="00BF080E"/>
    <w:rsid w:val="00BF26F3"/>
    <w:rsid w:val="00BF799D"/>
    <w:rsid w:val="00C00877"/>
    <w:rsid w:val="00C012F9"/>
    <w:rsid w:val="00C034F2"/>
    <w:rsid w:val="00C308DD"/>
    <w:rsid w:val="00C570FF"/>
    <w:rsid w:val="00C712F1"/>
    <w:rsid w:val="00C94C85"/>
    <w:rsid w:val="00C9534C"/>
    <w:rsid w:val="00CD1F3F"/>
    <w:rsid w:val="00CD250B"/>
    <w:rsid w:val="00CD2861"/>
    <w:rsid w:val="00CF2C7D"/>
    <w:rsid w:val="00CF7248"/>
    <w:rsid w:val="00CF7D3B"/>
    <w:rsid w:val="00D03440"/>
    <w:rsid w:val="00D06735"/>
    <w:rsid w:val="00D248B2"/>
    <w:rsid w:val="00D570BE"/>
    <w:rsid w:val="00D61C94"/>
    <w:rsid w:val="00D80D16"/>
    <w:rsid w:val="00D833C7"/>
    <w:rsid w:val="00D92420"/>
    <w:rsid w:val="00DA21F9"/>
    <w:rsid w:val="00DA4753"/>
    <w:rsid w:val="00DB4BA3"/>
    <w:rsid w:val="00DB6ED3"/>
    <w:rsid w:val="00DC12EE"/>
    <w:rsid w:val="00DC298E"/>
    <w:rsid w:val="00DC6765"/>
    <w:rsid w:val="00DD31B4"/>
    <w:rsid w:val="00E1027D"/>
    <w:rsid w:val="00E21B68"/>
    <w:rsid w:val="00E34270"/>
    <w:rsid w:val="00E40912"/>
    <w:rsid w:val="00E51A26"/>
    <w:rsid w:val="00E664C5"/>
    <w:rsid w:val="00E948EA"/>
    <w:rsid w:val="00E96A4B"/>
    <w:rsid w:val="00E96FB2"/>
    <w:rsid w:val="00EA7F24"/>
    <w:rsid w:val="00EB172D"/>
    <w:rsid w:val="00EB6D16"/>
    <w:rsid w:val="00EC1BD2"/>
    <w:rsid w:val="00ED3452"/>
    <w:rsid w:val="00ED6E51"/>
    <w:rsid w:val="00EE5F8C"/>
    <w:rsid w:val="00F34223"/>
    <w:rsid w:val="00F52215"/>
    <w:rsid w:val="00F84B6F"/>
    <w:rsid w:val="00F96733"/>
    <w:rsid w:val="00FB4D97"/>
    <w:rsid w:val="00FD13AD"/>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C423"/>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9"/>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9"/>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9"/>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uiPriority w:val="99"/>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CD2861"/>
    <w:p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D31"/>
  </w:style>
  <w:style w:type="paragraph" w:styleId="a7">
    <w:name w:val="footer"/>
    <w:basedOn w:val="a"/>
    <w:link w:val="a8"/>
    <w:uiPriority w:val="99"/>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D31"/>
  </w:style>
  <w:style w:type="character" w:customStyle="1" w:styleId="10">
    <w:name w:val="Заголовок 1 Знак"/>
    <w:basedOn w:val="a0"/>
    <w:link w:val="1"/>
    <w:uiPriority w:val="99"/>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9"/>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uiPriority w:val="99"/>
    <w:rsid w:val="00693D31"/>
    <w:rPr>
      <w:rFonts w:ascii="Calibri" w:eastAsia="Times New Roman" w:hAnsi="Calibri" w:cs="Times New Roman"/>
      <w:b/>
      <w:bCs/>
      <w:lang w:eastAsia="ru-RU"/>
    </w:rPr>
  </w:style>
  <w:style w:type="character" w:customStyle="1" w:styleId="70">
    <w:name w:val="Заголовок 7 Знак"/>
    <w:basedOn w:val="a0"/>
    <w:link w:val="7"/>
    <w:uiPriority w:val="99"/>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uiPriority w:val="99"/>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uiPriority w:val="1"/>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iPriority w:val="99"/>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uiPriority w:val="99"/>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uiPriority w:val="99"/>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693D31"/>
    <w:rPr>
      <w:rFonts w:ascii="Tahoma" w:eastAsia="Times New Roman" w:hAnsi="Tahoma" w:cs="Times New Roman"/>
      <w:sz w:val="16"/>
      <w:szCs w:val="16"/>
      <w:lang w:val="x-none" w:eastAsia="x-none"/>
    </w:rPr>
  </w:style>
  <w:style w:type="paragraph" w:styleId="af4">
    <w:name w:val="List Paragraph"/>
    <w:basedOn w:val="a"/>
    <w:uiPriority w:val="34"/>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uiPriority w:val="1"/>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uiPriority w:val="39"/>
    <w:rsid w:val="00693D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uiPriority w:val="99"/>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uiPriority w:val="99"/>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Заголовок Знак"/>
    <w:basedOn w:val="a0"/>
    <w:link w:val="aff2"/>
    <w:uiPriority w:val="99"/>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uiPriority w:val="99"/>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uiPriority w:val="99"/>
    <w:rsid w:val="00693D31"/>
    <w:rPr>
      <w:rFonts w:eastAsiaTheme="minorEastAsia"/>
      <w:color w:val="5A5A5A" w:themeColor="text1" w:themeTint="A5"/>
      <w:spacing w:val="15"/>
      <w:lang w:eastAsia="ru-RU"/>
    </w:rPr>
  </w:style>
  <w:style w:type="character" w:styleId="aff6">
    <w:name w:val="Emphasis"/>
    <w:uiPriority w:val="99"/>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16">
    <w:name w:val="Заголовок1"/>
    <w:basedOn w:val="a"/>
    <w:next w:val="ae"/>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c">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7">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d">
    <w:name w:val="Знак"/>
    <w:basedOn w:val="a"/>
    <w:rsid w:val="00693D31"/>
    <w:pPr>
      <w:spacing w:line="240" w:lineRule="exact"/>
    </w:pPr>
    <w:rPr>
      <w:rFonts w:ascii="Arial" w:eastAsia="Times New Roman" w:hAnsi="Arial" w:cs="Arial"/>
      <w:sz w:val="20"/>
      <w:szCs w:val="20"/>
      <w:lang w:val="en-US" w:eastAsia="ar-SA"/>
    </w:rPr>
  </w:style>
  <w:style w:type="paragraph" w:customStyle="1" w:styleId="18">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e">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9">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paragraph" w:customStyle="1" w:styleId="s3">
    <w:name w:val="s_3"/>
    <w:basedOn w:val="a"/>
    <w:rsid w:val="00910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D2861"/>
    <w:rPr>
      <w:rFonts w:ascii="Cambria" w:eastAsia="Times New Roman" w:hAnsi="Cambria" w:cs="Times New Roman"/>
      <w:sz w:val="24"/>
      <w:szCs w:val="24"/>
      <w:lang w:eastAsia="ru-RU"/>
    </w:rPr>
  </w:style>
  <w:style w:type="paragraph" w:styleId="2a">
    <w:name w:val="Quote"/>
    <w:basedOn w:val="a"/>
    <w:next w:val="a"/>
    <w:link w:val="2b"/>
    <w:uiPriority w:val="99"/>
    <w:qFormat/>
    <w:rsid w:val="00CD286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b">
    <w:name w:val="Цитата 2 Знак"/>
    <w:basedOn w:val="a0"/>
    <w:link w:val="2a"/>
    <w:uiPriority w:val="99"/>
    <w:rsid w:val="00CD2861"/>
    <w:rPr>
      <w:rFonts w:ascii="Times New Roman" w:eastAsia="Times New Roman" w:hAnsi="Times New Roman" w:cs="Times New Roman"/>
      <w:i/>
      <w:iCs/>
      <w:color w:val="000000"/>
      <w:sz w:val="24"/>
      <w:szCs w:val="24"/>
      <w:lang w:eastAsia="ru-RU"/>
    </w:rPr>
  </w:style>
  <w:style w:type="paragraph" w:styleId="afff0">
    <w:name w:val="Intense Quote"/>
    <w:basedOn w:val="a"/>
    <w:next w:val="a"/>
    <w:link w:val="afff1"/>
    <w:uiPriority w:val="99"/>
    <w:qFormat/>
    <w:rsid w:val="00CD286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1">
    <w:name w:val="Выделенная цитата Знак"/>
    <w:basedOn w:val="a0"/>
    <w:link w:val="afff0"/>
    <w:uiPriority w:val="99"/>
    <w:rsid w:val="00CD2861"/>
    <w:rPr>
      <w:rFonts w:ascii="Times New Roman" w:eastAsia="Times New Roman" w:hAnsi="Times New Roman" w:cs="Times New Roman"/>
      <w:b/>
      <w:bCs/>
      <w:i/>
      <w:iCs/>
      <w:color w:val="4F81BD"/>
      <w:sz w:val="24"/>
      <w:szCs w:val="24"/>
      <w:lang w:eastAsia="ru-RU"/>
    </w:rPr>
  </w:style>
  <w:style w:type="character" w:styleId="afff2">
    <w:name w:val="Subtle Emphasis"/>
    <w:uiPriority w:val="99"/>
    <w:qFormat/>
    <w:rsid w:val="00CD2861"/>
    <w:rPr>
      <w:rFonts w:cs="Times New Roman"/>
      <w:i/>
      <w:color w:val="808080"/>
    </w:rPr>
  </w:style>
  <w:style w:type="character" w:styleId="afff3">
    <w:name w:val="Intense Emphasis"/>
    <w:uiPriority w:val="99"/>
    <w:qFormat/>
    <w:rsid w:val="00CD2861"/>
    <w:rPr>
      <w:rFonts w:cs="Times New Roman"/>
      <w:b/>
      <w:i/>
      <w:color w:val="4F81BD"/>
    </w:rPr>
  </w:style>
  <w:style w:type="character" w:styleId="afff4">
    <w:name w:val="Subtle Reference"/>
    <w:uiPriority w:val="99"/>
    <w:qFormat/>
    <w:rsid w:val="00CD2861"/>
    <w:rPr>
      <w:rFonts w:cs="Times New Roman"/>
      <w:smallCaps/>
      <w:color w:val="C0504D"/>
      <w:u w:val="single"/>
    </w:rPr>
  </w:style>
  <w:style w:type="character" w:styleId="afff5">
    <w:name w:val="Intense Reference"/>
    <w:uiPriority w:val="99"/>
    <w:qFormat/>
    <w:rsid w:val="00CD2861"/>
    <w:rPr>
      <w:rFonts w:cs="Times New Roman"/>
      <w:b/>
      <w:smallCaps/>
      <w:color w:val="C0504D"/>
      <w:spacing w:val="5"/>
      <w:u w:val="single"/>
    </w:rPr>
  </w:style>
  <w:style w:type="character" w:styleId="afff6">
    <w:name w:val="Book Title"/>
    <w:uiPriority w:val="99"/>
    <w:qFormat/>
    <w:rsid w:val="00CD2861"/>
    <w:rPr>
      <w:rFonts w:cs="Times New Roman"/>
      <w:b/>
      <w:bCs/>
      <w:smallCaps/>
      <w:spacing w:val="5"/>
    </w:rPr>
  </w:style>
  <w:style w:type="paragraph" w:styleId="afff7">
    <w:name w:val="TOC Heading"/>
    <w:basedOn w:val="1"/>
    <w:next w:val="a"/>
    <w:uiPriority w:val="99"/>
    <w:qFormat/>
    <w:rsid w:val="00CD2861"/>
    <w:pPr>
      <w:spacing w:line="276" w:lineRule="auto"/>
      <w:outlineLvl w:val="9"/>
    </w:pPr>
    <w:rPr>
      <w:lang w:eastAsia="en-US"/>
    </w:rPr>
  </w:style>
  <w:style w:type="paragraph" w:customStyle="1" w:styleId="xl63">
    <w:name w:val="xl63"/>
    <w:basedOn w:val="a"/>
    <w:rsid w:val="00CD28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Standard">
    <w:name w:val="Standard"/>
    <w:rsid w:val="00DA475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character" w:styleId="HTML">
    <w:name w:val="HTML Code"/>
    <w:basedOn w:val="a0"/>
    <w:uiPriority w:val="99"/>
    <w:semiHidden/>
    <w:unhideWhenUsed/>
    <w:rsid w:val="005D4A1D"/>
    <w:rPr>
      <w:rFonts w:ascii="Courier New" w:eastAsia="Times New Roman" w:hAnsi="Courier New" w:cs="Courier New"/>
      <w:sz w:val="20"/>
      <w:szCs w:val="20"/>
    </w:rPr>
  </w:style>
  <w:style w:type="paragraph" w:customStyle="1" w:styleId="formattexttopleveltext">
    <w:name w:val="formattext toplevel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2666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0981">
      <w:bodyDiv w:val="1"/>
      <w:marLeft w:val="0"/>
      <w:marRight w:val="0"/>
      <w:marTop w:val="0"/>
      <w:marBottom w:val="0"/>
      <w:divBdr>
        <w:top w:val="none" w:sz="0" w:space="0" w:color="auto"/>
        <w:left w:val="none" w:sz="0" w:space="0" w:color="auto"/>
        <w:bottom w:val="none" w:sz="0" w:space="0" w:color="auto"/>
        <w:right w:val="none" w:sz="0" w:space="0" w:color="auto"/>
      </w:divBdr>
    </w:div>
    <w:div w:id="497617782">
      <w:bodyDiv w:val="1"/>
      <w:marLeft w:val="0"/>
      <w:marRight w:val="0"/>
      <w:marTop w:val="0"/>
      <w:marBottom w:val="0"/>
      <w:divBdr>
        <w:top w:val="none" w:sz="0" w:space="0" w:color="auto"/>
        <w:left w:val="none" w:sz="0" w:space="0" w:color="auto"/>
        <w:bottom w:val="none" w:sz="0" w:space="0" w:color="auto"/>
        <w:right w:val="none" w:sz="0" w:space="0" w:color="auto"/>
      </w:divBdr>
    </w:div>
    <w:div w:id="518586592">
      <w:bodyDiv w:val="1"/>
      <w:marLeft w:val="0"/>
      <w:marRight w:val="0"/>
      <w:marTop w:val="0"/>
      <w:marBottom w:val="0"/>
      <w:divBdr>
        <w:top w:val="none" w:sz="0" w:space="0" w:color="auto"/>
        <w:left w:val="none" w:sz="0" w:space="0" w:color="auto"/>
        <w:bottom w:val="none" w:sz="0" w:space="0" w:color="auto"/>
        <w:right w:val="none" w:sz="0" w:space="0" w:color="auto"/>
      </w:divBdr>
      <w:divsChild>
        <w:div w:id="234124590">
          <w:marLeft w:val="0"/>
          <w:marRight w:val="0"/>
          <w:marTop w:val="0"/>
          <w:marBottom w:val="300"/>
          <w:divBdr>
            <w:top w:val="none" w:sz="0" w:space="0" w:color="auto"/>
            <w:left w:val="none" w:sz="0" w:space="0" w:color="auto"/>
            <w:bottom w:val="none" w:sz="0" w:space="0" w:color="auto"/>
            <w:right w:val="none" w:sz="0" w:space="0" w:color="auto"/>
          </w:divBdr>
        </w:div>
        <w:div w:id="539590050">
          <w:marLeft w:val="0"/>
          <w:marRight w:val="0"/>
          <w:marTop w:val="0"/>
          <w:marBottom w:val="300"/>
          <w:divBdr>
            <w:top w:val="none" w:sz="0" w:space="0" w:color="auto"/>
            <w:left w:val="none" w:sz="0" w:space="0" w:color="auto"/>
            <w:bottom w:val="none" w:sz="0" w:space="0" w:color="auto"/>
            <w:right w:val="none" w:sz="0" w:space="0" w:color="auto"/>
          </w:divBdr>
        </w:div>
        <w:div w:id="1483423742">
          <w:marLeft w:val="0"/>
          <w:marRight w:val="0"/>
          <w:marTop w:val="0"/>
          <w:marBottom w:val="300"/>
          <w:divBdr>
            <w:top w:val="none" w:sz="0" w:space="0" w:color="auto"/>
            <w:left w:val="none" w:sz="0" w:space="0" w:color="auto"/>
            <w:bottom w:val="none" w:sz="0" w:space="0" w:color="auto"/>
            <w:right w:val="none" w:sz="0" w:space="0" w:color="auto"/>
          </w:divBdr>
        </w:div>
        <w:div w:id="350880334">
          <w:marLeft w:val="0"/>
          <w:marRight w:val="0"/>
          <w:marTop w:val="0"/>
          <w:marBottom w:val="300"/>
          <w:divBdr>
            <w:top w:val="none" w:sz="0" w:space="0" w:color="auto"/>
            <w:left w:val="none" w:sz="0" w:space="0" w:color="auto"/>
            <w:bottom w:val="none" w:sz="0" w:space="0" w:color="auto"/>
            <w:right w:val="none" w:sz="0" w:space="0" w:color="auto"/>
          </w:divBdr>
        </w:div>
        <w:div w:id="2020816043">
          <w:marLeft w:val="0"/>
          <w:marRight w:val="0"/>
          <w:marTop w:val="0"/>
          <w:marBottom w:val="300"/>
          <w:divBdr>
            <w:top w:val="none" w:sz="0" w:space="0" w:color="auto"/>
            <w:left w:val="none" w:sz="0" w:space="0" w:color="auto"/>
            <w:bottom w:val="none" w:sz="0" w:space="0" w:color="auto"/>
            <w:right w:val="none" w:sz="0" w:space="0" w:color="auto"/>
          </w:divBdr>
        </w:div>
        <w:div w:id="743182195">
          <w:marLeft w:val="0"/>
          <w:marRight w:val="0"/>
          <w:marTop w:val="0"/>
          <w:marBottom w:val="300"/>
          <w:divBdr>
            <w:top w:val="none" w:sz="0" w:space="0" w:color="auto"/>
            <w:left w:val="none" w:sz="0" w:space="0" w:color="auto"/>
            <w:bottom w:val="none" w:sz="0" w:space="0" w:color="auto"/>
            <w:right w:val="none" w:sz="0" w:space="0" w:color="auto"/>
          </w:divBdr>
        </w:div>
        <w:div w:id="1292205556">
          <w:marLeft w:val="0"/>
          <w:marRight w:val="0"/>
          <w:marTop w:val="0"/>
          <w:marBottom w:val="300"/>
          <w:divBdr>
            <w:top w:val="none" w:sz="0" w:space="0" w:color="auto"/>
            <w:left w:val="none" w:sz="0" w:space="0" w:color="auto"/>
            <w:bottom w:val="none" w:sz="0" w:space="0" w:color="auto"/>
            <w:right w:val="none" w:sz="0" w:space="0" w:color="auto"/>
          </w:divBdr>
        </w:div>
        <w:div w:id="399405227">
          <w:marLeft w:val="0"/>
          <w:marRight w:val="0"/>
          <w:marTop w:val="0"/>
          <w:marBottom w:val="300"/>
          <w:divBdr>
            <w:top w:val="none" w:sz="0" w:space="0" w:color="auto"/>
            <w:left w:val="none" w:sz="0" w:space="0" w:color="auto"/>
            <w:bottom w:val="none" w:sz="0" w:space="0" w:color="auto"/>
            <w:right w:val="none" w:sz="0" w:space="0" w:color="auto"/>
          </w:divBdr>
        </w:div>
        <w:div w:id="1794784715">
          <w:marLeft w:val="0"/>
          <w:marRight w:val="0"/>
          <w:marTop w:val="0"/>
          <w:marBottom w:val="300"/>
          <w:divBdr>
            <w:top w:val="none" w:sz="0" w:space="0" w:color="auto"/>
            <w:left w:val="none" w:sz="0" w:space="0" w:color="auto"/>
            <w:bottom w:val="none" w:sz="0" w:space="0" w:color="auto"/>
            <w:right w:val="none" w:sz="0" w:space="0" w:color="auto"/>
          </w:divBdr>
        </w:div>
        <w:div w:id="1060250638">
          <w:marLeft w:val="0"/>
          <w:marRight w:val="0"/>
          <w:marTop w:val="0"/>
          <w:marBottom w:val="300"/>
          <w:divBdr>
            <w:top w:val="none" w:sz="0" w:space="0" w:color="auto"/>
            <w:left w:val="none" w:sz="0" w:space="0" w:color="auto"/>
            <w:bottom w:val="none" w:sz="0" w:space="0" w:color="auto"/>
            <w:right w:val="none" w:sz="0" w:space="0" w:color="auto"/>
          </w:divBdr>
        </w:div>
        <w:div w:id="1176070856">
          <w:marLeft w:val="0"/>
          <w:marRight w:val="0"/>
          <w:marTop w:val="0"/>
          <w:marBottom w:val="300"/>
          <w:divBdr>
            <w:top w:val="none" w:sz="0" w:space="0" w:color="auto"/>
            <w:left w:val="none" w:sz="0" w:space="0" w:color="auto"/>
            <w:bottom w:val="none" w:sz="0" w:space="0" w:color="auto"/>
            <w:right w:val="none" w:sz="0" w:space="0" w:color="auto"/>
          </w:divBdr>
        </w:div>
        <w:div w:id="861941285">
          <w:marLeft w:val="0"/>
          <w:marRight w:val="0"/>
          <w:marTop w:val="0"/>
          <w:marBottom w:val="300"/>
          <w:divBdr>
            <w:top w:val="none" w:sz="0" w:space="0" w:color="auto"/>
            <w:left w:val="none" w:sz="0" w:space="0" w:color="auto"/>
            <w:bottom w:val="none" w:sz="0" w:space="0" w:color="auto"/>
            <w:right w:val="none" w:sz="0" w:space="0" w:color="auto"/>
          </w:divBdr>
        </w:div>
        <w:div w:id="1760369399">
          <w:marLeft w:val="0"/>
          <w:marRight w:val="0"/>
          <w:marTop w:val="0"/>
          <w:marBottom w:val="300"/>
          <w:divBdr>
            <w:top w:val="none" w:sz="0" w:space="0" w:color="auto"/>
            <w:left w:val="none" w:sz="0" w:space="0" w:color="auto"/>
            <w:bottom w:val="none" w:sz="0" w:space="0" w:color="auto"/>
            <w:right w:val="none" w:sz="0" w:space="0" w:color="auto"/>
          </w:divBdr>
        </w:div>
        <w:div w:id="322397064">
          <w:marLeft w:val="0"/>
          <w:marRight w:val="0"/>
          <w:marTop w:val="0"/>
          <w:marBottom w:val="300"/>
          <w:divBdr>
            <w:top w:val="none" w:sz="0" w:space="0" w:color="auto"/>
            <w:left w:val="none" w:sz="0" w:space="0" w:color="auto"/>
            <w:bottom w:val="none" w:sz="0" w:space="0" w:color="auto"/>
            <w:right w:val="none" w:sz="0" w:space="0" w:color="auto"/>
          </w:divBdr>
        </w:div>
        <w:div w:id="1998529947">
          <w:marLeft w:val="0"/>
          <w:marRight w:val="0"/>
          <w:marTop w:val="0"/>
          <w:marBottom w:val="300"/>
          <w:divBdr>
            <w:top w:val="none" w:sz="0" w:space="0" w:color="auto"/>
            <w:left w:val="none" w:sz="0" w:space="0" w:color="auto"/>
            <w:bottom w:val="none" w:sz="0" w:space="0" w:color="auto"/>
            <w:right w:val="none" w:sz="0" w:space="0" w:color="auto"/>
          </w:divBdr>
        </w:div>
        <w:div w:id="1084836842">
          <w:marLeft w:val="0"/>
          <w:marRight w:val="0"/>
          <w:marTop w:val="0"/>
          <w:marBottom w:val="300"/>
          <w:divBdr>
            <w:top w:val="none" w:sz="0" w:space="0" w:color="auto"/>
            <w:left w:val="none" w:sz="0" w:space="0" w:color="auto"/>
            <w:bottom w:val="none" w:sz="0" w:space="0" w:color="auto"/>
            <w:right w:val="none" w:sz="0" w:space="0" w:color="auto"/>
          </w:divBdr>
        </w:div>
        <w:div w:id="1966083011">
          <w:marLeft w:val="0"/>
          <w:marRight w:val="0"/>
          <w:marTop w:val="0"/>
          <w:marBottom w:val="300"/>
          <w:divBdr>
            <w:top w:val="none" w:sz="0" w:space="0" w:color="auto"/>
            <w:left w:val="none" w:sz="0" w:space="0" w:color="auto"/>
            <w:bottom w:val="none" w:sz="0" w:space="0" w:color="auto"/>
            <w:right w:val="none" w:sz="0" w:space="0" w:color="auto"/>
          </w:divBdr>
        </w:div>
        <w:div w:id="1265308455">
          <w:marLeft w:val="0"/>
          <w:marRight w:val="0"/>
          <w:marTop w:val="0"/>
          <w:marBottom w:val="300"/>
          <w:divBdr>
            <w:top w:val="none" w:sz="0" w:space="0" w:color="auto"/>
            <w:left w:val="none" w:sz="0" w:space="0" w:color="auto"/>
            <w:bottom w:val="none" w:sz="0" w:space="0" w:color="auto"/>
            <w:right w:val="none" w:sz="0" w:space="0" w:color="auto"/>
          </w:divBdr>
        </w:div>
        <w:div w:id="1045132919">
          <w:marLeft w:val="0"/>
          <w:marRight w:val="0"/>
          <w:marTop w:val="0"/>
          <w:marBottom w:val="300"/>
          <w:divBdr>
            <w:top w:val="none" w:sz="0" w:space="0" w:color="auto"/>
            <w:left w:val="none" w:sz="0" w:space="0" w:color="auto"/>
            <w:bottom w:val="none" w:sz="0" w:space="0" w:color="auto"/>
            <w:right w:val="none" w:sz="0" w:space="0" w:color="auto"/>
          </w:divBdr>
        </w:div>
        <w:div w:id="1581021646">
          <w:marLeft w:val="0"/>
          <w:marRight w:val="0"/>
          <w:marTop w:val="0"/>
          <w:marBottom w:val="300"/>
          <w:divBdr>
            <w:top w:val="none" w:sz="0" w:space="0" w:color="auto"/>
            <w:left w:val="none" w:sz="0" w:space="0" w:color="auto"/>
            <w:bottom w:val="none" w:sz="0" w:space="0" w:color="auto"/>
            <w:right w:val="none" w:sz="0" w:space="0" w:color="auto"/>
          </w:divBdr>
        </w:div>
        <w:div w:id="31924701">
          <w:marLeft w:val="0"/>
          <w:marRight w:val="0"/>
          <w:marTop w:val="0"/>
          <w:marBottom w:val="300"/>
          <w:divBdr>
            <w:top w:val="none" w:sz="0" w:space="0" w:color="auto"/>
            <w:left w:val="none" w:sz="0" w:space="0" w:color="auto"/>
            <w:bottom w:val="none" w:sz="0" w:space="0" w:color="auto"/>
            <w:right w:val="none" w:sz="0" w:space="0" w:color="auto"/>
          </w:divBdr>
        </w:div>
        <w:div w:id="627206769">
          <w:marLeft w:val="0"/>
          <w:marRight w:val="0"/>
          <w:marTop w:val="0"/>
          <w:marBottom w:val="300"/>
          <w:divBdr>
            <w:top w:val="none" w:sz="0" w:space="0" w:color="auto"/>
            <w:left w:val="none" w:sz="0" w:space="0" w:color="auto"/>
            <w:bottom w:val="none" w:sz="0" w:space="0" w:color="auto"/>
            <w:right w:val="none" w:sz="0" w:space="0" w:color="auto"/>
          </w:divBdr>
        </w:div>
        <w:div w:id="552038200">
          <w:marLeft w:val="0"/>
          <w:marRight w:val="0"/>
          <w:marTop w:val="0"/>
          <w:marBottom w:val="300"/>
          <w:divBdr>
            <w:top w:val="none" w:sz="0" w:space="0" w:color="auto"/>
            <w:left w:val="none" w:sz="0" w:space="0" w:color="auto"/>
            <w:bottom w:val="none" w:sz="0" w:space="0" w:color="auto"/>
            <w:right w:val="none" w:sz="0" w:space="0" w:color="auto"/>
          </w:divBdr>
        </w:div>
        <w:div w:id="1824203111">
          <w:marLeft w:val="0"/>
          <w:marRight w:val="0"/>
          <w:marTop w:val="0"/>
          <w:marBottom w:val="300"/>
          <w:divBdr>
            <w:top w:val="none" w:sz="0" w:space="0" w:color="auto"/>
            <w:left w:val="none" w:sz="0" w:space="0" w:color="auto"/>
            <w:bottom w:val="none" w:sz="0" w:space="0" w:color="auto"/>
            <w:right w:val="none" w:sz="0" w:space="0" w:color="auto"/>
          </w:divBdr>
        </w:div>
        <w:div w:id="2031105843">
          <w:marLeft w:val="0"/>
          <w:marRight w:val="0"/>
          <w:marTop w:val="0"/>
          <w:marBottom w:val="300"/>
          <w:divBdr>
            <w:top w:val="none" w:sz="0" w:space="0" w:color="auto"/>
            <w:left w:val="none" w:sz="0" w:space="0" w:color="auto"/>
            <w:bottom w:val="none" w:sz="0" w:space="0" w:color="auto"/>
            <w:right w:val="none" w:sz="0" w:space="0" w:color="auto"/>
          </w:divBdr>
        </w:div>
        <w:div w:id="914556836">
          <w:marLeft w:val="0"/>
          <w:marRight w:val="0"/>
          <w:marTop w:val="0"/>
          <w:marBottom w:val="300"/>
          <w:divBdr>
            <w:top w:val="none" w:sz="0" w:space="0" w:color="auto"/>
            <w:left w:val="none" w:sz="0" w:space="0" w:color="auto"/>
            <w:bottom w:val="none" w:sz="0" w:space="0" w:color="auto"/>
            <w:right w:val="none" w:sz="0" w:space="0" w:color="auto"/>
          </w:divBdr>
        </w:div>
        <w:div w:id="869949860">
          <w:marLeft w:val="0"/>
          <w:marRight w:val="0"/>
          <w:marTop w:val="0"/>
          <w:marBottom w:val="300"/>
          <w:divBdr>
            <w:top w:val="none" w:sz="0" w:space="0" w:color="auto"/>
            <w:left w:val="none" w:sz="0" w:space="0" w:color="auto"/>
            <w:bottom w:val="none" w:sz="0" w:space="0" w:color="auto"/>
            <w:right w:val="none" w:sz="0" w:space="0" w:color="auto"/>
          </w:divBdr>
        </w:div>
        <w:div w:id="103773582">
          <w:marLeft w:val="0"/>
          <w:marRight w:val="0"/>
          <w:marTop w:val="0"/>
          <w:marBottom w:val="300"/>
          <w:divBdr>
            <w:top w:val="none" w:sz="0" w:space="0" w:color="auto"/>
            <w:left w:val="none" w:sz="0" w:space="0" w:color="auto"/>
            <w:bottom w:val="none" w:sz="0" w:space="0" w:color="auto"/>
            <w:right w:val="none" w:sz="0" w:space="0" w:color="auto"/>
          </w:divBdr>
        </w:div>
        <w:div w:id="34239347">
          <w:marLeft w:val="0"/>
          <w:marRight w:val="0"/>
          <w:marTop w:val="0"/>
          <w:marBottom w:val="300"/>
          <w:divBdr>
            <w:top w:val="none" w:sz="0" w:space="0" w:color="auto"/>
            <w:left w:val="none" w:sz="0" w:space="0" w:color="auto"/>
            <w:bottom w:val="none" w:sz="0" w:space="0" w:color="auto"/>
            <w:right w:val="none" w:sz="0" w:space="0" w:color="auto"/>
          </w:divBdr>
        </w:div>
        <w:div w:id="859125812">
          <w:marLeft w:val="0"/>
          <w:marRight w:val="0"/>
          <w:marTop w:val="0"/>
          <w:marBottom w:val="300"/>
          <w:divBdr>
            <w:top w:val="none" w:sz="0" w:space="0" w:color="auto"/>
            <w:left w:val="none" w:sz="0" w:space="0" w:color="auto"/>
            <w:bottom w:val="none" w:sz="0" w:space="0" w:color="auto"/>
            <w:right w:val="none" w:sz="0" w:space="0" w:color="auto"/>
          </w:divBdr>
        </w:div>
        <w:div w:id="746733111">
          <w:marLeft w:val="0"/>
          <w:marRight w:val="0"/>
          <w:marTop w:val="0"/>
          <w:marBottom w:val="300"/>
          <w:divBdr>
            <w:top w:val="none" w:sz="0" w:space="0" w:color="auto"/>
            <w:left w:val="none" w:sz="0" w:space="0" w:color="auto"/>
            <w:bottom w:val="none" w:sz="0" w:space="0" w:color="auto"/>
            <w:right w:val="none" w:sz="0" w:space="0" w:color="auto"/>
          </w:divBdr>
        </w:div>
        <w:div w:id="1515919733">
          <w:marLeft w:val="0"/>
          <w:marRight w:val="0"/>
          <w:marTop w:val="0"/>
          <w:marBottom w:val="300"/>
          <w:divBdr>
            <w:top w:val="none" w:sz="0" w:space="0" w:color="auto"/>
            <w:left w:val="none" w:sz="0" w:space="0" w:color="auto"/>
            <w:bottom w:val="none" w:sz="0" w:space="0" w:color="auto"/>
            <w:right w:val="none" w:sz="0" w:space="0" w:color="auto"/>
          </w:divBdr>
        </w:div>
        <w:div w:id="719743577">
          <w:marLeft w:val="0"/>
          <w:marRight w:val="0"/>
          <w:marTop w:val="0"/>
          <w:marBottom w:val="300"/>
          <w:divBdr>
            <w:top w:val="none" w:sz="0" w:space="0" w:color="auto"/>
            <w:left w:val="none" w:sz="0" w:space="0" w:color="auto"/>
            <w:bottom w:val="none" w:sz="0" w:space="0" w:color="auto"/>
            <w:right w:val="none" w:sz="0" w:space="0" w:color="auto"/>
          </w:divBdr>
        </w:div>
        <w:div w:id="6643657">
          <w:marLeft w:val="0"/>
          <w:marRight w:val="0"/>
          <w:marTop w:val="0"/>
          <w:marBottom w:val="300"/>
          <w:divBdr>
            <w:top w:val="none" w:sz="0" w:space="0" w:color="auto"/>
            <w:left w:val="none" w:sz="0" w:space="0" w:color="auto"/>
            <w:bottom w:val="none" w:sz="0" w:space="0" w:color="auto"/>
            <w:right w:val="none" w:sz="0" w:space="0" w:color="auto"/>
          </w:divBdr>
        </w:div>
        <w:div w:id="1131285463">
          <w:marLeft w:val="0"/>
          <w:marRight w:val="0"/>
          <w:marTop w:val="0"/>
          <w:marBottom w:val="300"/>
          <w:divBdr>
            <w:top w:val="none" w:sz="0" w:space="0" w:color="auto"/>
            <w:left w:val="none" w:sz="0" w:space="0" w:color="auto"/>
            <w:bottom w:val="none" w:sz="0" w:space="0" w:color="auto"/>
            <w:right w:val="none" w:sz="0" w:space="0" w:color="auto"/>
          </w:divBdr>
        </w:div>
        <w:div w:id="1076975639">
          <w:marLeft w:val="0"/>
          <w:marRight w:val="0"/>
          <w:marTop w:val="0"/>
          <w:marBottom w:val="300"/>
          <w:divBdr>
            <w:top w:val="none" w:sz="0" w:space="0" w:color="auto"/>
            <w:left w:val="none" w:sz="0" w:space="0" w:color="auto"/>
            <w:bottom w:val="none" w:sz="0" w:space="0" w:color="auto"/>
            <w:right w:val="none" w:sz="0" w:space="0" w:color="auto"/>
          </w:divBdr>
        </w:div>
      </w:divsChild>
    </w:div>
    <w:div w:id="753666754">
      <w:bodyDiv w:val="1"/>
      <w:marLeft w:val="0"/>
      <w:marRight w:val="0"/>
      <w:marTop w:val="0"/>
      <w:marBottom w:val="0"/>
      <w:divBdr>
        <w:top w:val="none" w:sz="0" w:space="0" w:color="auto"/>
        <w:left w:val="none" w:sz="0" w:space="0" w:color="auto"/>
        <w:bottom w:val="none" w:sz="0" w:space="0" w:color="auto"/>
        <w:right w:val="none" w:sz="0" w:space="0" w:color="auto"/>
      </w:divBdr>
    </w:div>
    <w:div w:id="833838595">
      <w:bodyDiv w:val="1"/>
      <w:marLeft w:val="0"/>
      <w:marRight w:val="0"/>
      <w:marTop w:val="0"/>
      <w:marBottom w:val="0"/>
      <w:divBdr>
        <w:top w:val="none" w:sz="0" w:space="0" w:color="auto"/>
        <w:left w:val="none" w:sz="0" w:space="0" w:color="auto"/>
        <w:bottom w:val="none" w:sz="0" w:space="0" w:color="auto"/>
        <w:right w:val="none" w:sz="0" w:space="0" w:color="auto"/>
      </w:divBdr>
      <w:divsChild>
        <w:div w:id="1831435909">
          <w:marLeft w:val="0"/>
          <w:marRight w:val="0"/>
          <w:marTop w:val="0"/>
          <w:marBottom w:val="0"/>
          <w:divBdr>
            <w:top w:val="none" w:sz="0" w:space="0" w:color="auto"/>
            <w:left w:val="none" w:sz="0" w:space="0" w:color="auto"/>
            <w:bottom w:val="none" w:sz="0" w:space="0" w:color="auto"/>
            <w:right w:val="none" w:sz="0" w:space="0" w:color="auto"/>
          </w:divBdr>
          <w:divsChild>
            <w:div w:id="2094159030">
              <w:marLeft w:val="0"/>
              <w:marRight w:val="0"/>
              <w:marTop w:val="0"/>
              <w:marBottom w:val="0"/>
              <w:divBdr>
                <w:top w:val="none" w:sz="0" w:space="0" w:color="auto"/>
                <w:left w:val="none" w:sz="0" w:space="0" w:color="auto"/>
                <w:bottom w:val="none" w:sz="0" w:space="0" w:color="auto"/>
                <w:right w:val="none" w:sz="0" w:space="0" w:color="auto"/>
              </w:divBdr>
              <w:divsChild>
                <w:div w:id="878934731">
                  <w:marLeft w:val="0"/>
                  <w:marRight w:val="0"/>
                  <w:marTop w:val="0"/>
                  <w:marBottom w:val="0"/>
                  <w:divBdr>
                    <w:top w:val="none" w:sz="0" w:space="0" w:color="auto"/>
                    <w:left w:val="none" w:sz="0" w:space="0" w:color="auto"/>
                    <w:bottom w:val="none" w:sz="0" w:space="0" w:color="auto"/>
                    <w:right w:val="none" w:sz="0" w:space="0" w:color="auto"/>
                  </w:divBdr>
                  <w:divsChild>
                    <w:div w:id="194315469">
                      <w:marLeft w:val="0"/>
                      <w:marRight w:val="0"/>
                      <w:marTop w:val="0"/>
                      <w:marBottom w:val="0"/>
                      <w:divBdr>
                        <w:top w:val="none" w:sz="0" w:space="0" w:color="auto"/>
                        <w:left w:val="none" w:sz="0" w:space="0" w:color="auto"/>
                        <w:bottom w:val="none" w:sz="0" w:space="0" w:color="auto"/>
                        <w:right w:val="none" w:sz="0" w:space="0" w:color="auto"/>
                      </w:divBdr>
                      <w:divsChild>
                        <w:div w:id="1196189373">
                          <w:marLeft w:val="0"/>
                          <w:marRight w:val="0"/>
                          <w:marTop w:val="0"/>
                          <w:marBottom w:val="0"/>
                          <w:divBdr>
                            <w:top w:val="none" w:sz="0" w:space="0" w:color="auto"/>
                            <w:left w:val="none" w:sz="0" w:space="0" w:color="auto"/>
                            <w:bottom w:val="none" w:sz="0" w:space="0" w:color="auto"/>
                            <w:right w:val="none" w:sz="0" w:space="0" w:color="auto"/>
                          </w:divBdr>
                          <w:divsChild>
                            <w:div w:id="272329797">
                              <w:marLeft w:val="0"/>
                              <w:marRight w:val="0"/>
                              <w:marTop w:val="0"/>
                              <w:marBottom w:val="0"/>
                              <w:divBdr>
                                <w:top w:val="none" w:sz="0" w:space="0" w:color="auto"/>
                                <w:left w:val="none" w:sz="0" w:space="0" w:color="auto"/>
                                <w:bottom w:val="none" w:sz="0" w:space="0" w:color="auto"/>
                                <w:right w:val="none" w:sz="0" w:space="0" w:color="auto"/>
                              </w:divBdr>
                              <w:divsChild>
                                <w:div w:id="1005017678">
                                  <w:marLeft w:val="0"/>
                                  <w:marRight w:val="0"/>
                                  <w:marTop w:val="0"/>
                                  <w:marBottom w:val="0"/>
                                  <w:divBdr>
                                    <w:top w:val="none" w:sz="0" w:space="0" w:color="auto"/>
                                    <w:left w:val="none" w:sz="0" w:space="0" w:color="auto"/>
                                    <w:bottom w:val="none" w:sz="0" w:space="0" w:color="auto"/>
                                    <w:right w:val="none" w:sz="0" w:space="0" w:color="auto"/>
                                  </w:divBdr>
                                  <w:divsChild>
                                    <w:div w:id="167642471">
                                      <w:marLeft w:val="0"/>
                                      <w:marRight w:val="0"/>
                                      <w:marTop w:val="0"/>
                                      <w:marBottom w:val="0"/>
                                      <w:divBdr>
                                        <w:top w:val="none" w:sz="0" w:space="0" w:color="auto"/>
                                        <w:left w:val="none" w:sz="0" w:space="0" w:color="auto"/>
                                        <w:bottom w:val="none" w:sz="0" w:space="0" w:color="auto"/>
                                        <w:right w:val="none" w:sz="0" w:space="0" w:color="auto"/>
                                      </w:divBdr>
                                      <w:divsChild>
                                        <w:div w:id="1482623854">
                                          <w:marLeft w:val="0"/>
                                          <w:marRight w:val="0"/>
                                          <w:marTop w:val="0"/>
                                          <w:marBottom w:val="0"/>
                                          <w:divBdr>
                                            <w:top w:val="none" w:sz="0" w:space="0" w:color="auto"/>
                                            <w:left w:val="none" w:sz="0" w:space="0" w:color="auto"/>
                                            <w:bottom w:val="none" w:sz="0" w:space="0" w:color="auto"/>
                                            <w:right w:val="none" w:sz="0" w:space="0" w:color="auto"/>
                                          </w:divBdr>
                                          <w:divsChild>
                                            <w:div w:id="6565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461469">
          <w:marLeft w:val="0"/>
          <w:marRight w:val="0"/>
          <w:marTop w:val="0"/>
          <w:marBottom w:val="0"/>
          <w:divBdr>
            <w:top w:val="none" w:sz="0" w:space="0" w:color="auto"/>
            <w:left w:val="none" w:sz="0" w:space="0" w:color="auto"/>
            <w:bottom w:val="none" w:sz="0" w:space="0" w:color="auto"/>
            <w:right w:val="none" w:sz="0" w:space="0" w:color="auto"/>
          </w:divBdr>
          <w:divsChild>
            <w:div w:id="759834117">
              <w:marLeft w:val="0"/>
              <w:marRight w:val="0"/>
              <w:marTop w:val="0"/>
              <w:marBottom w:val="0"/>
              <w:divBdr>
                <w:top w:val="none" w:sz="0" w:space="0" w:color="auto"/>
                <w:left w:val="none" w:sz="0" w:space="0" w:color="auto"/>
                <w:bottom w:val="none" w:sz="0" w:space="0" w:color="auto"/>
                <w:right w:val="none" w:sz="0" w:space="0" w:color="auto"/>
              </w:divBdr>
              <w:divsChild>
                <w:div w:id="13546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7143">
      <w:bodyDiv w:val="1"/>
      <w:marLeft w:val="0"/>
      <w:marRight w:val="0"/>
      <w:marTop w:val="0"/>
      <w:marBottom w:val="0"/>
      <w:divBdr>
        <w:top w:val="none" w:sz="0" w:space="0" w:color="auto"/>
        <w:left w:val="none" w:sz="0" w:space="0" w:color="auto"/>
        <w:bottom w:val="none" w:sz="0" w:space="0" w:color="auto"/>
        <w:right w:val="none" w:sz="0" w:space="0" w:color="auto"/>
      </w:divBdr>
    </w:div>
    <w:div w:id="1295912950">
      <w:bodyDiv w:val="1"/>
      <w:marLeft w:val="0"/>
      <w:marRight w:val="0"/>
      <w:marTop w:val="0"/>
      <w:marBottom w:val="0"/>
      <w:divBdr>
        <w:top w:val="none" w:sz="0" w:space="0" w:color="auto"/>
        <w:left w:val="none" w:sz="0" w:space="0" w:color="auto"/>
        <w:bottom w:val="none" w:sz="0" w:space="0" w:color="auto"/>
        <w:right w:val="none" w:sz="0" w:space="0" w:color="auto"/>
      </w:divBdr>
    </w:div>
    <w:div w:id="1422678372">
      <w:bodyDiv w:val="1"/>
      <w:marLeft w:val="0"/>
      <w:marRight w:val="0"/>
      <w:marTop w:val="0"/>
      <w:marBottom w:val="0"/>
      <w:divBdr>
        <w:top w:val="none" w:sz="0" w:space="0" w:color="auto"/>
        <w:left w:val="none" w:sz="0" w:space="0" w:color="auto"/>
        <w:bottom w:val="none" w:sz="0" w:space="0" w:color="auto"/>
        <w:right w:val="none" w:sz="0" w:space="0" w:color="auto"/>
      </w:divBdr>
    </w:div>
    <w:div w:id="1431004564">
      <w:bodyDiv w:val="1"/>
      <w:marLeft w:val="0"/>
      <w:marRight w:val="0"/>
      <w:marTop w:val="0"/>
      <w:marBottom w:val="0"/>
      <w:divBdr>
        <w:top w:val="none" w:sz="0" w:space="0" w:color="auto"/>
        <w:left w:val="none" w:sz="0" w:space="0" w:color="auto"/>
        <w:bottom w:val="none" w:sz="0" w:space="0" w:color="auto"/>
        <w:right w:val="none" w:sz="0" w:space="0" w:color="auto"/>
      </w:divBdr>
    </w:div>
    <w:div w:id="1481119304">
      <w:bodyDiv w:val="1"/>
      <w:marLeft w:val="0"/>
      <w:marRight w:val="0"/>
      <w:marTop w:val="0"/>
      <w:marBottom w:val="0"/>
      <w:divBdr>
        <w:top w:val="none" w:sz="0" w:space="0" w:color="auto"/>
        <w:left w:val="none" w:sz="0" w:space="0" w:color="auto"/>
        <w:bottom w:val="none" w:sz="0" w:space="0" w:color="auto"/>
        <w:right w:val="none" w:sz="0" w:space="0" w:color="auto"/>
      </w:divBdr>
    </w:div>
    <w:div w:id="1581056860">
      <w:bodyDiv w:val="1"/>
      <w:marLeft w:val="0"/>
      <w:marRight w:val="0"/>
      <w:marTop w:val="0"/>
      <w:marBottom w:val="0"/>
      <w:divBdr>
        <w:top w:val="none" w:sz="0" w:space="0" w:color="auto"/>
        <w:left w:val="none" w:sz="0" w:space="0" w:color="auto"/>
        <w:bottom w:val="none" w:sz="0" w:space="0" w:color="auto"/>
        <w:right w:val="none" w:sz="0" w:space="0" w:color="auto"/>
      </w:divBdr>
    </w:div>
    <w:div w:id="1584489206">
      <w:bodyDiv w:val="1"/>
      <w:marLeft w:val="0"/>
      <w:marRight w:val="0"/>
      <w:marTop w:val="0"/>
      <w:marBottom w:val="0"/>
      <w:divBdr>
        <w:top w:val="none" w:sz="0" w:space="0" w:color="auto"/>
        <w:left w:val="none" w:sz="0" w:space="0" w:color="auto"/>
        <w:bottom w:val="none" w:sz="0" w:space="0" w:color="auto"/>
        <w:right w:val="none" w:sz="0" w:space="0" w:color="auto"/>
      </w:divBdr>
    </w:div>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1782994014">
      <w:bodyDiv w:val="1"/>
      <w:marLeft w:val="0"/>
      <w:marRight w:val="0"/>
      <w:marTop w:val="0"/>
      <w:marBottom w:val="0"/>
      <w:divBdr>
        <w:top w:val="none" w:sz="0" w:space="0" w:color="auto"/>
        <w:left w:val="none" w:sz="0" w:space="0" w:color="auto"/>
        <w:bottom w:val="none" w:sz="0" w:space="0" w:color="auto"/>
        <w:right w:val="none" w:sz="0" w:space="0" w:color="auto"/>
      </w:divBdr>
    </w:div>
    <w:div w:id="1810634517">
      <w:bodyDiv w:val="1"/>
      <w:marLeft w:val="0"/>
      <w:marRight w:val="0"/>
      <w:marTop w:val="0"/>
      <w:marBottom w:val="0"/>
      <w:divBdr>
        <w:top w:val="none" w:sz="0" w:space="0" w:color="auto"/>
        <w:left w:val="none" w:sz="0" w:space="0" w:color="auto"/>
        <w:bottom w:val="none" w:sz="0" w:space="0" w:color="auto"/>
        <w:right w:val="none" w:sz="0" w:space="0" w:color="auto"/>
      </w:divBdr>
    </w:div>
    <w:div w:id="1951469109">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 w:id="2081555999">
      <w:bodyDiv w:val="1"/>
      <w:marLeft w:val="0"/>
      <w:marRight w:val="0"/>
      <w:marTop w:val="0"/>
      <w:marBottom w:val="0"/>
      <w:divBdr>
        <w:top w:val="none" w:sz="0" w:space="0" w:color="auto"/>
        <w:left w:val="none" w:sz="0" w:space="0" w:color="auto"/>
        <w:bottom w:val="none" w:sz="0" w:space="0" w:color="auto"/>
        <w:right w:val="none" w:sz="0" w:space="0" w:color="auto"/>
      </w:divBdr>
    </w:div>
    <w:div w:id="21166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urist.ru/docs/zayavlen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45A2-A9FC-4A59-BAB2-ED61FA31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5963</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администрация</cp:lastModifiedBy>
  <cp:revision>37</cp:revision>
  <cp:lastPrinted>2024-11-18T03:59:00Z</cp:lastPrinted>
  <dcterms:created xsi:type="dcterms:W3CDTF">2025-04-28T03:35:00Z</dcterms:created>
  <dcterms:modified xsi:type="dcterms:W3CDTF">2025-06-16T03:22:00Z</dcterms:modified>
</cp:coreProperties>
</file>